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5" w:type="dxa"/>
        <w:tblInd w:w="87" w:type="dxa"/>
        <w:tblLayout w:type="fixed"/>
        <w:tblLook w:val="04A0"/>
      </w:tblPr>
      <w:tblGrid>
        <w:gridCol w:w="3983"/>
        <w:gridCol w:w="10922"/>
      </w:tblGrid>
      <w:tr w:rsidR="00AA5E4C" w:rsidRPr="004374D0" w:rsidTr="006E3861">
        <w:trPr>
          <w:gridBefore w:val="1"/>
          <w:wBefore w:w="3983" w:type="dxa"/>
          <w:trHeight w:val="146"/>
        </w:trPr>
        <w:tc>
          <w:tcPr>
            <w:tcW w:w="10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5E4C" w:rsidRPr="002F6602" w:rsidRDefault="00AA5E4C" w:rsidP="002F6602">
            <w:pPr>
              <w:spacing w:after="0" w:line="240" w:lineRule="exact"/>
              <w:ind w:left="5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AA5E4C" w:rsidRPr="004374D0" w:rsidTr="006E3861">
        <w:trPr>
          <w:gridBefore w:val="1"/>
          <w:wBefore w:w="3983" w:type="dxa"/>
          <w:trHeight w:val="210"/>
        </w:trPr>
        <w:tc>
          <w:tcPr>
            <w:tcW w:w="10922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F6602" w:rsidRDefault="00AA5E4C" w:rsidP="002F6602">
            <w:pPr>
              <w:spacing w:after="0" w:line="240" w:lineRule="exact"/>
              <w:ind w:left="5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2F6602" w:rsidRDefault="00AA5E4C" w:rsidP="002F6602">
            <w:pPr>
              <w:spacing w:after="0" w:line="240" w:lineRule="exact"/>
              <w:ind w:left="5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r w:rsidR="002F6602"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E3861"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AA5E4C" w:rsidRPr="002F6602" w:rsidRDefault="006E3861" w:rsidP="002F6602">
            <w:pPr>
              <w:spacing w:after="0" w:line="240" w:lineRule="exact"/>
              <w:ind w:left="5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AA5E4C" w:rsidRPr="004374D0" w:rsidTr="006E3861">
        <w:trPr>
          <w:gridBefore w:val="1"/>
          <w:wBefore w:w="3983" w:type="dxa"/>
          <w:trHeight w:val="76"/>
        </w:trPr>
        <w:tc>
          <w:tcPr>
            <w:tcW w:w="10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3861" w:rsidRDefault="00AA5E4C" w:rsidP="002F6602">
            <w:pPr>
              <w:spacing w:after="0" w:line="240" w:lineRule="exact"/>
              <w:ind w:left="5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24631E">
              <w:rPr>
                <w:rFonts w:ascii="Times New Roman" w:eastAsia="Times New Roman" w:hAnsi="Times New Roman" w:cs="Times New Roman"/>
                <w:sz w:val="28"/>
                <w:szCs w:val="28"/>
              </w:rPr>
              <w:t>05 ноября 2024 г. № 1508</w:t>
            </w:r>
          </w:p>
          <w:p w:rsidR="002F6602" w:rsidRDefault="002F6602" w:rsidP="002F6602">
            <w:pPr>
              <w:spacing w:after="0" w:line="240" w:lineRule="exact"/>
              <w:ind w:left="5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6602" w:rsidRPr="002F6602" w:rsidRDefault="002F6602" w:rsidP="002F6602">
            <w:pPr>
              <w:spacing w:after="0" w:line="240" w:lineRule="exact"/>
              <w:ind w:left="5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096A" w:rsidRPr="008F096A" w:rsidTr="006E3861">
        <w:trPr>
          <w:trHeight w:val="750"/>
        </w:trPr>
        <w:tc>
          <w:tcPr>
            <w:tcW w:w="14905" w:type="dxa"/>
            <w:gridSpan w:val="2"/>
            <w:shd w:val="clear" w:color="auto" w:fill="auto"/>
            <w:vAlign w:val="center"/>
            <w:hideMark/>
          </w:tcPr>
          <w:p w:rsidR="008F096A" w:rsidRDefault="008F096A" w:rsidP="000C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 социально-экономического развития Ипатовского</w:t>
            </w:r>
            <w:r w:rsid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94E0B"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 на 202</w:t>
            </w:r>
            <w:r w:rsidR="00894E0B"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894E0B"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2F6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2F6602" w:rsidRPr="002F6602" w:rsidRDefault="002F6602" w:rsidP="000C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14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158"/>
              <w:gridCol w:w="1559"/>
              <w:gridCol w:w="985"/>
              <w:gridCol w:w="992"/>
              <w:gridCol w:w="1134"/>
              <w:gridCol w:w="992"/>
              <w:gridCol w:w="992"/>
              <w:gridCol w:w="993"/>
              <w:gridCol w:w="992"/>
              <w:gridCol w:w="992"/>
              <w:gridCol w:w="992"/>
              <w:gridCol w:w="22"/>
            </w:tblGrid>
            <w:tr w:rsidR="006E3861" w:rsidRPr="002F6602" w:rsidTr="006E3861">
              <w:trPr>
                <w:gridAfter w:val="1"/>
                <w:wAfter w:w="22" w:type="dxa"/>
                <w:trHeight w:val="457"/>
              </w:trPr>
              <w:tc>
                <w:tcPr>
                  <w:tcW w:w="4158" w:type="dxa"/>
                  <w:vMerge w:val="restart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Отчет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Оценка показателя</w:t>
                  </w:r>
                </w:p>
              </w:tc>
              <w:tc>
                <w:tcPr>
                  <w:tcW w:w="5953" w:type="dxa"/>
                  <w:gridSpan w:val="6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Прогноз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375"/>
              </w:trPr>
              <w:tc>
                <w:tcPr>
                  <w:tcW w:w="4158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5" w:type="dxa"/>
                  <w:vMerge w:val="restart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984" w:type="dxa"/>
                  <w:gridSpan w:val="2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985" w:type="dxa"/>
                  <w:gridSpan w:val="2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984" w:type="dxa"/>
                  <w:gridSpan w:val="2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375"/>
              </w:trPr>
              <w:tc>
                <w:tcPr>
                  <w:tcW w:w="4158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5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консервативный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базовый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консервативный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базовый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консервативный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базовый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375"/>
              </w:trPr>
              <w:tc>
                <w:tcPr>
                  <w:tcW w:w="4158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5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вариант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вариант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вариант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вариант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вариант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вариант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80"/>
              </w:trPr>
              <w:tc>
                <w:tcPr>
                  <w:tcW w:w="14781" w:type="dxa"/>
                  <w:gridSpan w:val="11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Население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41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населения (в среднегодовом исчислении)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57,45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56,92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57,50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58,50</w:t>
                  </w:r>
                </w:p>
              </w:tc>
            </w:tr>
            <w:tr w:rsidR="00057000" w:rsidRPr="002F6602" w:rsidTr="00F47B61">
              <w:trPr>
                <w:gridAfter w:val="1"/>
                <w:wAfter w:w="22" w:type="dxa"/>
                <w:trHeight w:val="56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57000" w:rsidRPr="002F6602" w:rsidRDefault="00057000" w:rsidP="00057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населения трудоспособного возраста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(на 1 января года)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57000" w:rsidRPr="002F6602" w:rsidRDefault="00057000" w:rsidP="00057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32,54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32,89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33,00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32,71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33,23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32,94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33,52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33,52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33,81</w:t>
                  </w:r>
                </w:p>
              </w:tc>
            </w:tr>
            <w:tr w:rsidR="00057000" w:rsidRPr="002F6602" w:rsidTr="00F47B61">
              <w:trPr>
                <w:gridAfter w:val="1"/>
                <w:wAfter w:w="22" w:type="dxa"/>
                <w:trHeight w:val="702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57000" w:rsidRPr="002F6602" w:rsidRDefault="00057000" w:rsidP="00057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населения старше трудоспособного возраста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(на 1 января года)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57000" w:rsidRPr="002F6602" w:rsidRDefault="00057000" w:rsidP="00057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15,02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14,42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14,47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14,34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14,57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14,44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14,70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14,70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57000" w:rsidRPr="002F6602" w:rsidRDefault="00057000" w:rsidP="000570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14,82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97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Общий коэффициент рождаемости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число родившихся живыми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на 1000 человек населения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8,30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8518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</w:t>
                  </w:r>
                  <w:r w:rsidR="00851823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9,50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9,70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10,00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702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Общий коэффициент смертности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число умерших на 1000 человек населения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8518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</w:t>
                  </w:r>
                  <w:r w:rsidR="00851823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14,80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14,00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13,90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14,40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13,80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429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Коэффициент естественного прироста населения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1000 человек населения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-7,20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-6,20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-5,60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-5,80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-4,50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-5,40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-4,20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-4,90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-3,80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66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Миграционный прирост (убыль)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-0,18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-0,12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-0,01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0,02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69"/>
              </w:trPr>
              <w:tc>
                <w:tcPr>
                  <w:tcW w:w="14781" w:type="dxa"/>
                  <w:gridSpan w:val="11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Промышленное производство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84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млн. руб. 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4353,00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3377,90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3445,46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3617,73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3693,53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3852,88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3977,93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4153,41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4300,15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75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 в действующих ценах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101,18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77,60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102,00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105,00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107,20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106,50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107,70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107,80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108,10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788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млн. руб. 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3390,44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2825,76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2854,02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2896,83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2939,64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3041,67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3204,20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3376,25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3620,75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108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Темп роста отгрузки - РАЗДЕЛ C: Обрабатывающие производства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 в действующих ценах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83,34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105,00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113,00</w:t>
                  </w:r>
                </w:p>
              </w:tc>
            </w:tr>
            <w:tr w:rsidR="006E3861" w:rsidRPr="002F6602" w:rsidTr="006E3861">
              <w:trPr>
                <w:trHeight w:val="149"/>
              </w:trPr>
              <w:tc>
                <w:tcPr>
                  <w:tcW w:w="14803" w:type="dxa"/>
                  <w:gridSpan w:val="12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Обеспечение электрической энергией, газом и паром; кондиционирование воздуха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90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Объем отгруженных товаров собственного производства, выполненных работ и услуг собственными силами - РАЗДЕЛ D: 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Обеспечение электрической энергией, газом и паром; кондиционирование воздуха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млн. руб. 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934,16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519,78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532,77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570,07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580,72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627,07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656,22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721,13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774,33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990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Темп роста отгрузки - РАЗДЕЛ D: Обеспечение электрической энергией, газом и паром; кондиционирование воздуха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 в действующих ценах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234,36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55,64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102,50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109,00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115,00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118,00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98"/>
              </w:trPr>
              <w:tc>
                <w:tcPr>
                  <w:tcW w:w="14781" w:type="dxa"/>
                  <w:gridSpan w:val="11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Сельское хозяйство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99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Продукция сельского хозяйства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18330,13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17157,54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17679,19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17767,72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18597,60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18656,70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19633,37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19664,41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20688,86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99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Индекс производства продукции сельского хозяйства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в сопоставимых ценах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106,70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95,81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95,76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95,62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99,62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100,96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101,22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100,19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101,52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33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Продукция растениеводства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15794,35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14502,96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14841,60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14867,89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15650,41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15707,85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16534,58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16564,87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17436,71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1116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Индекс производства продукции растениеводства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в сопоставимых ценах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105,70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99,70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94,69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99,20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101,29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99,58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101,40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8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Продукция животноводства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2535,78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2654,58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2837,59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2899,83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2947,19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2948,85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3098,79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3099,54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3252,15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70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Индекс производства продукции животноводства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в сопоставимых ценах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115,60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99,70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99,20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98,06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100,78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101,40</w:t>
                  </w:r>
                </w:p>
              </w:tc>
            </w:tr>
            <w:tr w:rsidR="006E3861" w:rsidRPr="002F6602" w:rsidTr="006E3861">
              <w:trPr>
                <w:trHeight w:val="215"/>
              </w:trPr>
              <w:tc>
                <w:tcPr>
                  <w:tcW w:w="14803" w:type="dxa"/>
                  <w:gridSpan w:val="12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Производство важнейших видов продукции в натуральном выражении </w:t>
                  </w:r>
                </w:p>
              </w:tc>
            </w:tr>
            <w:tr w:rsidR="006E3861" w:rsidRPr="002F6602" w:rsidTr="00D15B45">
              <w:trPr>
                <w:gridAfter w:val="1"/>
                <w:wAfter w:w="22" w:type="dxa"/>
                <w:trHeight w:val="33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Валовой сбор зерна (в весе после доработки)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798,13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768,60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686,03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689,46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692,91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696,37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699,85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703,35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706,87</w:t>
                  </w:r>
                </w:p>
              </w:tc>
            </w:tr>
            <w:tr w:rsidR="00854B64" w:rsidRPr="002F6602" w:rsidTr="00D15B45">
              <w:trPr>
                <w:gridAfter w:val="1"/>
                <w:wAfter w:w="22" w:type="dxa"/>
                <w:trHeight w:val="249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Валовой сбор семян масличных культур – всего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40,90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41,10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41,31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41,52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41,72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41,93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42,14</w:t>
                  </w:r>
                </w:p>
              </w:tc>
            </w:tr>
            <w:tr w:rsidR="00854B64" w:rsidRPr="002F6602" w:rsidTr="00D15B45">
              <w:trPr>
                <w:gridAfter w:val="1"/>
                <w:wAfter w:w="22" w:type="dxa"/>
                <w:trHeight w:val="16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том числе подсолнечника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39,64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55,16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24,80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35,60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35,60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35,60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35,60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35,60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35,60</w:t>
                  </w:r>
                </w:p>
              </w:tc>
            </w:tr>
            <w:tr w:rsidR="00854B64" w:rsidRPr="002F6602" w:rsidTr="00D15B45">
              <w:trPr>
                <w:gridAfter w:val="1"/>
                <w:wAfter w:w="22" w:type="dxa"/>
                <w:trHeight w:val="242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Валовой сбор картофеля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62,50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67,84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55,70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55,98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56,26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57,11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57,39</w:t>
                  </w:r>
                </w:p>
              </w:tc>
            </w:tr>
            <w:tr w:rsidR="00854B64" w:rsidRPr="002F6602" w:rsidTr="00D15B45">
              <w:trPr>
                <w:gridAfter w:val="1"/>
                <w:wAfter w:w="22" w:type="dxa"/>
                <w:trHeight w:val="13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Валовой сбор овощей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30,32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14,55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13,02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13,09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13,16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13,22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13,29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13,35</w:t>
                  </w:r>
                </w:p>
              </w:tc>
            </w:tr>
            <w:tr w:rsidR="00854B64" w:rsidRPr="002F6602" w:rsidTr="00D15B45">
              <w:trPr>
                <w:gridAfter w:val="1"/>
                <w:wAfter w:w="22" w:type="dxa"/>
                <w:trHeight w:val="70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Скот и птица на убой (в живом весе)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5,76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5,87</w:t>
                  </w:r>
                </w:p>
              </w:tc>
            </w:tr>
            <w:tr w:rsidR="00854B64" w:rsidRPr="002F6602" w:rsidTr="00D15B45">
              <w:trPr>
                <w:gridAfter w:val="1"/>
                <w:wAfter w:w="22" w:type="dxa"/>
                <w:trHeight w:val="70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Молоко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40,95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43,95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44,18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44,40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44,62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44,85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45,07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45,30</w:t>
                  </w:r>
                </w:p>
              </w:tc>
            </w:tr>
            <w:tr w:rsidR="00854B64" w:rsidRPr="002F6602" w:rsidTr="00D15B45">
              <w:trPr>
                <w:gridAfter w:val="1"/>
                <w:wAfter w:w="22" w:type="dxa"/>
                <w:trHeight w:val="70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Яйца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854B64" w:rsidRPr="002F6602" w:rsidRDefault="00854B64" w:rsidP="00854B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тыс.шт.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24,12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25,82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26,21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54B64" w:rsidRPr="002F6602" w:rsidRDefault="00854B64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26,74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11"/>
              </w:trPr>
              <w:tc>
                <w:tcPr>
                  <w:tcW w:w="14781" w:type="dxa"/>
                  <w:gridSpan w:val="11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Строительство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55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 работ, выполненных по виду деятельности "Строительство"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ценах соответствующих лет; 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425,70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621,40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646,26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652,72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659,18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659,25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672,36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665,84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685,81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1058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Индекс физического объема работ, выполненных по виду деятельности "Строительство"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в сопоставимых ценах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192,47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137,19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96,83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95,28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96,14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96,87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96,28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97,61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42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Ввод в действие жилых домов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кв. м общей площади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5,68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4,58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6,02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6,06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57"/>
              </w:trPr>
              <w:tc>
                <w:tcPr>
                  <w:tcW w:w="14781" w:type="dxa"/>
                  <w:gridSpan w:val="11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Торговля и услуги населению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7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Оборот розничной торговли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рублей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2284,31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2659,40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2765,77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2931,72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2987,04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3131,08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3226,00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3318,94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3484,08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988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Индекс физического объема оборота розничной торговли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в сопоставимых ценах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94,28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111,19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96,30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100,66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96,58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102,50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103,35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100,57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103,75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2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Объем платных услуг населению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рублей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1076,19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1010E9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1167,20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1010E9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1435,66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1010E9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1521,80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1010E9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1550,51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1010E9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1625,28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1010E9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1674,55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1010E9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1722,79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1010E9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1808,51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850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Индекс физического объема платных услуг населению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в сопоставимых ценах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94,55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1010E9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99,14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113,57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94,43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102,69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103,35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100,95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103,65</w:t>
                  </w:r>
                </w:p>
              </w:tc>
            </w:tr>
            <w:tr w:rsidR="006E3861" w:rsidRPr="002F6602" w:rsidTr="006E3861">
              <w:trPr>
                <w:trHeight w:val="213"/>
              </w:trPr>
              <w:tc>
                <w:tcPr>
                  <w:tcW w:w="14803" w:type="dxa"/>
                  <w:gridSpan w:val="12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Малое и среднее предпринимательство, включая </w:t>
                  </w:r>
                  <w:proofErr w:type="spellStart"/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микропредприятия</w:t>
                  </w:r>
                  <w:proofErr w:type="spellEnd"/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(без учета индивидуальных предпринимателей)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41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Количество малых и средних предприятий, включая </w:t>
                  </w:r>
                  <w:proofErr w:type="spellStart"/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микропредприятия</w:t>
                  </w:r>
                  <w:proofErr w:type="spellEnd"/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(на конец года)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127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846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Среднесписочная численность работников на предприятиях малого и среднего предпринимательства (включая </w:t>
                  </w:r>
                  <w:proofErr w:type="spellStart"/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микропредприятия</w:t>
                  </w:r>
                  <w:proofErr w:type="spellEnd"/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 (без внешних совместителей)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1,93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1,91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1,91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1,95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2,00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2,30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2,60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418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Оборот малых и средних предприятий, включая </w:t>
                  </w:r>
                  <w:proofErr w:type="spellStart"/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микропредприятия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млрд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5,10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5,15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5,25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5,25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5,30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5,25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5,30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127"/>
              </w:trPr>
              <w:tc>
                <w:tcPr>
                  <w:tcW w:w="14781" w:type="dxa"/>
                  <w:gridSpan w:val="11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Инвестиции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62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Инвестиции в основной капитал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ценах соответствующих лет; млн. руб.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3729,80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5039,20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5194,98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5657,90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5714,48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6223,69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6285,93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6723,32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6846,06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83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Индекс физического объема инвестиций в основной капитал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 в сопоставимых ценах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18,72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123,84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94,49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101,79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102,04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104,66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104,46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102,40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104,32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98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млн. руб. 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1758,29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3974,08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4096,93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4462,01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4506,63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4908,21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4957,29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5302,23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5399,03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84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Индекс физического объема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к предыдущему году в сопоставимых ценах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9,83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207,17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94,49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101,79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102,04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104,66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104,46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102,40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104,32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2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Инвестиции в основной капитал по источникам финансирования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228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Собственные средства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1369,41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2196,12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2536,93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2862,01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2706,63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3058,21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3057,29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3352,23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3399,03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273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Привлеченные средства, из них: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388,88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1777,96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1560,00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1600,00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1800,00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1850,00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1900,00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1950,00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2000,00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122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кредиты банков, в том числе:</w:t>
                  </w:r>
                  <w:bookmarkStart w:id="0" w:name="_GoBack"/>
                  <w:bookmarkEnd w:id="0"/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304,83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1726,95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1994,95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2250,58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2128,39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2404,86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2404,14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2636,07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2672,87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146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Бюджетные средства, в том числе: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78,29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47,78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55,19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62,26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58,88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66,53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66,51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72,93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73,95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20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федеральный бюджет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39,99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17,47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20,18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22,76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21,53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24,33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24,32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26,66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27,04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138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бюджеты субъектов Российской Федерации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27,15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15,86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18,32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20,67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19,55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22,09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22,08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24,21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24,55</w:t>
                  </w:r>
                </w:p>
              </w:tc>
            </w:tr>
            <w:tr w:rsidR="000D3E29" w:rsidRPr="002F6602" w:rsidTr="00D15B45">
              <w:trPr>
                <w:gridAfter w:val="1"/>
                <w:wAfter w:w="22" w:type="dxa"/>
                <w:trHeight w:val="12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из местных бюджетов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0D3E29" w:rsidRPr="002F6602" w:rsidRDefault="000D3E29" w:rsidP="000D3E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11,16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14,45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16,69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18,83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17,81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20,12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20,11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22,05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D3E29" w:rsidRPr="002F6602" w:rsidRDefault="000D3E29" w:rsidP="000D3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22,36</w:t>
                  </w:r>
                </w:p>
              </w:tc>
            </w:tr>
            <w:tr w:rsidR="008750B8" w:rsidRPr="002F6602" w:rsidTr="008750B8">
              <w:trPr>
                <w:gridAfter w:val="1"/>
                <w:wAfter w:w="22" w:type="dxa"/>
                <w:trHeight w:val="120"/>
              </w:trPr>
              <w:tc>
                <w:tcPr>
                  <w:tcW w:w="14781" w:type="dxa"/>
                  <w:gridSpan w:val="11"/>
                  <w:shd w:val="clear" w:color="auto" w:fill="auto"/>
                  <w:vAlign w:val="center"/>
                  <w:hideMark/>
                </w:tcPr>
                <w:p w:rsidR="008750B8" w:rsidRPr="002F6602" w:rsidRDefault="008750B8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Консолидированный бюджет 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93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Доходы консолидированного бюджета 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2 173,73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2 226,11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2 764,24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2 315,96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2 371,94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2 051,94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2 098,37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1 857,36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1 905,72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25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Налоговые и неналоговые доходы, всего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499,94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490,75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703,02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693,50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740,11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726,90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773,33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808,36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55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Налоговые доходы консолидированного бюджета муниципального образования Ставропольского края всего, в том числе: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408,68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376,83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612,37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619,50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651,21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651,90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694,95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684,00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729,98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28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213,10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206,29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406,74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415,00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426,26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436,20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448,85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456,27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469,65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92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акцизы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49,90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50,63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52,28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52,40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54,67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393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16,69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16,65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32,65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32,70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44,79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35,58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48,76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258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налог на имущество физических лиц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19,02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22,41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20,97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23,59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22,04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23,63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22,06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23,67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249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налог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62,80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51,91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57,69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63,76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60,67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66,67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63,40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69,68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40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Неналоговые доходы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91,26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113,92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90,65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88,90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78,38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78,38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99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Безвозмездные поступления всего, в том числе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1 673,79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1 735,36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2 061,22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1 622,46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1 631,83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1 325,04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1 325,04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1 097,36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1 097,36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360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Расходы консолидированного бюджета, в том числе по направлениям: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2 311,29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2 219,51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2 882,49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2 315,96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2 371,94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2 051,94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2 098,37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1 857,36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1 905,72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21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308,17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315,69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385,49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399,00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406,34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333,89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330,45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332,78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329,30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252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0,43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1,43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1,97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2,01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2,15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2,21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2,27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5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7,25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7,98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9,61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9,42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10,35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9,39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9,59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9,36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9,60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302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287,21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240,96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562,86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251,95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257,02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146,19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149,51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55,45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56,89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2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67,12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80,55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104,04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62,46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63,72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45,12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57,14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44,85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58,16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96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охрана окружающей среды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0,85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1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842,74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938,77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1 310,49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1 135,36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1 169,22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1 057,54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1 081,46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957,46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982,38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8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134,66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172,44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139,41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141,02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144,08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137,51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140,62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137,11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140,68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06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642,88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444,72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347,62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293,66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297,77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298,71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305,47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296,77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304,50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179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19,98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18,40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21,54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21,12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21,43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21,44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21,93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21,37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21,94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38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Дефицит(-),профицит(+) консолидированного бюджета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млн.руб.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-137,56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6,60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-118,25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1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Труд и занятость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30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рабочей силы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23,66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23,55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23,56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23,55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23,47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23,55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23,47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23,55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23,47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353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трудовых ресурсов – всего, в том числе: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31,85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34,86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35,14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34,80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35,59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35,66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35,30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35,66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284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2F6602">
                  <w:pPr>
                    <w:spacing w:after="0" w:line="240" w:lineRule="auto"/>
                    <w:ind w:firstLineChars="300" w:firstLine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трудоспособное население в трудоспособном возрасте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28,11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31,19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31,47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31,92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31,92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31,70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31,92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63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2F6602">
                  <w:pPr>
                    <w:spacing w:after="0" w:line="240" w:lineRule="auto"/>
                    <w:ind w:firstLineChars="300" w:firstLine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иностранные трудовые мигранты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0,01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57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2F6602">
                  <w:pPr>
                    <w:spacing w:after="0" w:line="240" w:lineRule="auto"/>
                    <w:ind w:firstLineChars="300" w:firstLine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численность лиц старше трудоспособного возраста и подростков, занятых в экономике, в </w:t>
                  </w: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том числе: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3,73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3,66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3,66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3,66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3,73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3,73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8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2F6602">
                  <w:pPr>
                    <w:spacing w:after="0" w:line="240" w:lineRule="auto"/>
                    <w:ind w:firstLineChars="300" w:firstLine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пенсионеры старше трудоспособного возраста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3,66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3,59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3,59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3,66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3,52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3,66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45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2F6602">
                  <w:pPr>
                    <w:spacing w:after="0" w:line="240" w:lineRule="auto"/>
                    <w:ind w:firstLineChars="300" w:firstLine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подростки моложе трудоспособного возраста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329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Среднегодовая численность занятых в экономике (по данным баланса трудовых ресурсов)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23,26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23,26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23,27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23,26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23,27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23,26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23,27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23,26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23,27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420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Среднесписочная численность работников организаций (без внешних совместителей)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8,75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8,71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8,80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9,10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9,20</w:t>
                  </w:r>
                </w:p>
              </w:tc>
              <w:tc>
                <w:tcPr>
                  <w:tcW w:w="993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9,30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9,30</w:t>
                  </w:r>
                </w:p>
              </w:tc>
            </w:tr>
            <w:tr w:rsidR="00D15B45" w:rsidRPr="002F6602" w:rsidTr="00D15B45">
              <w:trPr>
                <w:gridAfter w:val="1"/>
                <w:wAfter w:w="22" w:type="dxa"/>
                <w:trHeight w:val="32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D15B45" w:rsidRPr="002F6602" w:rsidRDefault="00D15B45" w:rsidP="00D15B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Номинальная начисленная среднемесячная заработная плата работников организаций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D15B45" w:rsidRPr="002F6602" w:rsidRDefault="00D15B45" w:rsidP="00D15B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37701,90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41631,10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48794,20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53917,59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57333,19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59740,69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63066,50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66013,46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69814,62</w:t>
                  </w:r>
                </w:p>
              </w:tc>
            </w:tr>
            <w:tr w:rsidR="00D15B45" w:rsidRPr="002F6602" w:rsidTr="00D15B45">
              <w:trPr>
                <w:gridAfter w:val="1"/>
                <w:wAfter w:w="22" w:type="dxa"/>
                <w:trHeight w:val="68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D15B45" w:rsidRPr="002F6602" w:rsidRDefault="00D15B45" w:rsidP="00D15B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Темп роста номинальной начисленной среднемесячной заработной платы работников организаций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D15B45" w:rsidRPr="002F6602" w:rsidRDefault="00D15B45" w:rsidP="00D15B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г/г</w:t>
                  </w:r>
                </w:p>
              </w:tc>
              <w:tc>
                <w:tcPr>
                  <w:tcW w:w="985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116,87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110,42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117,21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110,50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117,50</w:t>
                  </w:r>
                </w:p>
              </w:tc>
              <w:tc>
                <w:tcPr>
                  <w:tcW w:w="993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110,80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110,00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110,50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D15B45" w:rsidRPr="002F6602" w:rsidRDefault="00D15B45" w:rsidP="00D15B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110,70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43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Уровень зарегистрированной безработицы (на конец года)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1,30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0,70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0,50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0,60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0,50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66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безработных, зарегистрированных в государственных учреждениях службы занятости населения (на конец года)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 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0,40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0,20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0,20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09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Фонд заработной платы работников организаций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млн руб.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3962,46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4350,28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4885,37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5496,04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5569,32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6210,53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6404,72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7204,21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7525,54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351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Темп роста фонда заработной платы работников организаций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г/г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115,21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109,79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112,30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112,50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114,00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115,00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116,00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117,50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23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Развитие социальной сферы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303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детей в дошкольных образовательных учреждениях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1794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1601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1601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1601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225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Обеспеченность: 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413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больничными койками на 10 000 человек населения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коек 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59,3</w:t>
                  </w:r>
                  <w:r w:rsidR="008750B8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59,3</w:t>
                  </w:r>
                  <w:r w:rsidR="008750B8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59,3</w:t>
                  </w:r>
                  <w:r w:rsidR="008750B8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59,1</w:t>
                  </w:r>
                  <w:r w:rsidR="008750B8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59,3</w:t>
                  </w:r>
                  <w:r w:rsidR="008750B8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58,9</w:t>
                  </w:r>
                  <w:r w:rsidR="008750B8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59,3</w:t>
                  </w:r>
                  <w:r w:rsidR="008750B8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58,7</w:t>
                  </w:r>
                  <w:r w:rsidR="008750B8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59,3</w:t>
                  </w:r>
                  <w:r w:rsidR="008750B8"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27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общедоступными  библиотеками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учрежд</w:t>
                  </w:r>
                  <w:proofErr w:type="spellEnd"/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на 100 тыс.населения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54,50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53,40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54,50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53,40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54,50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53,40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54,50</w:t>
                  </w:r>
                </w:p>
              </w:tc>
            </w:tr>
            <w:tr w:rsidR="006E3861" w:rsidRPr="002F6602" w:rsidTr="006E3861">
              <w:trPr>
                <w:gridAfter w:val="1"/>
                <w:wAfter w:w="22" w:type="dxa"/>
                <w:trHeight w:val="419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учреждениями культурно-досугового типа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учрежд</w:t>
                  </w:r>
                  <w:proofErr w:type="spellEnd"/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на 100 тыс.населения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30,90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30,90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30,90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30,90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30,90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30,20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30,90</w:t>
                  </w:r>
                </w:p>
              </w:tc>
            </w:tr>
            <w:tr w:rsidR="006E3861" w:rsidRPr="002F6602" w:rsidTr="008750B8">
              <w:trPr>
                <w:gridAfter w:val="1"/>
                <w:wAfter w:w="22" w:type="dxa"/>
                <w:trHeight w:val="417"/>
              </w:trPr>
              <w:tc>
                <w:tcPr>
                  <w:tcW w:w="4158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дошкольными образовательными учреждениями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 на 1000 детей в возрасте 1-6 лет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1062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1104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6E3861" w:rsidRPr="002F6602" w:rsidRDefault="006E3861" w:rsidP="006E38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F66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1104</w:t>
                  </w:r>
                </w:p>
              </w:tc>
            </w:tr>
          </w:tbl>
          <w:p w:rsidR="000C57C8" w:rsidRPr="008F096A" w:rsidRDefault="000C57C8" w:rsidP="000C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2F6602" w:rsidRDefault="002F6602" w:rsidP="008750B8">
      <w:pPr>
        <w:jc w:val="center"/>
      </w:pPr>
    </w:p>
    <w:p w:rsidR="002F6602" w:rsidRDefault="002F6602" w:rsidP="008750B8">
      <w:pPr>
        <w:jc w:val="center"/>
      </w:pPr>
    </w:p>
    <w:p w:rsidR="002F6602" w:rsidRDefault="002F6602" w:rsidP="008750B8">
      <w:pPr>
        <w:jc w:val="center"/>
      </w:pPr>
    </w:p>
    <w:p w:rsidR="00AA5E4C" w:rsidRDefault="00AA5E4C" w:rsidP="008750B8">
      <w:pPr>
        <w:jc w:val="center"/>
      </w:pPr>
      <w:r w:rsidRPr="004374D0">
        <w:t>__</w:t>
      </w:r>
      <w:r w:rsidR="002F6602">
        <w:t>_____________________</w:t>
      </w:r>
    </w:p>
    <w:sectPr w:rsidR="00AA5E4C" w:rsidSect="00AA5E4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5E4C"/>
    <w:rsid w:val="00057000"/>
    <w:rsid w:val="000C57C8"/>
    <w:rsid w:val="000D3E29"/>
    <w:rsid w:val="001010E9"/>
    <w:rsid w:val="0024631E"/>
    <w:rsid w:val="002F6602"/>
    <w:rsid w:val="003B7140"/>
    <w:rsid w:val="00671DD2"/>
    <w:rsid w:val="006E3861"/>
    <w:rsid w:val="00851823"/>
    <w:rsid w:val="00854B64"/>
    <w:rsid w:val="008750B8"/>
    <w:rsid w:val="00894E0B"/>
    <w:rsid w:val="008F096A"/>
    <w:rsid w:val="00AA5E4C"/>
    <w:rsid w:val="00BA3BF7"/>
    <w:rsid w:val="00D15B45"/>
    <w:rsid w:val="00DD6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E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5E4C"/>
    <w:rPr>
      <w:color w:val="800080"/>
      <w:u w:val="single"/>
    </w:rPr>
  </w:style>
  <w:style w:type="paragraph" w:customStyle="1" w:styleId="xl63">
    <w:name w:val="xl6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4">
    <w:name w:val="xl6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75">
    <w:name w:val="xl7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6">
    <w:name w:val="xl7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8">
    <w:name w:val="xl7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AA5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A5E4C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7">
    <w:name w:val="xl87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8">
    <w:name w:val="xl88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0">
    <w:name w:val="xl90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1">
    <w:name w:val="xl91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A5E4C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AA5E4C"/>
    <w:pPr>
      <w:pBdr>
        <w:top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4">
    <w:name w:val="xl94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6">
    <w:name w:val="xl96"/>
    <w:basedOn w:val="a"/>
    <w:rsid w:val="00AA5E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0">
    <w:name w:val="xl10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1">
    <w:name w:val="xl101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2">
    <w:name w:val="xl10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3">
    <w:name w:val="xl10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4">
    <w:name w:val="xl10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0">
    <w:name w:val="xl11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AA5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AA5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AA5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AA5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8F09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8F09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F09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msonormal0">
    <w:name w:val="msonormal"/>
    <w:basedOn w:val="a"/>
    <w:rsid w:val="000C5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75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5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0152C-D12A-4607-BCF2-9AA61F3E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Приемная</cp:lastModifiedBy>
  <cp:revision>4</cp:revision>
  <cp:lastPrinted>2024-11-07T20:21:00Z</cp:lastPrinted>
  <dcterms:created xsi:type="dcterms:W3CDTF">2024-11-05T21:14:00Z</dcterms:created>
  <dcterms:modified xsi:type="dcterms:W3CDTF">2024-11-07T20:25:00Z</dcterms:modified>
</cp:coreProperties>
</file>