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E6" w:rsidRPr="00813E59" w:rsidRDefault="00813E59" w:rsidP="00813E59">
      <w:pPr>
        <w:jc w:val="center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АДМИНИСТРАЦИЯ</w:t>
      </w:r>
      <w:r w:rsidR="00B26AE6" w:rsidRPr="00813E59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813E59">
        <w:rPr>
          <w:rFonts w:ascii="Arial" w:hAnsi="Arial" w:cs="Arial"/>
          <w:b/>
          <w:sz w:val="32"/>
          <w:szCs w:val="24"/>
        </w:rPr>
        <w:t xml:space="preserve"> </w:t>
      </w:r>
      <w:r w:rsidR="00B26AE6" w:rsidRPr="00813E59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B26AE6" w:rsidRPr="00813E59" w:rsidRDefault="00B26AE6" w:rsidP="00813E59">
      <w:pPr>
        <w:jc w:val="center"/>
        <w:rPr>
          <w:rFonts w:ascii="Arial" w:hAnsi="Arial" w:cs="Arial"/>
          <w:b/>
          <w:sz w:val="32"/>
          <w:szCs w:val="24"/>
        </w:rPr>
      </w:pPr>
    </w:p>
    <w:p w:rsidR="00813E59" w:rsidRPr="00813E59" w:rsidRDefault="00813E59" w:rsidP="00813E59">
      <w:pPr>
        <w:jc w:val="center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ПОСТАНОВЛЕНИЕ</w:t>
      </w:r>
    </w:p>
    <w:p w:rsidR="00B26AE6" w:rsidRPr="00813E59" w:rsidRDefault="00813E59" w:rsidP="00813E59">
      <w:pPr>
        <w:jc w:val="center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от </w:t>
      </w:r>
      <w:r w:rsidR="00B26AE6" w:rsidRPr="00813E59">
        <w:rPr>
          <w:rFonts w:ascii="Arial" w:hAnsi="Arial" w:cs="Arial"/>
          <w:b/>
          <w:sz w:val="32"/>
          <w:szCs w:val="24"/>
        </w:rPr>
        <w:t>27 декабря 2023 г.</w:t>
      </w:r>
      <w:r w:rsidRPr="00813E59">
        <w:rPr>
          <w:rFonts w:ascii="Arial" w:hAnsi="Arial" w:cs="Arial"/>
          <w:b/>
          <w:sz w:val="32"/>
          <w:szCs w:val="24"/>
        </w:rPr>
        <w:t xml:space="preserve"> </w:t>
      </w:r>
      <w:r w:rsidR="00B26AE6" w:rsidRPr="00813E59">
        <w:rPr>
          <w:rFonts w:ascii="Arial" w:hAnsi="Arial" w:cs="Arial"/>
          <w:b/>
          <w:sz w:val="32"/>
          <w:szCs w:val="24"/>
        </w:rPr>
        <w:t>№ 1744</w:t>
      </w:r>
    </w:p>
    <w:p w:rsidR="00B26AE6" w:rsidRPr="00813E59" w:rsidRDefault="00B26AE6" w:rsidP="00813E59">
      <w:pPr>
        <w:jc w:val="center"/>
        <w:rPr>
          <w:rFonts w:ascii="Arial" w:hAnsi="Arial" w:cs="Arial"/>
          <w:b/>
          <w:sz w:val="32"/>
          <w:szCs w:val="24"/>
        </w:rPr>
      </w:pPr>
    </w:p>
    <w:p w:rsidR="00F75865" w:rsidRPr="00813E59" w:rsidRDefault="00813E59" w:rsidP="00813E59">
      <w:pPr>
        <w:jc w:val="center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</w:t>
      </w:r>
    </w:p>
    <w:p w:rsidR="00F75865" w:rsidRPr="00813E59" w:rsidRDefault="00F75865" w:rsidP="00813E59">
      <w:pPr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В соответствии</w:t>
      </w:r>
      <w:r w:rsidR="00813E59"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t xml:space="preserve">с решением Думы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от 13 декабря 2023 года № 165 «О внесение изменений в решение Думы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 от 13 декабря 2022 г. № 35 «О бюджете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2023 год и на плановый период 2024 и 2025 годов», постановлением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края» администрация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ПОСТАНОВЛЯЕТ: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1702 «Об утверждении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 от 03 марта 2021 г. № 239, от 26 августа 2021 г. № 1246, от 06 октября 2021 г. № 1511, от 29 декабря 2021 г. № 2013, от 03 ноября 2022г. № 1736, от 28 декабря 2022г. № 2024).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Ипатовская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lastRenderedPageBreak/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4. Контроль за выполнением настоящего постановления</w:t>
      </w:r>
      <w:r w:rsidR="00813E59"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</w:t>
      </w:r>
      <w:proofErr w:type="spellStart"/>
      <w:r w:rsidRPr="00813E59">
        <w:rPr>
          <w:rFonts w:ascii="Arial" w:hAnsi="Arial" w:cs="Arial"/>
          <w:sz w:val="24"/>
          <w:szCs w:val="24"/>
        </w:rPr>
        <w:t>Т.А.Фоменко</w:t>
      </w:r>
      <w:proofErr w:type="spellEnd"/>
      <w:r w:rsidRPr="00813E59">
        <w:rPr>
          <w:rFonts w:ascii="Arial" w:hAnsi="Arial" w:cs="Arial"/>
          <w:sz w:val="24"/>
          <w:szCs w:val="24"/>
        </w:rPr>
        <w:t>.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rPr>
          <w:rFonts w:ascii="Arial" w:hAnsi="Arial" w:cs="Arial"/>
          <w:sz w:val="24"/>
          <w:szCs w:val="24"/>
        </w:rPr>
      </w:pPr>
    </w:p>
    <w:p w:rsidR="00F75865" w:rsidRPr="00813E59" w:rsidRDefault="00F75865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F75865" w:rsidRPr="00813E59" w:rsidRDefault="00F75865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муниципального округа</w:t>
      </w:r>
    </w:p>
    <w:p w:rsidR="00813E59" w:rsidRDefault="00F75865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Ставропольского края</w:t>
      </w:r>
    </w:p>
    <w:p w:rsidR="00F75865" w:rsidRDefault="00813E59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t>В.Н. ШЕЙКИНА</w:t>
      </w:r>
    </w:p>
    <w:p w:rsidR="00813E59" w:rsidRDefault="00813E59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Утверждены</w:t>
      </w:r>
    </w:p>
    <w:p w:rsidR="00813E59" w:rsidRDefault="00813E59" w:rsidP="00813E5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813E59" w:rsidRDefault="00813E59" w:rsidP="00813E5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813E59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813E59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813E59" w:rsidRPr="00813E59" w:rsidRDefault="00813E59" w:rsidP="00813E5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813E59" w:rsidRPr="00813E59" w:rsidRDefault="00813E59" w:rsidP="00813E59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от 27 декабря 2023 г. № 1744</w:t>
      </w:r>
    </w:p>
    <w:p w:rsidR="00813E59" w:rsidRPr="00813E59" w:rsidRDefault="00813E59" w:rsidP="00813E59">
      <w:pPr>
        <w:pStyle w:val="BodyText21"/>
        <w:ind w:firstLine="567"/>
        <w:jc w:val="both"/>
        <w:rPr>
          <w:rFonts w:ascii="Arial" w:hAnsi="Arial" w:cs="Arial"/>
          <w:b/>
          <w:sz w:val="32"/>
          <w:szCs w:val="24"/>
          <w:highlight w:val="yellow"/>
        </w:rPr>
      </w:pPr>
    </w:p>
    <w:p w:rsidR="00813E59" w:rsidRPr="00813E59" w:rsidRDefault="00813E59" w:rsidP="00813E59">
      <w:pPr>
        <w:pStyle w:val="BodyText21"/>
        <w:ind w:firstLine="567"/>
        <w:jc w:val="both"/>
        <w:rPr>
          <w:rFonts w:ascii="Arial" w:hAnsi="Arial" w:cs="Arial"/>
          <w:b/>
          <w:sz w:val="32"/>
          <w:szCs w:val="24"/>
          <w:highlight w:val="yellow"/>
        </w:rPr>
      </w:pPr>
    </w:p>
    <w:p w:rsidR="00813E59" w:rsidRPr="00813E59" w:rsidRDefault="00813E59" w:rsidP="00813E59">
      <w:pPr>
        <w:pStyle w:val="BodyText21"/>
        <w:ind w:firstLine="567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1702</w:t>
      </w:r>
    </w:p>
    <w:p w:rsidR="00813E59" w:rsidRDefault="00813E59" w:rsidP="00813E59">
      <w:pPr>
        <w:pStyle w:val="BodyText21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13E59" w:rsidRPr="00813E59" w:rsidRDefault="00813E59" w:rsidP="00813E59">
      <w:pPr>
        <w:pStyle w:val="BodyText21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13E59" w:rsidRPr="00813E59" w:rsidRDefault="00813E59" w:rsidP="00813E59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 xml:space="preserve">1. Позицию «Объемы и источники финансирования Программы» паспорта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Программа)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13E59" w:rsidRPr="00813E59" w:rsidTr="00813E59">
        <w:tc>
          <w:tcPr>
            <w:tcW w:w="3369" w:type="dxa"/>
            <w:hideMark/>
          </w:tcPr>
          <w:p w:rsidR="00813E59" w:rsidRPr="00813E59" w:rsidRDefault="00813E59" w:rsidP="00813E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813E59" w:rsidRPr="00813E59" w:rsidRDefault="00813E59" w:rsidP="00813E59">
            <w:pPr>
              <w:widowContro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95" w:type="dxa"/>
          </w:tcPr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>Объем финансового обеспечения Программы составит – 23821118,35 тыс. рублей, в том числе по источникам финансового обеспечения: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813E5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991943,61 тыс. рублей, в том числе по годам: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161406,89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170400,30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188241,89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170486,58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169647,15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- 131760,80 тыс. рублей.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бюджета- 1862,56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год- 19,29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год- 118,52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год- 1 528,36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год- 3,60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год- 3,22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год- 189,57 тыс. рублей.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за счет средств бюджета Ставропольского края– 25224,58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год- 4664,05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год- 3207,74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год- 4657,33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год- 4571,49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год- 4571,49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год- 3552,48 тыс. рублей.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за счет средств участников Программы– 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22802087,60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16333900,00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1826817,60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4330 300,00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103 690,00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103 690,00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103 690,00 тыс. рублей.».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813E59" w:rsidRDefault="00813E59" w:rsidP="00813E59">
      <w:pPr>
        <w:ind w:firstLine="426"/>
        <w:rPr>
          <w:rFonts w:ascii="Arial" w:eastAsia="Calibri" w:hAnsi="Arial" w:cs="Arial"/>
          <w:sz w:val="24"/>
          <w:szCs w:val="24"/>
        </w:rPr>
      </w:pPr>
    </w:p>
    <w:p w:rsidR="00813E59" w:rsidRPr="00813E59" w:rsidRDefault="00813E59" w:rsidP="00813E59">
      <w:pPr>
        <w:ind w:firstLine="567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2. «</w:t>
      </w:r>
      <w:r w:rsidRPr="00813E59">
        <w:rPr>
          <w:rFonts w:ascii="Arial" w:hAnsi="Arial" w:cs="Arial"/>
          <w:sz w:val="24"/>
          <w:szCs w:val="24"/>
        </w:rPr>
        <w:t>Позицию «</w:t>
      </w:r>
      <w:r w:rsidRPr="00813E59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813E59">
        <w:rPr>
          <w:rFonts w:ascii="Arial" w:hAnsi="Arial" w:cs="Arial"/>
          <w:sz w:val="24"/>
          <w:szCs w:val="24"/>
        </w:rPr>
        <w:t xml:space="preserve">финансового обеспечения Подпрограммы» паспорта подпрограммы «Развитие малого и среднего предпринимательства на территории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края»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</w:t>
      </w:r>
      <w:r w:rsidRPr="00813E59">
        <w:rPr>
          <w:rFonts w:ascii="Arial" w:eastAsia="Calibri" w:hAnsi="Arial" w:cs="Arial"/>
          <w:sz w:val="24"/>
          <w:szCs w:val="24"/>
        </w:rPr>
        <w:t xml:space="preserve">приложения 1 к Программе </w:t>
      </w:r>
      <w:r w:rsidRPr="00813E5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13E59" w:rsidRPr="00813E59" w:rsidRDefault="00813E59" w:rsidP="00813E5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960"/>
      </w:tblGrid>
      <w:tr w:rsidR="00813E59" w:rsidRPr="00813E59" w:rsidTr="00813E59">
        <w:trPr>
          <w:trHeight w:val="2437"/>
        </w:trPr>
        <w:tc>
          <w:tcPr>
            <w:tcW w:w="1815" w:type="pct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3185" w:type="pct"/>
          </w:tcPr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813E5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составит - 1694,97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105,00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405,00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89,97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405,00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405,00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285,00 тыс. рублей.».</w:t>
            </w:r>
          </w:p>
          <w:p w:rsidR="00813E59" w:rsidRPr="00813E59" w:rsidRDefault="00813E59" w:rsidP="00813E59">
            <w:pPr>
              <w:pStyle w:val="a4"/>
              <w:ind w:left="0" w:firstLine="95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E59" w:rsidRDefault="00813E59" w:rsidP="00813E59">
      <w:pPr>
        <w:ind w:firstLine="426"/>
        <w:rPr>
          <w:rFonts w:ascii="Arial" w:eastAsia="Calibri" w:hAnsi="Arial" w:cs="Arial"/>
          <w:sz w:val="24"/>
          <w:szCs w:val="24"/>
        </w:rPr>
      </w:pPr>
    </w:p>
    <w:p w:rsidR="00813E59" w:rsidRPr="00813E59" w:rsidRDefault="00813E59" w:rsidP="00813E59">
      <w:pPr>
        <w:ind w:firstLine="567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3. «</w:t>
      </w:r>
      <w:r w:rsidRPr="00813E59">
        <w:rPr>
          <w:rFonts w:ascii="Arial" w:hAnsi="Arial" w:cs="Arial"/>
          <w:sz w:val="24"/>
          <w:szCs w:val="24"/>
        </w:rPr>
        <w:t>Позицию «</w:t>
      </w:r>
      <w:r w:rsidRPr="00813E59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813E59">
        <w:rPr>
          <w:rFonts w:ascii="Arial" w:hAnsi="Arial" w:cs="Arial"/>
          <w:sz w:val="24"/>
          <w:szCs w:val="24"/>
        </w:rPr>
        <w:t xml:space="preserve">финансового обеспечения Подпрограммы» паспорта подпрограммы «Развитие потребительского рынка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</w:t>
      </w:r>
      <w:r w:rsidRPr="00813E59">
        <w:rPr>
          <w:rFonts w:ascii="Arial" w:eastAsia="Calibri" w:hAnsi="Arial" w:cs="Arial"/>
          <w:sz w:val="24"/>
          <w:szCs w:val="24"/>
        </w:rPr>
        <w:t xml:space="preserve">приложения 2 к Программе </w:t>
      </w:r>
      <w:r w:rsidRPr="00813E5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13E59" w:rsidRPr="00813E59" w:rsidRDefault="00813E59" w:rsidP="00813E5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«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342"/>
      </w:tblGrid>
      <w:tr w:rsidR="00813E59" w:rsidRPr="00813E59" w:rsidTr="00813E59">
        <w:trPr>
          <w:trHeight w:val="2437"/>
        </w:trPr>
        <w:tc>
          <w:tcPr>
            <w:tcW w:w="1646" w:type="pct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3354" w:type="pct"/>
          </w:tcPr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71274,89 тыс. рублей, в том числе по источникам финансового обеспечения: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813E5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214,89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54,91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35,00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34,98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35,00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35,00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20,00 тыс. рублей.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за счет средств участников Программы– 71 060,00 тыс. рублей, в том числе по годам: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27 200,00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23200,00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9590,00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3 690,00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3 690,00 тыс. рублей;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3 690,00 тыс. рублей.».</w:t>
            </w:r>
          </w:p>
          <w:p w:rsidR="00813E59" w:rsidRPr="00813E59" w:rsidRDefault="00813E59" w:rsidP="00813E59">
            <w:pPr>
              <w:pStyle w:val="a4"/>
              <w:ind w:left="0" w:firstLine="95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E59" w:rsidRDefault="00813E59" w:rsidP="00813E59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13E59" w:rsidRPr="00813E59" w:rsidRDefault="00813E59" w:rsidP="00813E5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 xml:space="preserve">4. </w:t>
      </w:r>
      <w:r w:rsidRPr="00813E59">
        <w:rPr>
          <w:rFonts w:ascii="Arial" w:hAnsi="Arial" w:cs="Arial"/>
          <w:sz w:val="24"/>
          <w:szCs w:val="24"/>
        </w:rPr>
        <w:t>П</w:t>
      </w:r>
      <w:r w:rsidRPr="00813E59">
        <w:rPr>
          <w:rFonts w:ascii="Arial" w:eastAsia="Calibri" w:hAnsi="Arial" w:cs="Arial"/>
          <w:sz w:val="24"/>
          <w:szCs w:val="24"/>
        </w:rPr>
        <w:t xml:space="preserve">озицию </w:t>
      </w:r>
      <w:r w:rsidRPr="00813E59">
        <w:rPr>
          <w:rFonts w:ascii="Arial" w:hAnsi="Arial" w:cs="Arial"/>
          <w:sz w:val="24"/>
          <w:szCs w:val="24"/>
        </w:rPr>
        <w:t>«</w:t>
      </w:r>
      <w:r w:rsidRPr="00813E59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813E59">
        <w:rPr>
          <w:rFonts w:ascii="Arial" w:hAnsi="Arial" w:cs="Arial"/>
          <w:sz w:val="24"/>
          <w:szCs w:val="24"/>
        </w:rPr>
        <w:t>финансового обеспечения Подпрограммы» паспорта п</w:t>
      </w:r>
      <w:r w:rsidRPr="00813E59">
        <w:rPr>
          <w:rFonts w:ascii="Arial" w:eastAsia="Calibri" w:hAnsi="Arial" w:cs="Arial"/>
          <w:sz w:val="24"/>
          <w:szCs w:val="24"/>
        </w:rPr>
        <w:t>одпрограммы «</w:t>
      </w:r>
      <w:r w:rsidRPr="00813E59">
        <w:rPr>
          <w:rFonts w:ascii="Arial" w:hAnsi="Arial" w:cs="Arial"/>
          <w:sz w:val="24"/>
          <w:szCs w:val="24"/>
        </w:rPr>
        <w:t>Формирование благоприятного инвестиционного климата</w:t>
      </w:r>
      <w:r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t>и положительного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t xml:space="preserve">имиджа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городского округа Ставропольского края»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</w:t>
      </w:r>
      <w:r w:rsidRPr="00813E59">
        <w:rPr>
          <w:rFonts w:ascii="Arial" w:eastAsia="Calibri" w:hAnsi="Arial" w:cs="Arial"/>
          <w:sz w:val="24"/>
          <w:szCs w:val="24"/>
        </w:rPr>
        <w:t xml:space="preserve">приложения 3 к Программе </w:t>
      </w:r>
      <w:r w:rsidRPr="00813E5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13E59" w:rsidRPr="00813E59" w:rsidRDefault="00813E59" w:rsidP="00813E5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355"/>
      </w:tblGrid>
      <w:tr w:rsidR="00813E59" w:rsidRPr="00813E59" w:rsidTr="00813E59">
        <w:trPr>
          <w:trHeight w:val="184"/>
        </w:trPr>
        <w:tc>
          <w:tcPr>
            <w:tcW w:w="2138" w:type="pct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>финансового обеспечения Подпрограммы</w:t>
            </w:r>
          </w:p>
        </w:tc>
        <w:tc>
          <w:tcPr>
            <w:tcW w:w="2862" w:type="pct"/>
          </w:tcPr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финансового обеспечения </w:t>
            </w:r>
            <w:r w:rsidRPr="00813E59">
              <w:rPr>
                <w:rFonts w:ascii="Arial" w:hAnsi="Arial" w:cs="Arial"/>
                <w:sz w:val="24"/>
                <w:szCs w:val="24"/>
              </w:rPr>
              <w:lastRenderedPageBreak/>
              <w:t>Подпрограммы составит – 22731122,6 тыс. рублей, в том числе по источникам финансового обеспечения: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813E5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95,00 тыс. рублей, в том числе по годам: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15,00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30,00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5,00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15,00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15,00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15,00 тыс. рублей.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за счет средств участников Программы– 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22731027,60 тыс. рублей, в том числе по годам: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16306700,00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1803617,60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4320710,00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2024 год – 100 000,00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2025 год – 100 000,00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ind w:firstLine="13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100 000,00 тыс. рублей.».</w:t>
            </w:r>
          </w:p>
          <w:p w:rsidR="00813E59" w:rsidRPr="00813E59" w:rsidRDefault="00813E59" w:rsidP="00813E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E59" w:rsidRDefault="00813E59" w:rsidP="00813E59">
      <w:pPr>
        <w:pStyle w:val="a4"/>
        <w:ind w:left="0" w:firstLine="567"/>
        <w:rPr>
          <w:rFonts w:ascii="Arial" w:eastAsia="Calibri" w:hAnsi="Arial" w:cs="Arial"/>
          <w:sz w:val="24"/>
          <w:szCs w:val="24"/>
        </w:rPr>
      </w:pPr>
    </w:p>
    <w:p w:rsidR="00813E59" w:rsidRPr="00813E59" w:rsidRDefault="00813E59" w:rsidP="00813E59">
      <w:pPr>
        <w:pStyle w:val="a4"/>
        <w:ind w:left="0" w:firstLine="567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>5. П</w:t>
      </w:r>
      <w:r w:rsidRPr="00813E59">
        <w:rPr>
          <w:rFonts w:ascii="Arial" w:hAnsi="Arial" w:cs="Arial"/>
          <w:sz w:val="24"/>
          <w:szCs w:val="24"/>
        </w:rPr>
        <w:t>озицию «</w:t>
      </w:r>
      <w:r w:rsidRPr="00813E59">
        <w:rPr>
          <w:rFonts w:ascii="Arial" w:eastAsia="Calibri" w:hAnsi="Arial" w:cs="Arial"/>
          <w:sz w:val="24"/>
          <w:szCs w:val="24"/>
        </w:rPr>
        <w:t xml:space="preserve">Объемы и источники </w:t>
      </w:r>
      <w:r w:rsidRPr="00813E59">
        <w:rPr>
          <w:rFonts w:ascii="Arial" w:hAnsi="Arial" w:cs="Arial"/>
          <w:sz w:val="24"/>
          <w:szCs w:val="24"/>
        </w:rPr>
        <w:t xml:space="preserve">финансового обеспечения Подпрограммы» паспорта подпрограммы «Снижение административных барьеров, оптимизация и повышение качества предоставления государственных и муниципальных услуг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края, в том числе на базе многофункционального центра предоставления государственных и муниципальных услуг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</w:t>
      </w:r>
      <w:r w:rsidRPr="00813E59">
        <w:rPr>
          <w:rFonts w:ascii="Arial" w:eastAsia="Calibri" w:hAnsi="Arial" w:cs="Arial"/>
          <w:sz w:val="24"/>
          <w:szCs w:val="24"/>
        </w:rPr>
        <w:t xml:space="preserve">приложения 4 к Программе </w:t>
      </w:r>
      <w:r w:rsidRPr="00813E5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13E59" w:rsidRPr="00813E59" w:rsidRDefault="00813E59" w:rsidP="00813E59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813E59"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813E59" w:rsidRPr="00813E59" w:rsidTr="00813E59">
        <w:tc>
          <w:tcPr>
            <w:tcW w:w="4111" w:type="dxa"/>
          </w:tcPr>
          <w:p w:rsidR="00813E59" w:rsidRPr="00813E59" w:rsidRDefault="00813E59" w:rsidP="00813E59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813E59" w:rsidRPr="00813E59" w:rsidRDefault="00813E59" w:rsidP="00813E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финансового обеспечения</w:t>
            </w:r>
          </w:p>
          <w:p w:rsidR="00813E59" w:rsidRPr="00813E59" w:rsidRDefault="00813E59" w:rsidP="00813E5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813E5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составит – 84156,47 тыс. рублей, в том числе по годам: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2021 год – 13351,62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2022 год – 14191,98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2023 год – 15267,94 тыс. рублей;</w:t>
            </w:r>
          </w:p>
          <w:p w:rsidR="00813E59" w:rsidRPr="00813E59" w:rsidRDefault="00813E59" w:rsidP="00813E59">
            <w:pPr>
              <w:pStyle w:val="a4"/>
              <w:keepNext/>
              <w:keepLines/>
              <w:widowControl w:val="0"/>
              <w:numPr>
                <w:ilvl w:val="0"/>
                <w:numId w:val="17"/>
              </w:numPr>
              <w:ind w:left="0" w:hanging="74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год – 14563,14 тыс. рублей;</w:t>
            </w:r>
          </w:p>
          <w:p w:rsidR="00813E59" w:rsidRPr="00813E59" w:rsidRDefault="00813E59" w:rsidP="00813E59">
            <w:pPr>
              <w:pStyle w:val="a4"/>
              <w:keepNext/>
              <w:keepLines/>
              <w:widowControl w:val="0"/>
              <w:numPr>
                <w:ilvl w:val="0"/>
                <w:numId w:val="17"/>
              </w:numPr>
              <w:ind w:left="0" w:hanging="60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E59">
              <w:rPr>
                <w:rFonts w:ascii="Arial" w:hAnsi="Arial" w:cs="Arial"/>
                <w:sz w:val="24"/>
                <w:szCs w:val="24"/>
              </w:rPr>
              <w:t>– 14563,14 тыс. рублей;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13E59">
              <w:rPr>
                <w:rFonts w:ascii="Arial" w:hAnsi="Arial" w:cs="Arial"/>
                <w:sz w:val="24"/>
                <w:szCs w:val="24"/>
              </w:rPr>
              <w:t>2026 год – 12218,65 тыс. рублей.».</w:t>
            </w:r>
          </w:p>
          <w:p w:rsidR="00813E59" w:rsidRPr="00813E59" w:rsidRDefault="00813E59" w:rsidP="00813E59">
            <w:pPr>
              <w:keepNext/>
              <w:keepLines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E59" w:rsidRDefault="00813E59" w:rsidP="00813E59">
      <w:pPr>
        <w:autoSpaceDE w:val="0"/>
        <w:autoSpaceDN w:val="0"/>
        <w:adjustRightInd w:val="0"/>
        <w:ind w:firstLine="567"/>
        <w:outlineLvl w:val="2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autoSpaceDE w:val="0"/>
        <w:autoSpaceDN w:val="0"/>
        <w:adjustRightInd w:val="0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 xml:space="preserve">6. Приложение 6 к Программе «Сведения об индикаторах достижения целей 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</w:t>
      </w:r>
      <w:r w:rsidRPr="00813E59">
        <w:rPr>
          <w:rFonts w:ascii="Arial" w:hAnsi="Arial" w:cs="Arial"/>
          <w:sz w:val="24"/>
          <w:szCs w:val="24"/>
        </w:rPr>
        <w:lastRenderedPageBreak/>
        <w:t>городском округе Ставропольского края» и показателях решения задач подпрограмм (программы) и их значениях» изложить в следующей редакции:</w:t>
      </w:r>
    </w:p>
    <w:p w:rsidR="00813E59" w:rsidRDefault="00813E59" w:rsidP="00813E5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813E59" w:rsidRPr="00813E59" w:rsidRDefault="00813E59" w:rsidP="00813E5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813E59" w:rsidRPr="00813E59" w:rsidRDefault="00813E59" w:rsidP="00813E59">
      <w:pPr>
        <w:pStyle w:val="ConsPlusNormal"/>
        <w:tabs>
          <w:tab w:val="left" w:pos="9639"/>
        </w:tabs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«Приложение 6</w:t>
      </w:r>
    </w:p>
    <w:p w:rsid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813E59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813E59">
        <w:rPr>
          <w:rFonts w:ascii="Arial" w:hAnsi="Arial" w:cs="Arial"/>
          <w:b/>
          <w:sz w:val="32"/>
          <w:szCs w:val="24"/>
        </w:rPr>
        <w:t xml:space="preserve"> городском</w:t>
      </w:r>
    </w:p>
    <w:p w:rsidR="00813E59" w:rsidRPr="00813E59" w:rsidRDefault="00813E59" w:rsidP="00813E59">
      <w:pPr>
        <w:pStyle w:val="ConsPlusNormal"/>
        <w:tabs>
          <w:tab w:val="left" w:pos="9639"/>
        </w:tabs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813E59" w:rsidRPr="00813E59" w:rsidRDefault="00813E59" w:rsidP="00813E59">
      <w:pPr>
        <w:pStyle w:val="ConsPlusNormal"/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ConsPlusNormal"/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ConsPlusTitle"/>
        <w:jc w:val="center"/>
        <w:rPr>
          <w:rFonts w:ascii="Arial" w:hAnsi="Arial" w:cs="Arial"/>
          <w:sz w:val="32"/>
        </w:rPr>
      </w:pPr>
      <w:bookmarkStart w:id="0" w:name="P844"/>
      <w:bookmarkEnd w:id="0"/>
      <w:r w:rsidRPr="00813E59">
        <w:rPr>
          <w:rFonts w:ascii="Arial" w:hAnsi="Arial" w:cs="Arial"/>
          <w:sz w:val="32"/>
        </w:rPr>
        <w:t>СВЕДЕНИЯ ОБ ИНДИКАТОРАХ ДОСТИЖЕНИЯ ЦЕЛЕЙ 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 И ПОКАЗАТЕЛЯХ РЕШЕНИЯ ЗАДАЧ ПОДПРОГРАММ (ПРОГРАММЫ) И ИХ ЗНАЧЕНИЯХ</w:t>
      </w:r>
    </w:p>
    <w:p w:rsidR="00813E59" w:rsidRPr="00813E59" w:rsidRDefault="00813E59" w:rsidP="00813E59">
      <w:pPr>
        <w:pStyle w:val="ConsPlusNormal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546"/>
        <w:gridCol w:w="711"/>
        <w:gridCol w:w="564"/>
        <w:gridCol w:w="567"/>
        <w:gridCol w:w="567"/>
        <w:gridCol w:w="567"/>
        <w:gridCol w:w="567"/>
        <w:gridCol w:w="567"/>
        <w:gridCol w:w="567"/>
        <w:gridCol w:w="568"/>
      </w:tblGrid>
      <w:tr w:rsidR="00813E59" w:rsidRPr="00813E59" w:rsidTr="00813E59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813E59" w:rsidRPr="00813E59" w:rsidTr="00813E59">
        <w:trPr>
          <w:trHeight w:val="171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13E59" w:rsidRPr="00813E59" w:rsidTr="00813E59">
        <w:trPr>
          <w:trHeight w:val="411"/>
        </w:trPr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края»</w:t>
            </w:r>
          </w:p>
        </w:tc>
      </w:tr>
      <w:tr w:rsidR="00813E59" w:rsidRPr="00813E59" w:rsidTr="00813E59">
        <w:trPr>
          <w:trHeight w:val="2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Цель 1 Программы: Создание благоприятных условий для развития малого и среднего предпринимательства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ind w:hanging="62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rPr>
          <w:trHeight w:val="32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I.1.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ind w:hanging="62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813E59" w:rsidRPr="00813E59" w:rsidTr="00813E59"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1 «Устойчивое развитие малого и среднего предпринимательства»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1850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2 «Развитие механизмов поддержки, направленных на развитие сектора малого и среднего предпринимательства, развитие инфраструктуры, поддержки малого и среднего предпринимательства на краевом и муниципальном уровнях"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и муниципальную поддержку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3 «Увеличение числа занятого населения в малых и средних предприятиях»</w:t>
            </w:r>
          </w:p>
        </w:tc>
      </w:tr>
      <w:tr w:rsidR="00813E59" w:rsidRPr="00813E59" w:rsidTr="00813E59">
        <w:trPr>
          <w:trHeight w:val="14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изготовленных информационных материалов, стендов, баннеров по вопросам развития и поддержки субъектов малого и среднего предпринимательства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4 «Поддержка благоприятных условий для развития малого и среднего предпринимательства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края, популяризация предпринимательской деятельности»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I.5.1.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Доля субъектов малого и среднего предпринимательства, участвующих в мероприятиях, способствующих росту предпринимательской активности к общему числу субъектов малого и среднего предпринимательства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Цель 2 Программы: Развитие сферы потребительского рынка на территории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и повышение доступности товаров и услуг для населения округа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</w:tr>
      <w:tr w:rsidR="00813E59" w:rsidRPr="00813E59" w:rsidTr="00813E59"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Подпрограмма «Развитие потребительского рынка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1 «Формирование современной инфраструктуры развития потребительского рынка»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Темп роста оборота общественного питания к предыдущему году в действующих ценах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2 «Создание условий и оказание содействия хозяйствующим субъектам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в развитии потребительского рынка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Темп прироста оборота розничной торговли на 1 жителя округа к предыдущему году (в действующих ценах)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процентный пункт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2.2.2.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Темп роста количества районных, межрегиональных, международных мероприятий, в которых приняли участие хозяйствующие субъекты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в целях формирования имиджа городского округа и улучшения конкурентоспособности производимой продукции, работ и услуг к уровню прошлого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2.2.3.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изготовленных информационных материалов, стендов, баннеров по вопросам торгового и бытового обслуживания населения и защиты прав потребителей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3 «Создание и совершенствование условий для эффективной защиты прав потребителей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 в соответствии с действующим законодательством о защите прав потребителей, повышение уровня правовой грамотности и формирование у населения навыков рационального потребительского поведения»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обращений граждан по фактам нарушения законодательства Российской Федерации о защите прав потребителей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2.3.2.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Доля споров с участием потребителей, разрешенных в досудебном порядке, в общем количестве споров с участием потребителей на территории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2.3.3.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Количество информационных материалов, опубликованных участником подпрограммы в средствах массовой информации, в том числе размещенных в сети «Интернет», направленных на повышение уровня потребительской грамотности населения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Цель 3 Программы: Формирование благоприятного инвестиционного климата и положительного имиджа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13E59" w:rsidRPr="00813E59" w:rsidTr="00813E59"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Подпрограмма «Формирование благоприятного инвестиционного климата и положительного имиджа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края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1 «Повышение инвестиционной привлекательности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Индекс физического объема инвестиций в основной капитал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(без субъектов малого предпринимательства) к уровню прошлого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информационных материалов, стендов, баннеров, изготовленных с целью позиционирования инвестиционной деятельности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2 «Привлечение финансовых ресурсов для модернизации и развития производства»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Объем инвестиций в основной капитал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в расчете на 1 жителя (с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досчетом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3 «Обеспечение устойчивого социально-экономического развития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края, в целях создания положительного имиджа и продвижение инвестиционного потенциала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Индекс объема отгруженных товаров собственного производства, выполненных работ и услуг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128,0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3.3.2.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Индекс объема отгруженных товаров собственного производства, выполненных работ и услуг по промышленным видам экономической деятельности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119,0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121,0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3.3.3.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3.3.4.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Количество созданных (модернизированных) и сохраненных рабочих мест в рамках реализации инвестиционных проектов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Цель 4 Программы: Снижение административных барьеров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Общее количество оказанных услуг сотрудниками МКУ «МФЦ»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района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тыс. 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</w:tr>
      <w:tr w:rsidR="00813E59" w:rsidRPr="00813E59" w:rsidTr="00813E59"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 на базе многофункционального центра предоставления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1 «Повышение качества муниципальных услуг предоставляемых отделами аппарата, отделами (управлениями, комитетом) обладающих статусом юридического лица администрации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rPr>
          <w:trHeight w:val="12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Время ожидания в очереди населения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и организаций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при обращении за предоставлением государственных и муниципальных услуг в органы местного самоуправления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минут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Среднее количество обращений заявителей из числа представителей бизнес-сообщества для получения государственных или муниципальных услуг, связанных со сферой предпринимательской деятельности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Задача 2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 и регулярное его проведение»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Доля граждан, удовлетворенных качеством и доступностью государственных и муниципальных услуг, предоставляемых органами местного самоуправления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края, от общего числа опрошенных заявителей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4.2.2.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Оценка гражданами эффективности деятельности руководителя МКУ «МФЦ»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района Ставропольского края с учетом качества организации предоставления государственных услуг и муниципальных услуг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3 «Организация предоставления государственных и муниципальных услуг на базе многофункционального центра по принципу "одного окна" в соответствии с действующим законодательством»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4.3.1.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Доля населения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края, имеющего доступ к получению государственных и муниципальных услуг по принципу «одного окна» по месту пребывания к общему числу жителей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Цель 5 Программы «Создание условий для повышения эффективности деятельности социально ориентированных некоммерческих организаций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Индикатор достижения цели 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Увеличение социально значимых мероприятий, проводимых социально ориентированными некоммерческими организациями к уровню прошлого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</w:tr>
      <w:tr w:rsidR="00813E59" w:rsidRPr="00813E59" w:rsidTr="00813E59"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«Поддержка социально ориентированных некоммерческих организаций»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1 «Создание условий для упрощения доступа социально ориентированных некоммерческих организаций к предоставлению населению услуг в социальной сфере»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Показатель решения задачи Подпрограммы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5.1.1.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 xml:space="preserve">Количество социально ориентированных некоммерческих организаций получивших финансовую поддержку за счет средств бюджета </w:t>
            </w:r>
            <w:proofErr w:type="spellStart"/>
            <w:r w:rsidRPr="00813E59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Задача 2 «Оказание поддержки социально ориентированным некоммерческим организациям»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5.2.1.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Доля социально ориентированных некоммерческих организаций, получивших имущественную поддержку к общему количеству социально ориентированных некоммерческих организаций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13E59" w:rsidRPr="00813E59" w:rsidTr="00813E5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5.2.2.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Темп роста социально ориентированных некоммерческих организаций, получивших информационно-консультационную поддержку к уровню прошлого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59" w:rsidRPr="00813E59" w:rsidRDefault="00813E59" w:rsidP="00813E5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77,0</w:t>
            </w:r>
          </w:p>
        </w:tc>
      </w:tr>
    </w:tbl>
    <w:p w:rsidR="00813E59" w:rsidRPr="00813E59" w:rsidRDefault="00813E59" w:rsidP="00813E59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813E59">
        <w:rPr>
          <w:rFonts w:ascii="Arial" w:hAnsi="Arial" w:cs="Arial"/>
          <w:sz w:val="20"/>
          <w:szCs w:val="20"/>
        </w:rPr>
        <w:t>».</w:t>
      </w:r>
    </w:p>
    <w:p w:rsidR="00813E59" w:rsidRPr="00813E59" w:rsidRDefault="00813E59" w:rsidP="00813E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7. Приложение 8 к Программе «</w:t>
      </w:r>
      <w:r w:rsidRPr="00813E59">
        <w:rPr>
          <w:rFonts w:ascii="Arial" w:hAnsi="Arial" w:cs="Arial"/>
          <w:caps/>
          <w:sz w:val="24"/>
          <w:szCs w:val="24"/>
        </w:rPr>
        <w:t>о</w:t>
      </w:r>
      <w:r w:rsidRPr="00813E59">
        <w:rPr>
          <w:rFonts w:ascii="Arial" w:hAnsi="Arial" w:cs="Arial"/>
          <w:sz w:val="24"/>
          <w:szCs w:val="24"/>
        </w:rPr>
        <w:t xml:space="preserve">бъемы и источники </w:t>
      </w:r>
      <w:r w:rsidRPr="00813E59">
        <w:rPr>
          <w:rFonts w:ascii="Arial" w:hAnsi="Arial" w:cs="Arial"/>
          <w:spacing w:val="-4"/>
          <w:sz w:val="24"/>
          <w:szCs w:val="24"/>
        </w:rPr>
        <w:t xml:space="preserve">финансового обеспечения </w:t>
      </w:r>
      <w:r w:rsidRPr="00813E59">
        <w:rPr>
          <w:rFonts w:ascii="Arial" w:hAnsi="Arial" w:cs="Arial"/>
          <w:sz w:val="24"/>
          <w:szCs w:val="24"/>
        </w:rPr>
        <w:t xml:space="preserve">муниципальной программы «Развитие экономики, малого и среднего бизнеса, потребительского рынка и улучшение инвестиционного климата в </w:t>
      </w:r>
      <w:proofErr w:type="spellStart"/>
      <w:r w:rsidRPr="00813E59">
        <w:rPr>
          <w:rFonts w:ascii="Arial" w:hAnsi="Arial" w:cs="Arial"/>
          <w:sz w:val="24"/>
          <w:szCs w:val="24"/>
        </w:rPr>
        <w:t>Ипатовском</w:t>
      </w:r>
      <w:proofErr w:type="spellEnd"/>
      <w:r w:rsidRPr="00813E59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</w:t>
      </w:r>
    </w:p>
    <w:p w:rsidR="00813E59" w:rsidRDefault="00813E59" w:rsidP="00813E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75EF" w:rsidRDefault="006075EF" w:rsidP="00813E59">
      <w:pPr>
        <w:jc w:val="right"/>
        <w:sectPr w:rsidR="006075EF" w:rsidSect="006075E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bookmarkStart w:id="1" w:name="_GoBack"/>
      <w:bookmarkEnd w:id="1"/>
      <w:r w:rsidRPr="00813E59">
        <w:rPr>
          <w:rFonts w:ascii="Arial" w:hAnsi="Arial" w:cs="Arial"/>
          <w:b/>
          <w:sz w:val="32"/>
          <w:szCs w:val="24"/>
        </w:rPr>
        <w:lastRenderedPageBreak/>
        <w:t>«Приложение 8</w:t>
      </w: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к муниципальной программе</w:t>
      </w: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«Развитие экономики, малого</w:t>
      </w: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и среднего бизнеса, потребительского</w:t>
      </w: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рынка и улучшение инвестиционного</w:t>
      </w:r>
    </w:p>
    <w:p w:rsid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климата в </w:t>
      </w:r>
      <w:proofErr w:type="spellStart"/>
      <w:r w:rsidRPr="00813E59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813E59">
        <w:rPr>
          <w:rFonts w:ascii="Arial" w:hAnsi="Arial" w:cs="Arial"/>
          <w:b/>
          <w:sz w:val="32"/>
          <w:szCs w:val="24"/>
        </w:rPr>
        <w:t xml:space="preserve"> городском</w:t>
      </w:r>
    </w:p>
    <w:p w:rsidR="00813E59" w:rsidRPr="00813E59" w:rsidRDefault="00813E59" w:rsidP="00813E59">
      <w:pPr>
        <w:jc w:val="right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 округе Ставропольского края»</w:t>
      </w:r>
    </w:p>
    <w:p w:rsidR="00813E59" w:rsidRPr="00813E59" w:rsidRDefault="00813E59" w:rsidP="00813E59">
      <w:pPr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rPr>
          <w:rFonts w:ascii="Arial" w:hAnsi="Arial" w:cs="Arial"/>
          <w:sz w:val="24"/>
          <w:szCs w:val="24"/>
        </w:rPr>
      </w:pPr>
    </w:p>
    <w:p w:rsidR="00813E59" w:rsidRPr="00813E59" w:rsidRDefault="00813E59" w:rsidP="00813E5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813E59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813E59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813E59">
        <w:rPr>
          <w:rFonts w:ascii="Arial" w:hAnsi="Arial" w:cs="Arial"/>
          <w:b/>
          <w:sz w:val="32"/>
          <w:szCs w:val="24"/>
        </w:rPr>
        <w:t>МУНИЦИПАЛЬНОЙ ПРОГРАММЫ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</w:t>
      </w:r>
    </w:p>
    <w:p w:rsidR="00813E59" w:rsidRPr="00813E59" w:rsidRDefault="00813E59" w:rsidP="00813E5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Style w:val="19"/>
        <w:tblW w:w="4996" w:type="pct"/>
        <w:tblInd w:w="534" w:type="dxa"/>
        <w:tblLook w:val="01E0" w:firstRow="1" w:lastRow="1" w:firstColumn="1" w:lastColumn="1" w:noHBand="0" w:noVBand="0"/>
      </w:tblPr>
      <w:tblGrid>
        <w:gridCol w:w="724"/>
        <w:gridCol w:w="2798"/>
        <w:gridCol w:w="3280"/>
        <w:gridCol w:w="1386"/>
        <w:gridCol w:w="1285"/>
        <w:gridCol w:w="1274"/>
        <w:gridCol w:w="1274"/>
        <w:gridCol w:w="1276"/>
        <w:gridCol w:w="443"/>
        <w:gridCol w:w="1034"/>
      </w:tblGrid>
      <w:tr w:rsidR="00813E59" w:rsidRPr="00813E59" w:rsidTr="008C4DE3">
        <w:trPr>
          <w:trHeight w:val="280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№ </w:t>
            </w:r>
          </w:p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п/п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Наименование Программы, </w:t>
            </w:r>
          </w:p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подпрограммы Программы, основного </w:t>
            </w:r>
          </w:p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мероприятия подпрограммы </w:t>
            </w:r>
          </w:p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Программы</w:t>
            </w:r>
          </w:p>
        </w:tc>
        <w:tc>
          <w:tcPr>
            <w:tcW w:w="1110" w:type="pct"/>
            <w:vMerge w:val="restar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spacing w:val="-2"/>
              </w:rPr>
            </w:pPr>
            <w:r w:rsidRPr="00813E59">
              <w:rPr>
                <w:rFonts w:ascii="Arial" w:hAnsi="Arial" w:cs="Arial"/>
                <w:spacing w:val="-2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694" w:type="pct"/>
            <w:gridSpan w:val="7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Объемы финансового обеспечения по годам (тыс. рублей)</w:t>
            </w:r>
          </w:p>
        </w:tc>
      </w:tr>
      <w:tr w:rsidR="00813E59" w:rsidRPr="00813E59" w:rsidTr="008C4DE3">
        <w:trPr>
          <w:trHeight w:val="7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2021 г.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2022г.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2023г.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2024г.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both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2025г.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2026г.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9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47" w:type="pct"/>
            <w:vMerge w:val="restart"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Программа «Развитие экономики, малого и среднего бизнеса, потребительского рынка и улучшения инвестиционного климата в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городском округе Ставропольского края»</w:t>
            </w:r>
          </w:p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16499990,23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2000544,16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4524727,58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278751,67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277911,86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239192,85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бюджетные ассигнования бюджета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161406,89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</w:rPr>
              <w:t>170400,</w:t>
            </w:r>
            <w:r w:rsidRPr="00813E59">
              <w:rPr>
                <w:rFonts w:ascii="Arial" w:hAnsi="Arial" w:cs="Arial"/>
                <w:sz w:val="20"/>
                <w:lang w:val="en-US"/>
              </w:rPr>
              <w:t>30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188241,89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170486,58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169647,15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131 760,80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19,29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118,52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1528,36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3,60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3,22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189,57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средства бюджета Ставропольского края (далее – </w:t>
            </w:r>
            <w:r w:rsidRPr="00813E59">
              <w:rPr>
                <w:rFonts w:ascii="Arial" w:hAnsi="Arial" w:cs="Arial"/>
              </w:rPr>
              <w:lastRenderedPageBreak/>
              <w:t>краевой бюджет)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lastRenderedPageBreak/>
              <w:t>4 664,05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3207,74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 4657,33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4571,49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4571,49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3 552,48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148396,43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170400</w:t>
            </w:r>
            <w:r w:rsidRPr="00813E59">
              <w:rPr>
                <w:rFonts w:ascii="Arial" w:hAnsi="Arial" w:cs="Arial"/>
                <w:sz w:val="20"/>
              </w:rPr>
              <w:t>,</w:t>
            </w:r>
            <w:r w:rsidRPr="00813E59">
              <w:rPr>
                <w:rFonts w:ascii="Arial" w:hAnsi="Arial" w:cs="Arial"/>
                <w:sz w:val="20"/>
                <w:lang w:val="en-US"/>
              </w:rPr>
              <w:t>30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175776,38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165114,71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165114,71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127 932,32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81087,23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  <w:lang w:val="en-US"/>
              </w:rPr>
              <w:t>89648</w:t>
            </w:r>
            <w:r w:rsidRPr="00813E59">
              <w:rPr>
                <w:rFonts w:ascii="Arial" w:hAnsi="Arial" w:cs="Arial"/>
              </w:rPr>
              <w:t>,</w:t>
            </w:r>
            <w:r w:rsidRPr="00813E59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99806,99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98151,54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98151,54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69095,65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17693,80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16900,44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18651,20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9946,96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9107,15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7570,53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16333900,00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1826817,60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4330300,00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103 690,00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103 690,00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103 690,00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03"/>
        </w:trPr>
        <w:tc>
          <w:tcPr>
            <w:tcW w:w="245" w:type="pct"/>
            <w:vMerge w:val="restar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.1.</w:t>
            </w:r>
          </w:p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pct"/>
            <w:vMerge w:val="restart"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края», всего</w:t>
            </w:r>
          </w:p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a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89,97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285,00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89,97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285,00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9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9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19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105,00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89,97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405,00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285,00</w:t>
            </w:r>
          </w:p>
        </w:tc>
      </w:tr>
      <w:tr w:rsidR="00813E59" w:rsidRPr="00813E59" w:rsidTr="008C4DE3">
        <w:trPr>
          <w:trHeight w:val="19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9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8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54"/>
        </w:trPr>
        <w:tc>
          <w:tcPr>
            <w:tcW w:w="24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99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.1.1.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Совершенствование деятельности органов местного самоуправления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 по поддержке малого и среднего предпринимательства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26,05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13,55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0,85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</w:tr>
      <w:tr w:rsidR="00813E59" w:rsidRPr="00813E59" w:rsidTr="008C4DE3">
        <w:trPr>
          <w:trHeight w:val="9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26,05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13,55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0,85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</w:tr>
      <w:tr w:rsidR="00813E59" w:rsidRPr="00813E59" w:rsidTr="008C4DE3">
        <w:trPr>
          <w:trHeight w:val="16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6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20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</w:tr>
      <w:tr w:rsidR="00813E59" w:rsidRPr="00813E59" w:rsidTr="008C4DE3">
        <w:trPr>
          <w:trHeight w:val="21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26,05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13,55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0,85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30,00</w:t>
            </w:r>
          </w:p>
        </w:tc>
      </w:tr>
      <w:tr w:rsidR="00813E59" w:rsidRPr="00813E59" w:rsidTr="008C4DE3">
        <w:trPr>
          <w:trHeight w:val="18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0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9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37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.1.2.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Создание условий доступа </w:t>
            </w:r>
            <w:r w:rsidRPr="00813E59">
              <w:rPr>
                <w:rFonts w:ascii="Arial" w:hAnsi="Arial" w:cs="Arial"/>
                <w:sz w:val="20"/>
              </w:rPr>
              <w:lastRenderedPageBreak/>
              <w:t>субъектов малого и среднего предпринимательства к финансовым ресурсам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200,00</w:t>
            </w:r>
          </w:p>
        </w:tc>
      </w:tr>
      <w:tr w:rsidR="00813E59" w:rsidRPr="00813E59" w:rsidTr="008C4DE3">
        <w:trPr>
          <w:trHeight w:val="23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200,00</w:t>
            </w:r>
          </w:p>
        </w:tc>
      </w:tr>
      <w:tr w:rsidR="00813E59" w:rsidRPr="00813E59" w:rsidTr="008C4DE3">
        <w:trPr>
          <w:trHeight w:val="15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5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13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</w:p>
        </w:tc>
      </w:tr>
      <w:tr w:rsidR="00813E59" w:rsidRPr="00813E59" w:rsidTr="008C4DE3">
        <w:trPr>
          <w:trHeight w:val="13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200,00</w:t>
            </w:r>
          </w:p>
        </w:tc>
      </w:tr>
      <w:tr w:rsidR="00813E59" w:rsidRPr="00813E59" w:rsidTr="008C4DE3">
        <w:trPr>
          <w:trHeight w:val="15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6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6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249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.1.3.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813E59">
              <w:rPr>
                <w:rFonts w:ascii="Arial" w:hAnsi="Arial" w:cs="Arial"/>
                <w:sz w:val="20"/>
                <w:szCs w:val="20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78,95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91,45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89,12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55,00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78,95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91,45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89,12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55,00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2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18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78,95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91,45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89,12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75,00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75,00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55,00</w:t>
            </w: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36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.1.4.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Организация и проведение мероприятий, способствующих росту предпринимательской активности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6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26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12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31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33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18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0,00</w:t>
            </w:r>
          </w:p>
        </w:tc>
      </w:tr>
      <w:tr w:rsidR="00813E59" w:rsidRPr="00813E59" w:rsidTr="008C4DE3">
        <w:trPr>
          <w:trHeight w:val="62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7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95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lastRenderedPageBreak/>
              <w:t>I</w:t>
            </w:r>
            <w:r w:rsidRPr="00813E59">
              <w:rPr>
                <w:rFonts w:ascii="Arial" w:hAnsi="Arial" w:cs="Arial"/>
                <w:sz w:val="20"/>
              </w:rPr>
              <w:t>.2.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Подпрограмма «Развитие потребительского рынка в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городском округе Ставропольского края»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27 254,91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23 235,00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9624,98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3 725,00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3 725,00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3 710,00</w:t>
            </w:r>
          </w:p>
        </w:tc>
      </w:tr>
      <w:tr w:rsidR="00813E59" w:rsidRPr="00813E59" w:rsidTr="008C4DE3">
        <w:trPr>
          <w:trHeight w:val="9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20,00</w:t>
            </w:r>
          </w:p>
        </w:tc>
      </w:tr>
      <w:tr w:rsidR="00813E59" w:rsidRPr="00813E59" w:rsidTr="008C4DE3">
        <w:trPr>
          <w:trHeight w:val="12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2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1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19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fc"/>
              <w:jc w:val="center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34,98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20,00</w:t>
            </w:r>
          </w:p>
        </w:tc>
      </w:tr>
      <w:tr w:rsidR="00813E59" w:rsidRPr="00813E59" w:rsidTr="008C4DE3">
        <w:trPr>
          <w:trHeight w:val="8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2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27 200,00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23 200,00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9 590,00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</w:tr>
      <w:tr w:rsidR="00813E59" w:rsidRPr="00813E59" w:rsidTr="008C4DE3">
        <w:trPr>
          <w:trHeight w:val="17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76"/>
        </w:trPr>
        <w:tc>
          <w:tcPr>
            <w:tcW w:w="24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afc"/>
              <w:rPr>
                <w:sz w:val="20"/>
                <w:szCs w:val="20"/>
              </w:rPr>
            </w:pPr>
            <w:r w:rsidRPr="00813E59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.2.1.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Создание комфортных условий населению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городского округа Ставропольского края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27200,00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23 200,00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9 590,00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3 690,00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3 690,00</w:t>
            </w: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7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9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7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27200,00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23 200,00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9 590,00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3 690,00</w:t>
            </w:r>
          </w:p>
        </w:tc>
      </w:tr>
      <w:tr w:rsidR="00813E59" w:rsidRPr="00813E59" w:rsidTr="008C4DE3">
        <w:trPr>
          <w:trHeight w:val="122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3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.2.2.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Создание условий для развития потребительского рынка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городского округа Ставропольского края, принятие своевременных мер по совершенствованию сферы потребительского рынка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</w:t>
            </w:r>
            <w:r w:rsidRPr="00813E59">
              <w:rPr>
                <w:rFonts w:ascii="Arial" w:hAnsi="Arial" w:cs="Arial"/>
                <w:sz w:val="20"/>
              </w:rPr>
              <w:lastRenderedPageBreak/>
              <w:t>городского округа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20,00</w:t>
            </w:r>
          </w:p>
        </w:tc>
      </w:tr>
      <w:tr w:rsidR="00813E59" w:rsidRPr="00813E59" w:rsidTr="008C4DE3">
        <w:trPr>
          <w:trHeight w:val="20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20,00</w:t>
            </w:r>
          </w:p>
        </w:tc>
      </w:tr>
      <w:tr w:rsidR="00813E59" w:rsidRPr="00813E59" w:rsidTr="008C4DE3">
        <w:trPr>
          <w:trHeight w:val="25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7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5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24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54,91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34,98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20,00</w:t>
            </w:r>
          </w:p>
        </w:tc>
      </w:tr>
      <w:tr w:rsidR="00813E59" w:rsidRPr="00813E59" w:rsidTr="008C4DE3">
        <w:trPr>
          <w:trHeight w:val="25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2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средства участников </w:t>
            </w:r>
            <w:r w:rsidRPr="00813E59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1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453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  <w:lang w:val="en-US"/>
              </w:rPr>
              <w:t>I</w:t>
            </w:r>
            <w:r w:rsidRPr="00813E59">
              <w:rPr>
                <w:rFonts w:ascii="Arial" w:hAnsi="Arial" w:cs="Arial"/>
              </w:rPr>
              <w:t>.2.3.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jc w:val="both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Повышение социальной защищенности граждан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края, обеспечение сбалансированной защиты интересов потребителей</w:t>
            </w:r>
          </w:p>
        </w:tc>
        <w:tc>
          <w:tcPr>
            <w:tcW w:w="3808" w:type="pct"/>
            <w:gridSpan w:val="8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</w:tr>
      <w:tr w:rsidR="00813E59" w:rsidRPr="00813E59" w:rsidTr="008C4DE3">
        <w:trPr>
          <w:trHeight w:val="181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  <w:lang w:val="en-US"/>
              </w:rPr>
              <w:t>I</w:t>
            </w:r>
            <w:r w:rsidRPr="00813E59">
              <w:rPr>
                <w:rFonts w:ascii="Arial" w:hAnsi="Arial" w:cs="Arial"/>
              </w:rPr>
              <w:t>.2.4.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jc w:val="both"/>
              <w:rPr>
                <w:rFonts w:ascii="Arial" w:hAnsi="Arial" w:cs="Arial"/>
                <w:bCs/>
              </w:rPr>
            </w:pPr>
            <w:r w:rsidRPr="00813E59">
              <w:rPr>
                <w:rFonts w:ascii="Arial" w:hAnsi="Arial" w:cs="Arial"/>
              </w:rPr>
              <w:t>Снижение количества нарушений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</w:t>
            </w:r>
          </w:p>
        </w:tc>
        <w:tc>
          <w:tcPr>
            <w:tcW w:w="3808" w:type="pct"/>
            <w:gridSpan w:val="8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</w:tr>
      <w:tr w:rsidR="00813E59" w:rsidRPr="00813E59" w:rsidTr="008C4DE3">
        <w:trPr>
          <w:trHeight w:val="215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.2.5.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pacing w:val="6"/>
                <w:sz w:val="20"/>
              </w:rPr>
              <w:t xml:space="preserve">Повышение грамотности населения за счет мероприятий информационно-просветительского характера, направленных на просвещение </w:t>
            </w:r>
            <w:r w:rsidRPr="00813E59">
              <w:rPr>
                <w:rFonts w:ascii="Arial" w:hAnsi="Arial" w:cs="Arial"/>
                <w:sz w:val="20"/>
              </w:rPr>
              <w:t>и популяризацию вопросов защиты прав потребителей</w:t>
            </w:r>
          </w:p>
        </w:tc>
        <w:tc>
          <w:tcPr>
            <w:tcW w:w="3808" w:type="pct"/>
            <w:gridSpan w:val="8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.3.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Подпрограмма</w:t>
            </w:r>
            <w:r w:rsidRPr="00813E59">
              <w:rPr>
                <w:rFonts w:ascii="Arial" w:hAnsi="Arial" w:cs="Arial"/>
                <w:spacing w:val="-4"/>
                <w:sz w:val="20"/>
              </w:rPr>
              <w:t xml:space="preserve"> «Формирование благоприятного инвестиционного климата и положительного имиджа </w:t>
            </w:r>
            <w:proofErr w:type="spellStart"/>
            <w:r w:rsidRPr="00813E59">
              <w:rPr>
                <w:rFonts w:ascii="Arial" w:hAnsi="Arial" w:cs="Arial"/>
                <w:spacing w:val="-4"/>
                <w:sz w:val="20"/>
              </w:rPr>
              <w:lastRenderedPageBreak/>
              <w:t>Ипатовского</w:t>
            </w:r>
            <w:proofErr w:type="spellEnd"/>
            <w:r w:rsidRPr="00813E59">
              <w:rPr>
                <w:rFonts w:ascii="Arial" w:hAnsi="Arial" w:cs="Arial"/>
                <w:spacing w:val="-4"/>
                <w:sz w:val="20"/>
              </w:rPr>
              <w:t xml:space="preserve"> городского округа Ставропольского края»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16306715,00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1803647,60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4320715,00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16306700,00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1803617,60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4320710,00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.3.1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bCs/>
                <w:sz w:val="20"/>
              </w:rPr>
              <w:t>Создание благоприятной для инвестиций административной среды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.3.2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</w:t>
            </w:r>
            <w:r w:rsidRPr="00813E59">
              <w:rPr>
                <w:rFonts w:ascii="Arial" w:hAnsi="Arial" w:cs="Arial"/>
                <w:sz w:val="20"/>
              </w:rPr>
              <w:lastRenderedPageBreak/>
              <w:t xml:space="preserve">для создания благоприятного инвестиционного климата в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городском округе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16306700,00 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1803617,60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4320710,00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16306 700,00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1803617,60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4320710,00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100 000,00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.3.3.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Организация и проведение мероприятий, способствующих продвижению товаров, работ и услуг хозяйствующих субъектов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городского округа Ставропольского края за пределы Ставропольского края в целях создания положительного имиджа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городского округа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4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69"/>
        </w:trPr>
        <w:tc>
          <w:tcPr>
            <w:tcW w:w="245" w:type="pct"/>
            <w:vMerge w:val="restar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.4.</w:t>
            </w:r>
          </w:p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городском округе Ставропольского края», всего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12 218,65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12 218,65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12 218,65</w:t>
            </w:r>
          </w:p>
        </w:tc>
      </w:tr>
      <w:tr w:rsidR="00813E59" w:rsidRPr="00813E59" w:rsidTr="008C4DE3">
        <w:trPr>
          <w:trHeight w:val="10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12 018,65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4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41"/>
        </w:trPr>
        <w:tc>
          <w:tcPr>
            <w:tcW w:w="245" w:type="pct"/>
          </w:tcPr>
          <w:p w:rsidR="00813E59" w:rsidRPr="00813E59" w:rsidRDefault="00813E59" w:rsidP="00813E59">
            <w:pPr>
              <w:pStyle w:val="ae"/>
              <w:rPr>
                <w:rFonts w:ascii="Arial" w:hAnsi="Arial" w:cs="Arial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13E59" w:rsidRPr="00813E59" w:rsidTr="008C4DE3">
        <w:trPr>
          <w:trHeight w:val="145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lastRenderedPageBreak/>
              <w:t>I</w:t>
            </w:r>
            <w:r w:rsidRPr="00813E59">
              <w:rPr>
                <w:rFonts w:ascii="Arial" w:hAnsi="Arial" w:cs="Arial"/>
                <w:sz w:val="20"/>
              </w:rPr>
              <w:t>.4.1.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Организация предоставления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района Ставропольского края</w:t>
            </w:r>
          </w:p>
        </w:tc>
        <w:tc>
          <w:tcPr>
            <w:tcW w:w="3808" w:type="pct"/>
            <w:gridSpan w:val="8"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</w:p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Финансирование не предусмотрено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.4.2.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Обеспечение деятельности многофункционального центра предоставления государственных и муниципальных услуг в г. Ипатово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12 018,65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12 018,65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4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4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12 018,65</w:t>
            </w:r>
          </w:p>
        </w:tc>
      </w:tr>
      <w:tr w:rsidR="00813E59" w:rsidRPr="00813E59" w:rsidTr="008C4DE3">
        <w:trPr>
          <w:trHeight w:val="14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13351,62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14191,98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15267,94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14563,14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14563,14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12 018,65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91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.4.3.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Проведение мониторинга качества и доступности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городском округе Ставропольского края</w:t>
            </w:r>
          </w:p>
        </w:tc>
        <w:tc>
          <w:tcPr>
            <w:tcW w:w="3808" w:type="pct"/>
            <w:gridSpan w:val="8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</w:tr>
      <w:tr w:rsidR="00813E59" w:rsidRPr="00813E59" w:rsidTr="008C4DE3">
        <w:trPr>
          <w:trHeight w:val="62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.4.4.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Оптимизация предоставления государственных и муниципальных услуг в </w:t>
            </w:r>
            <w:proofErr w:type="spellStart"/>
            <w:r w:rsidRPr="00813E59">
              <w:rPr>
                <w:rFonts w:ascii="Arial" w:hAnsi="Arial" w:cs="Arial"/>
              </w:rPr>
              <w:t>Ипатовском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городском </w:t>
            </w:r>
            <w:r w:rsidRPr="00813E59">
              <w:rPr>
                <w:rFonts w:ascii="Arial" w:hAnsi="Arial" w:cs="Arial"/>
              </w:rPr>
              <w:lastRenderedPageBreak/>
              <w:t>округе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200,00</w:t>
            </w:r>
          </w:p>
        </w:tc>
      </w:tr>
      <w:tr w:rsidR="00813E59" w:rsidRPr="00813E59" w:rsidTr="008C4DE3">
        <w:trPr>
          <w:trHeight w:val="6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200,00</w:t>
            </w:r>
          </w:p>
        </w:tc>
      </w:tr>
      <w:tr w:rsidR="00813E59" w:rsidRPr="00813E59" w:rsidTr="008C4DE3">
        <w:trPr>
          <w:trHeight w:val="6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7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3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3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200,00</w:t>
            </w:r>
          </w:p>
        </w:tc>
      </w:tr>
      <w:tr w:rsidR="00813E59" w:rsidRPr="00813E59" w:rsidTr="008C4DE3">
        <w:trPr>
          <w:trHeight w:val="14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2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7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59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  <w:lang w:val="en-US"/>
              </w:rPr>
              <w:t>I</w:t>
            </w:r>
            <w:r w:rsidRPr="00813E59">
              <w:rPr>
                <w:rFonts w:ascii="Arial" w:hAnsi="Arial" w:cs="Arial"/>
              </w:rPr>
              <w:t>.5.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Подпрограмма «Обеспечение реализации программы администрации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 и иных мероприятий»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152563,70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158964,58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178929,69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159943,53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159103,72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122 864,20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147880,36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155638,32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172744,00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155368,44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154529,01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119 122,15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19,29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118,52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1528,36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3,60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3,22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189,57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4 664,05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3207,74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4657,33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4571,49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4571,49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3 552,48</w:t>
            </w:r>
          </w:p>
        </w:tc>
      </w:tr>
      <w:tr w:rsidR="00813E59" w:rsidRPr="00813E59" w:rsidTr="008C4DE3">
        <w:trPr>
          <w:trHeight w:val="1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134869,90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142064,14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160278,49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149996,57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149996,57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115 293,67</w:t>
            </w: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67735,61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75 356,63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84439,05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56977,00</w:t>
            </w:r>
          </w:p>
        </w:tc>
      </w:tr>
      <w:tr w:rsidR="00813E59" w:rsidRPr="00813E59" w:rsidTr="008C4DE3">
        <w:trPr>
          <w:trHeight w:val="12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17693,80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16900,44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18651,20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9946,96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9107,15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7570,53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1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18"/>
        </w:trPr>
        <w:tc>
          <w:tcPr>
            <w:tcW w:w="24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813E59">
              <w:rPr>
                <w:rFonts w:ascii="Arial" w:hAnsi="Arial" w:cs="Arial"/>
                <w:sz w:val="20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13E59" w:rsidRPr="00813E59" w:rsidTr="008C4DE3">
        <w:trPr>
          <w:trHeight w:val="105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  <w:lang w:val="en-US"/>
              </w:rPr>
              <w:t>I</w:t>
            </w:r>
            <w:r w:rsidRPr="00813E59">
              <w:rPr>
                <w:rFonts w:ascii="Arial" w:hAnsi="Arial" w:cs="Arial"/>
              </w:rPr>
              <w:t>.5.1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2283,91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2061,15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3695,84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1 623,08</w:t>
            </w:r>
          </w:p>
        </w:tc>
      </w:tr>
      <w:tr w:rsidR="00813E59" w:rsidRPr="00813E59" w:rsidTr="008C4DE3">
        <w:trPr>
          <w:trHeight w:val="19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2283,91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2061,15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3490,80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1 623,08</w:t>
            </w:r>
          </w:p>
        </w:tc>
      </w:tr>
      <w:tr w:rsidR="00813E59" w:rsidRPr="00813E59" w:rsidTr="008C4DE3">
        <w:trPr>
          <w:trHeight w:val="19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205,04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9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8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2283,91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2061,15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3695,84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1843,94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 1623,081 623,08</w:t>
            </w:r>
          </w:p>
        </w:tc>
      </w:tr>
      <w:tr w:rsidR="00813E59" w:rsidRPr="00813E59" w:rsidTr="008C4DE3">
        <w:trPr>
          <w:trHeight w:val="11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1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5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8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2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95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77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lastRenderedPageBreak/>
              <w:t>I</w:t>
            </w:r>
            <w:r w:rsidRPr="00813E59">
              <w:rPr>
                <w:rFonts w:ascii="Arial" w:hAnsi="Arial" w:cs="Arial"/>
                <w:sz w:val="20"/>
              </w:rPr>
              <w:t>.5.2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Расходы в рамках обеспечения деятельности администрации </w:t>
            </w:r>
            <w:proofErr w:type="spellStart"/>
            <w:r w:rsidRPr="00813E59">
              <w:rPr>
                <w:rFonts w:ascii="Arial" w:hAnsi="Arial" w:cs="Arial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</w:rPr>
              <w:t xml:space="preserve"> городского округа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64850,38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64646,36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72143,60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56 693,59</w:t>
            </w:r>
          </w:p>
        </w:tc>
      </w:tr>
      <w:tr w:rsidR="00813E59" w:rsidRPr="00813E59" w:rsidTr="008C4DE3">
        <w:trPr>
          <w:trHeight w:val="21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63525,23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64646,36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70823,72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56 693,59</w:t>
            </w:r>
          </w:p>
        </w:tc>
      </w:tr>
      <w:tr w:rsidR="00813E59" w:rsidRPr="00813E59" w:rsidTr="008C4DE3">
        <w:trPr>
          <w:trHeight w:val="18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1319,88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8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1325,15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13E59" w:rsidRPr="00813E59" w:rsidTr="008C4DE3">
        <w:trPr>
          <w:trHeight w:val="10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64850,38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64646,36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72143,60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64664,23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56 693,59</w:t>
            </w:r>
          </w:p>
        </w:tc>
      </w:tr>
      <w:tr w:rsidR="00813E59" w:rsidRPr="00813E59" w:rsidTr="008C4DE3">
        <w:trPr>
          <w:trHeight w:val="10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6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6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1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9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.5.3.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Расходы, связанные с обеспечением деятельности (оказанием услуг) в области хозяйственно- технического обеспечения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67735,61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75356,63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84439,05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83488,40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83488,40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56 977,00</w:t>
            </w:r>
          </w:p>
        </w:tc>
      </w:tr>
      <w:tr w:rsidR="00813E59" w:rsidRPr="00813E59" w:rsidTr="008C4DE3">
        <w:trPr>
          <w:trHeight w:val="17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67735,61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75356,63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84439,05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56 977,00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15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67735,61 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75356,63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84439,05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83488,40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83488,40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56 977,00</w:t>
            </w:r>
          </w:p>
        </w:tc>
      </w:tr>
      <w:tr w:rsidR="00813E59" w:rsidRPr="00813E59" w:rsidTr="008C4DE3">
        <w:trPr>
          <w:trHeight w:val="77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67735,61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75356,63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84439,05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83488,40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56 977,00</w:t>
            </w:r>
          </w:p>
        </w:tc>
      </w:tr>
      <w:tr w:rsidR="00813E59" w:rsidRPr="00813E59" w:rsidTr="008C4DE3">
        <w:trPr>
          <w:trHeight w:val="9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52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52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103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.5.4.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Расходы, связанные с исполнением переданных полномочий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3358,19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3326,26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  <w:highlight w:val="yellow"/>
              </w:rPr>
            </w:pPr>
            <w:r w:rsidRPr="00813E59">
              <w:rPr>
                <w:rFonts w:ascii="Arial" w:hAnsi="Arial" w:cs="Arial"/>
              </w:rPr>
              <w:t>4660,77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4575,09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4574,71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3 742,05</w:t>
            </w:r>
          </w:p>
        </w:tc>
      </w:tr>
      <w:tr w:rsidR="00813E59" w:rsidRPr="00813E59" w:rsidTr="008C4DE3">
        <w:trPr>
          <w:trHeight w:val="18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8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19,29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118,52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3,44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3,60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3,22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189,57</w:t>
            </w:r>
          </w:p>
        </w:tc>
      </w:tr>
      <w:tr w:rsidR="00813E59" w:rsidRPr="00813E59" w:rsidTr="008C4DE3">
        <w:trPr>
          <w:trHeight w:val="185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3338,90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3207,74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4657,33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4571,49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4571,49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3 552,48</w:t>
            </w:r>
          </w:p>
        </w:tc>
      </w:tr>
      <w:tr w:rsidR="00813E59" w:rsidRPr="00813E59" w:rsidTr="008C4DE3">
        <w:trPr>
          <w:trHeight w:val="168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</w:p>
        </w:tc>
      </w:tr>
      <w:tr w:rsidR="00813E59" w:rsidRPr="00813E59" w:rsidTr="008C4DE3">
        <w:trPr>
          <w:trHeight w:val="21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3358,19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3326,26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4 660,77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4575,09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4574,71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3 742,05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200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09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.5.5.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 xml:space="preserve">Прочие расходы в рамках деятельности администрации </w:t>
            </w:r>
            <w:proofErr w:type="spellStart"/>
            <w:r w:rsidRPr="00813E59">
              <w:rPr>
                <w:rFonts w:ascii="Arial" w:hAnsi="Arial" w:cs="Arial"/>
                <w:sz w:val="20"/>
              </w:rPr>
              <w:t>Ипатовского</w:t>
            </w:r>
            <w:proofErr w:type="spellEnd"/>
            <w:r w:rsidRPr="00813E59">
              <w:rPr>
                <w:rFonts w:ascii="Arial" w:hAnsi="Arial" w:cs="Arial"/>
                <w:sz w:val="20"/>
              </w:rPr>
              <w:t xml:space="preserve"> городского округа Ставропольского края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14335,61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13574,18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13990,43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5371,87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4532,44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3 828,48</w:t>
            </w:r>
          </w:p>
        </w:tc>
      </w:tr>
      <w:tr w:rsidR="00813E59" w:rsidRPr="00813E59" w:rsidTr="008C4DE3">
        <w:trPr>
          <w:trHeight w:val="17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14335,61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13574,18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13990,43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5371,87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4532,44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3 828,48</w:t>
            </w:r>
          </w:p>
        </w:tc>
      </w:tr>
      <w:tr w:rsidR="00813E59" w:rsidRPr="00813E59" w:rsidTr="008C4DE3">
        <w:trPr>
          <w:trHeight w:val="17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3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23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ae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rPr>
                <w:rFonts w:ascii="Arial" w:eastAsia="Calibri" w:hAnsi="Arial" w:cs="Arial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16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tabs>
                <w:tab w:val="center" w:pos="447"/>
              </w:tabs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169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tabs>
                <w:tab w:val="center" w:pos="447"/>
              </w:tabs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0,00</w:t>
            </w:r>
          </w:p>
        </w:tc>
      </w:tr>
      <w:tr w:rsidR="00813E59" w:rsidRPr="00813E59" w:rsidTr="008C4DE3">
        <w:trPr>
          <w:trHeight w:val="8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14335,61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13574,18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13990,43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5371,87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4532,44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jc w:val="center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3 828,48</w:t>
            </w:r>
          </w:p>
        </w:tc>
      </w:tr>
      <w:tr w:rsidR="00813E59" w:rsidRPr="00813E59" w:rsidTr="008C4DE3">
        <w:trPr>
          <w:trHeight w:val="86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54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.6.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pStyle w:val="BodyText21"/>
              <w:jc w:val="left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в том числе следующие основные мероприятия:</w:t>
            </w:r>
          </w:p>
        </w:tc>
        <w:tc>
          <w:tcPr>
            <w:tcW w:w="1110" w:type="pct"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 w:val="restar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color w:val="FF0000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.6.1.</w:t>
            </w:r>
          </w:p>
        </w:tc>
        <w:tc>
          <w:tcPr>
            <w:tcW w:w="947" w:type="pct"/>
            <w:vMerge w:val="restar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Создание условий доступа </w:t>
            </w:r>
            <w:r w:rsidRPr="00813E59">
              <w:rPr>
                <w:rFonts w:ascii="Arial" w:hAnsi="Arial" w:cs="Arial"/>
              </w:rPr>
              <w:lastRenderedPageBreak/>
              <w:t>социально ориентированных некоммерческих организаций к финансовым ресурсам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lastRenderedPageBreak/>
              <w:t>Всего, в том числе: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ассигнования местного бюджета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- краевой бюджет 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Из них предусмотренные: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ответственному 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 xml:space="preserve">в </w:t>
            </w:r>
            <w:proofErr w:type="spellStart"/>
            <w:r w:rsidRPr="00813E59">
              <w:rPr>
                <w:rFonts w:ascii="Arial" w:hAnsi="Arial" w:cs="Arial"/>
              </w:rPr>
              <w:t>т.ч</w:t>
            </w:r>
            <w:proofErr w:type="spellEnd"/>
            <w:r w:rsidRPr="00813E59">
              <w:rPr>
                <w:rFonts w:ascii="Arial" w:hAnsi="Arial" w:cs="Arial"/>
              </w:rPr>
              <w:t>. участнику подпрограммы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100,00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соисполнителю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средства участников Программы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47" w:type="pct"/>
            <w:vMerge/>
            <w:hideMark/>
          </w:tcPr>
          <w:p w:rsidR="00813E59" w:rsidRPr="00813E59" w:rsidRDefault="00813E59" w:rsidP="00813E59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813E59">
              <w:rPr>
                <w:rFonts w:ascii="Arial" w:hAnsi="Arial" w:cs="Arial"/>
              </w:rPr>
              <w:t>- налоговые расходы местного бюджета</w:t>
            </w:r>
          </w:p>
        </w:tc>
        <w:tc>
          <w:tcPr>
            <w:tcW w:w="469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431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82" w:type="pct"/>
            <w:gridSpan w:val="2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346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0,00</w:t>
            </w: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.6.2.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813E59">
              <w:rPr>
                <w:rFonts w:ascii="Arial" w:hAnsi="Arial" w:cs="Arial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13E59" w:rsidRPr="00813E59" w:rsidTr="008C4DE3">
        <w:trPr>
          <w:trHeight w:val="211"/>
        </w:trPr>
        <w:tc>
          <w:tcPr>
            <w:tcW w:w="245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813E59">
              <w:rPr>
                <w:rFonts w:ascii="Arial" w:hAnsi="Arial" w:cs="Arial"/>
                <w:sz w:val="20"/>
                <w:lang w:val="en-US"/>
              </w:rPr>
              <w:t>I</w:t>
            </w:r>
            <w:r w:rsidRPr="00813E59">
              <w:rPr>
                <w:rFonts w:ascii="Arial" w:hAnsi="Arial" w:cs="Arial"/>
                <w:sz w:val="20"/>
              </w:rPr>
              <w:t>.6.3.</w:t>
            </w:r>
          </w:p>
        </w:tc>
        <w:tc>
          <w:tcPr>
            <w:tcW w:w="947" w:type="pct"/>
            <w:hideMark/>
          </w:tcPr>
          <w:p w:rsidR="00813E59" w:rsidRPr="00813E59" w:rsidRDefault="00813E59" w:rsidP="00813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813E59">
              <w:rPr>
                <w:rFonts w:ascii="Arial" w:hAnsi="Arial" w:cs="Arial"/>
              </w:rPr>
              <w:t>Оказание информационно- консультационной поддержки социально ориентированным некоммерческим организациям</w:t>
            </w:r>
          </w:p>
        </w:tc>
        <w:tc>
          <w:tcPr>
            <w:tcW w:w="1110" w:type="pct"/>
            <w:hideMark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  <w:r w:rsidRPr="00813E59">
              <w:rPr>
                <w:rFonts w:ascii="Arial" w:hAnsi="Arial" w:cs="Arial"/>
                <w:sz w:val="20"/>
              </w:rPr>
              <w:t>Финансирование не предусмотрено</w:t>
            </w:r>
          </w:p>
        </w:tc>
        <w:tc>
          <w:tcPr>
            <w:tcW w:w="469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582" w:type="pct"/>
            <w:gridSpan w:val="2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</w:tcPr>
          <w:p w:rsidR="00813E59" w:rsidRPr="00813E59" w:rsidRDefault="00813E59" w:rsidP="00813E59">
            <w:pPr>
              <w:pStyle w:val="BodyText21"/>
              <w:rPr>
                <w:rFonts w:ascii="Arial" w:hAnsi="Arial" w:cs="Arial"/>
                <w:sz w:val="20"/>
              </w:rPr>
            </w:pPr>
          </w:p>
        </w:tc>
      </w:tr>
    </w:tbl>
    <w:p w:rsidR="00813E59" w:rsidRPr="00813E59" w:rsidRDefault="00813E59" w:rsidP="00813E59">
      <w:pPr>
        <w:autoSpaceDE w:val="0"/>
        <w:autoSpaceDN w:val="0"/>
        <w:adjustRightInd w:val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13E59">
        <w:rPr>
          <w:rFonts w:ascii="Arial" w:hAnsi="Arial" w:cs="Arial"/>
          <w:sz w:val="24"/>
          <w:szCs w:val="24"/>
        </w:rPr>
        <w:t>».</w:t>
      </w:r>
    </w:p>
    <w:sectPr w:rsidR="00813E59" w:rsidRPr="00813E59" w:rsidSect="008C4DE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0E0869D3"/>
    <w:multiLevelType w:val="hybridMultilevel"/>
    <w:tmpl w:val="5784FF0A"/>
    <w:lvl w:ilvl="0" w:tplc="3BD49BDC">
      <w:start w:val="2024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412E7F"/>
    <w:multiLevelType w:val="multilevel"/>
    <w:tmpl w:val="150CAD18"/>
    <w:lvl w:ilvl="0">
      <w:start w:val="1"/>
      <w:numFmt w:val="decimal"/>
      <w:pStyle w:val="MMTopic4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5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6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7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8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9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075EF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3E59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4DE3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49F9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25DE9"/>
    <w:rsid w:val="00B26AE6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2EB3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E7FF9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75865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0120-4AF1-4B7A-B5A9-08947349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13E59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13E59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59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59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59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59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59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59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59"/>
    <w:pPr>
      <w:spacing w:before="240" w:after="60"/>
      <w:jc w:val="left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E5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13E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3E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3E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3E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3E5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3E5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3E5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3E59"/>
    <w:rPr>
      <w:rFonts w:ascii="Cambria" w:eastAsia="Times New Roman" w:hAnsi="Cambria" w:cs="Times New Roman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semiHidden/>
    <w:rsid w:val="00D57DDD"/>
  </w:style>
  <w:style w:type="paragraph" w:styleId="aa">
    <w:name w:val="Body Text"/>
    <w:basedOn w:val="a"/>
    <w:link w:val="ab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88790B"/>
  </w:style>
  <w:style w:type="paragraph" w:customStyle="1" w:styleId="msonormal0">
    <w:name w:val="msonormal"/>
    <w:basedOn w:val="a"/>
    <w:rsid w:val="00813E59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813E5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13E5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813E5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13E5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813E5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813E59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3"/>
    <w:semiHidden/>
    <w:rsid w:val="00813E59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 Indent"/>
    <w:basedOn w:val="a"/>
    <w:link w:val="af2"/>
    <w:semiHidden/>
    <w:unhideWhenUsed/>
    <w:rsid w:val="00813E59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813E59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813E59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813E5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813E59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813E59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813E5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Document Map"/>
    <w:basedOn w:val="a"/>
    <w:link w:val="af5"/>
    <w:semiHidden/>
    <w:unhideWhenUsed/>
    <w:rsid w:val="00813E59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813E5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6">
    <w:name w:val="Текст Знак"/>
    <w:basedOn w:val="a0"/>
    <w:link w:val="af7"/>
    <w:semiHidden/>
    <w:rsid w:val="00813E59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af6"/>
    <w:semiHidden/>
    <w:unhideWhenUsed/>
    <w:rsid w:val="00813E59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3E5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8">
    <w:name w:val="Знак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813E59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 Знак Знак Знак"/>
    <w:basedOn w:val="a"/>
    <w:rsid w:val="00813E5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813E5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13E5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1"/>
    <w:basedOn w:val="a"/>
    <w:rsid w:val="00813E59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813E59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813E59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KGK9">
    <w:name w:val="1KG=K9"/>
    <w:rsid w:val="00813E59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13E59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813E5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rsid w:val="00813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Знак21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813E59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rsid w:val="00813E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813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MTopic1">
    <w:name w:val="MM Topic 1 Знак"/>
    <w:link w:val="MMTopic10"/>
    <w:locked/>
    <w:rsid w:val="00813E59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"/>
    <w:link w:val="MMTopic1"/>
    <w:rsid w:val="00813E59"/>
    <w:pPr>
      <w:keepLines/>
      <w:spacing w:before="480" w:line="240" w:lineRule="auto"/>
      <w:jc w:val="left"/>
    </w:pPr>
    <w:rPr>
      <w:rFonts w:ascii="Cambria" w:hAnsi="Cambria" w:cstheme="minorBidi"/>
      <w:b/>
      <w:bCs/>
      <w:color w:val="365F91"/>
      <w:szCs w:val="28"/>
    </w:rPr>
  </w:style>
  <w:style w:type="paragraph" w:customStyle="1" w:styleId="MMTopic2">
    <w:name w:val="MM Topic 2"/>
    <w:basedOn w:val="2"/>
    <w:rsid w:val="00813E59"/>
    <w:pPr>
      <w:keepLines/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rsid w:val="00813E59"/>
    <w:pPr>
      <w:keepLines/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rsid w:val="00813E59"/>
    <w:pPr>
      <w:keepLines/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rsid w:val="00813E59"/>
    <w:pPr>
      <w:keepNext/>
      <w:keepLines/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rsid w:val="00813E59"/>
    <w:pPr>
      <w:keepNext/>
      <w:keepLines/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rsid w:val="00813E59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rsid w:val="00813E59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rsid w:val="00813E59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813E59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813E59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1">
    <w:name w:val="ConsPlusCell1"/>
    <w:rsid w:val="00813E5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813E5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">
    <w:name w:val="Îáû÷íûé1"/>
    <w:rsid w:val="00813E59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813E59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813E5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5">
    <w:name w:val="Знак1"/>
    <w:basedOn w:val="a"/>
    <w:rsid w:val="00813E59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813E5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813E5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0">
    <w:name w:val="Текст11"/>
    <w:basedOn w:val="a"/>
    <w:rsid w:val="00813E59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rsid w:val="00813E5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1">
    <w:name w:val="Основной текст с отступом 311"/>
    <w:basedOn w:val="a"/>
    <w:rsid w:val="00813E59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0">
    <w:name w:val="Знак Знак Знак1 Знак2"/>
    <w:basedOn w:val="a"/>
    <w:rsid w:val="00813E5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p9">
    <w:name w:val="p9"/>
    <w:basedOn w:val="a"/>
    <w:rsid w:val="00813E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нак Знак Знак1 Знак1"/>
    <w:basedOn w:val="a"/>
    <w:rsid w:val="00813E5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TML">
    <w:name w:val="Разметка HTML"/>
    <w:rsid w:val="00813E59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813E59"/>
  </w:style>
  <w:style w:type="character" w:customStyle="1" w:styleId="afd">
    <w:name w:val="Гипертекстовая ссылка"/>
    <w:uiPriority w:val="99"/>
    <w:rsid w:val="00813E59"/>
    <w:rPr>
      <w:b/>
      <w:bCs/>
      <w:color w:val="008000"/>
    </w:rPr>
  </w:style>
  <w:style w:type="character" w:customStyle="1" w:styleId="18">
    <w:name w:val="Основной шрифт абзаца1"/>
    <w:rsid w:val="00813E59"/>
  </w:style>
  <w:style w:type="character" w:customStyle="1" w:styleId="WW8Num1z0">
    <w:name w:val="WW8Num1z0"/>
    <w:rsid w:val="00813E59"/>
    <w:rPr>
      <w:rFonts w:ascii="Symbol" w:hAnsi="Symbol" w:hint="default"/>
    </w:rPr>
  </w:style>
  <w:style w:type="character" w:customStyle="1" w:styleId="WW8Num1z1">
    <w:name w:val="WW8Num1z1"/>
    <w:rsid w:val="00813E59"/>
    <w:rPr>
      <w:rFonts w:ascii="Courier New" w:hAnsi="Courier New" w:cs="Courier New" w:hint="default"/>
    </w:rPr>
  </w:style>
  <w:style w:type="character" w:customStyle="1" w:styleId="WW8Num1z2">
    <w:name w:val="WW8Num1z2"/>
    <w:rsid w:val="00813E59"/>
    <w:rPr>
      <w:rFonts w:ascii="Wingdings" w:hAnsi="Wingdings" w:hint="default"/>
    </w:rPr>
  </w:style>
  <w:style w:type="character" w:customStyle="1" w:styleId="WW8Num2z0">
    <w:name w:val="WW8Num2z0"/>
    <w:rsid w:val="00813E59"/>
    <w:rPr>
      <w:rFonts w:ascii="Symbol" w:hAnsi="Symbol" w:hint="default"/>
    </w:rPr>
  </w:style>
  <w:style w:type="character" w:customStyle="1" w:styleId="WW8Num2z1">
    <w:name w:val="WW8Num2z1"/>
    <w:rsid w:val="00813E59"/>
    <w:rPr>
      <w:rFonts w:ascii="Courier New" w:hAnsi="Courier New" w:cs="Courier New" w:hint="default"/>
    </w:rPr>
  </w:style>
  <w:style w:type="character" w:customStyle="1" w:styleId="WW8Num2z2">
    <w:name w:val="WW8Num2z2"/>
    <w:rsid w:val="00813E59"/>
    <w:rPr>
      <w:rFonts w:ascii="Wingdings" w:hAnsi="Wingdings" w:hint="default"/>
    </w:rPr>
  </w:style>
  <w:style w:type="character" w:customStyle="1" w:styleId="link">
    <w:name w:val="link"/>
    <w:rsid w:val="00813E59"/>
    <w:rPr>
      <w:strike w:val="0"/>
      <w:dstrike w:val="0"/>
      <w:color w:val="008000"/>
      <w:u w:val="none"/>
      <w:effect w:val="none"/>
    </w:rPr>
  </w:style>
  <w:style w:type="character" w:customStyle="1" w:styleId="s1">
    <w:name w:val="s1"/>
    <w:basedOn w:val="a0"/>
    <w:rsid w:val="00813E59"/>
  </w:style>
  <w:style w:type="table" w:styleId="afe">
    <w:name w:val="Table Grid"/>
    <w:basedOn w:val="a1"/>
    <w:uiPriority w:val="59"/>
    <w:rsid w:val="00813E5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813E5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E7F8-C443-47EC-8C36-CC1D9CEF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6484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2023-12-28T20:01:00Z</cp:lastPrinted>
  <dcterms:created xsi:type="dcterms:W3CDTF">2023-12-26T20:11:00Z</dcterms:created>
  <dcterms:modified xsi:type="dcterms:W3CDTF">2024-01-12T05:30:00Z</dcterms:modified>
</cp:coreProperties>
</file>