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EB" w:rsidRDefault="00F77FEB" w:rsidP="00F77FEB">
      <w:pPr>
        <w:spacing w:after="0" w:line="240" w:lineRule="auto"/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остав комиссии по делам несовершеннолетних и защите их прав Ипатовского </w:t>
      </w:r>
      <w:r w:rsidR="002668E1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/>
          <w:b/>
          <w:sz w:val="28"/>
          <w:szCs w:val="28"/>
        </w:rPr>
        <w:t xml:space="preserve"> округа Ставропольского края и специалисты, обеспечивающие их деятельность </w:t>
      </w:r>
    </w:p>
    <w:p w:rsidR="004B0DEB" w:rsidRDefault="004B0DEB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a9"/>
        <w:tblW w:w="9593" w:type="dxa"/>
        <w:tblInd w:w="-176" w:type="dxa"/>
        <w:tblLook w:val="04A0" w:firstRow="1" w:lastRow="0" w:firstColumn="1" w:lastColumn="0" w:noHBand="0" w:noVBand="1"/>
      </w:tblPr>
      <w:tblGrid>
        <w:gridCol w:w="851"/>
        <w:gridCol w:w="1821"/>
        <w:gridCol w:w="2474"/>
        <w:gridCol w:w="2513"/>
        <w:gridCol w:w="6"/>
        <w:gridCol w:w="1922"/>
        <w:gridCol w:w="6"/>
      </w:tblGrid>
      <w:tr w:rsidR="002668E1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2668E1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2668E1" w:rsidRPr="00BC08BD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2668E1" w:rsidRPr="00BC08BD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 по основному месту работы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2668E1" w:rsidRPr="00BC08BD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 (статус) в комиссии по делам несовершеннолетних и защите их прав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2668E1" w:rsidRPr="00BC08BD" w:rsidRDefault="002668E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Контактные телефоны (рабочий, мобильный)</w:t>
            </w:r>
          </w:p>
        </w:tc>
      </w:tr>
      <w:tr w:rsidR="00BC08BD" w:rsidRPr="00BC08BD" w:rsidTr="00E60623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Калиниченко Елена </w:t>
            </w:r>
          </w:p>
          <w:p w:rsidR="000C49A4" w:rsidRPr="00BC08BD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временно исполняющий 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обязанности заместителя главы администрации Ипатовского муниципального округа Ставропольского края, начальник отдела  социального развития и общественной безопасности администрации Ипатовского 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 по делам</w:t>
            </w:r>
          </w:p>
          <w:p w:rsidR="000C49A4" w:rsidRPr="00BC08BD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несовершеннолетних и защите их прав Ипатовского    муниципального округа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BC08BD" w:rsidRPr="00BC08BD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(86542) </w:t>
            </w:r>
          </w:p>
          <w:p w:rsidR="000C49A4" w:rsidRPr="00BC08BD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2-29-84- раб.</w:t>
            </w:r>
          </w:p>
          <w:p w:rsidR="000C49A4" w:rsidRPr="00BC08BD" w:rsidRDefault="000C49A4" w:rsidP="000C49A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08BD" w:rsidRPr="00BC08BD" w:rsidTr="00E60623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Вильгоцкая</w:t>
            </w:r>
          </w:p>
          <w:p w:rsidR="000C49A4" w:rsidRPr="00BC08BD" w:rsidRDefault="000C49A4" w:rsidP="000C49A4">
            <w:pPr>
              <w:spacing w:after="0"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line="240" w:lineRule="exact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начальник управления труда и социальной защиты населения администрации Ипатовского 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8(86542)</w:t>
            </w:r>
          </w:p>
          <w:p w:rsidR="000C49A4" w:rsidRPr="00BC08BD" w:rsidRDefault="000C49A4" w:rsidP="000C49A4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zh-CN"/>
              </w:rPr>
              <w:t>2-15-78- раб.</w:t>
            </w:r>
          </w:p>
          <w:p w:rsidR="000C49A4" w:rsidRPr="00BC08BD" w:rsidRDefault="000C49A4" w:rsidP="00CC1EFE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C08BD" w:rsidRPr="00BC08BD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Казакова Светлана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Николаевна</w:t>
            </w:r>
            <w:r w:rsidRPr="00BC08BD"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образования администрации </w:t>
            </w:r>
            <w:proofErr w:type="gram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Ипатовского  муниципального</w:t>
            </w:r>
            <w:proofErr w:type="gram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округа Ставропольского края 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з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>аместитель председателя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Pr="00BC08BD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5-67-38 раб.</w:t>
            </w:r>
          </w:p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RPr="00BC08BD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Съедина 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Лилия Анатольевна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социального развития и общественной безопасности администрации </w:t>
            </w:r>
            <w:proofErr w:type="gram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Ипатовского  муниципального</w:t>
            </w:r>
            <w:proofErr w:type="gram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округа  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Ставропольского края 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ответственный секретарь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Pr="00BC08BD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RPr="00BC08BD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Василенко Инна </w:t>
            </w:r>
          </w:p>
          <w:p w:rsidR="000C49A4" w:rsidRPr="00BC08BD" w:rsidRDefault="000C49A4" w:rsidP="000C49A4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Григорьевна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главный специалист отдела социального развития и общественной безопасности администрации </w:t>
            </w:r>
            <w:proofErr w:type="gram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Ипатовского  муниципального</w:t>
            </w:r>
            <w:proofErr w:type="gram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округа Ставропольского края </w:t>
            </w:r>
          </w:p>
          <w:p w:rsidR="000C49A4" w:rsidRPr="00BC08BD" w:rsidRDefault="000C49A4" w:rsidP="000C49A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Pr="00BC08BD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RPr="00BC08BD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0C49A4" w:rsidRDefault="000C49A4" w:rsidP="000C49A4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Мережко Татьяна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Егоровна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социолог отдела социального развития и общественной безопасности администрации Ипатовского  муниципального  округа Ставропольского края  </w:t>
            </w: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член комиссии, специалист, обеспечивающий деятельность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0C49A4" w:rsidRPr="00BC08BD" w:rsidRDefault="000C49A4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0C49A4" w:rsidRPr="00BC08BD" w:rsidRDefault="00CC1EFE" w:rsidP="000C49A4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5-00-28 раб.</w:t>
            </w:r>
          </w:p>
          <w:p w:rsidR="000C49A4" w:rsidRPr="00BC08BD" w:rsidRDefault="000C49A4" w:rsidP="000C49A4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RPr="00BC08BD" w:rsidTr="00390C48">
        <w:trPr>
          <w:gridAfter w:val="1"/>
          <w:wAfter w:w="6" w:type="dxa"/>
        </w:trPr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Выблова</w:t>
            </w:r>
            <w:proofErr w:type="spell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Ольга 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Анатольевна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 директора</w:t>
            </w:r>
            <w:proofErr w:type="gram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бюджетного учреждения  дополнительного образования Центр дополнительного образования 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Ипатовского района Ставропольского края, член комиссии 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5-60-19</w:t>
            </w: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Годило Галина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Владимировна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директор государственного казенного учреждения социального обслуживания «</w:t>
            </w:r>
            <w:proofErr w:type="gram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Ипатовский  социально</w:t>
            </w:r>
            <w:proofErr w:type="gram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-реабилитационный центр для несовершеннолетних «Причал»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5-86-40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Демченко Александр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Васильевич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начальник отдела надзорной деятельности  и профилактической 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>работы по Апанасенковскому и Ипатовскому  муниципальным  округам управления надзорной деятельности и профилактической работы Главного управления МЧС России по Ставропольскому краю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>член комиссии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5-85-01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Дубин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Руслан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Чингизович</w:t>
            </w:r>
            <w:proofErr w:type="spellEnd"/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начальник Ипатовского межмуниципального филиала Федерального казенного учреждения уголовно - исполнительной инспекции Управления Федеральной </w:t>
            </w:r>
            <w:proofErr w:type="gram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службы  исполнения</w:t>
            </w:r>
            <w:proofErr w:type="gram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наказаний России по Ставропольскому краю, капитан внутренней службы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(Ипатовский МФ ФКУУИИ УФСИН России по СК)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2-20-50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Дубограев</w:t>
            </w:r>
            <w:proofErr w:type="spell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Владислав </w:t>
            </w:r>
          </w:p>
          <w:p w:rsidR="00BC08BD" w:rsidRPr="00BC08BD" w:rsidRDefault="00BC08BD" w:rsidP="00BC08BD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заместитель начальника - начальник полиции Отдела </w:t>
            </w:r>
            <w:proofErr w:type="gram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МВД  России</w:t>
            </w:r>
            <w:proofErr w:type="gram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«Ипатовский», майор полиции, член комиссии</w:t>
            </w:r>
          </w:p>
          <w:p w:rsidR="00BC08BD" w:rsidRPr="00BC08BD" w:rsidRDefault="00BC08BD" w:rsidP="00BC08B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5-72-92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Лега</w:t>
            </w:r>
            <w:proofErr w:type="spell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Евгения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Юрьевна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ведущий эксперт отдела реализации проектов и программ в сфере патриотического воспитания граждан федерального государственного бюджетного учреждения «Российский детско-юношеский центр</w:t>
            </w:r>
            <w:proofErr w:type="gram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»,  муниципальный</w:t>
            </w:r>
            <w:proofErr w:type="gram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координатор федерального проекта «Патриотическое воспитание граждан 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РФ» национального проекта  «Образование» в Ипатовском городском округе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Лесняк</w:t>
            </w:r>
            <w:proofErr w:type="spell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Андрей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Витальевич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заместитель руководителя Территориального центра занятости населения первого уровня </w:t>
            </w: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Апанасенковского</w:t>
            </w:r>
            <w:proofErr w:type="spell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, Ипатовского, Петровского и Туркменского муниципальных округов государственного казенного учреждения службы занятости населения  Ставропольского края  «Краевой кадровый центр»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 комиссии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(315700)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1201 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>Мануйло</w:t>
            </w:r>
            <w:proofErr w:type="spellEnd"/>
            <w:r w:rsidRPr="00BC08BD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  <w:t xml:space="preserve">Виктория Вячеславовна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врио</w:t>
            </w:r>
            <w:proofErr w:type="spell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директора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2-15-75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Матвеева Марина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Викторовна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заместитель начальника отдела участковых уполномоченных полиции и по делам несовершеннолетних- начальник отделения по делам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несовершеннолетних  Отдела</w:t>
            </w:r>
            <w:proofErr w:type="gram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МВД России «Ипатовский», 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подполковник полиции</w:t>
            </w:r>
            <w:r w:rsidRPr="00BC08B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5-66-20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Нагорная Елена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Сергеевна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заместитель  главного  врача  по педиатрической  помощи государственного бюджетного учреждения здравоохранения Ставропольского края «Ипатовская районная больница»                         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2-12-82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Новикова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Алла 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Алексеевна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eastAsia="zh-CN"/>
              </w:rPr>
              <w:lastRenderedPageBreak/>
              <w:t xml:space="preserve">заместитель директора </w:t>
            </w:r>
            <w:r w:rsidRPr="00BC08BD">
              <w:rPr>
                <w:rFonts w:ascii="Times New Roman" w:eastAsia="Arial Unicode MS" w:hAnsi="Times New Roman"/>
                <w:color w:val="000000" w:themeColor="text1"/>
                <w:kern w:val="1"/>
                <w:sz w:val="24"/>
                <w:szCs w:val="24"/>
                <w:lang w:eastAsia="zh-CN"/>
              </w:rPr>
              <w:lastRenderedPageBreak/>
              <w:t>государственного бюджетного учреждения социального обслуживания «Ипатовский центр  социального обслуживания населения» Ипатовского района Ставропольского края,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lastRenderedPageBreak/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5-88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-26</w:t>
            </w:r>
          </w:p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Перелазная</w:t>
            </w:r>
            <w:proofErr w:type="spell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главный специалист  отдела образования администрации Ипатовского  муниципального округа Ставропольского края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5-64-76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Сидорченко</w:t>
            </w:r>
            <w:proofErr w:type="spellEnd"/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Ольга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врач психиатр - нарколог государственного бюджетного учреждения здравоохранения Ставропольского края «Ипатовская районная</w:t>
            </w:r>
            <w:r w:rsidRPr="00BC08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больница»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член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  <w:lang w:eastAsia="ru-RU"/>
              </w:rPr>
              <w:t xml:space="preserve"> комиссии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2-31-04 раб.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Сподин</w:t>
            </w:r>
            <w:proofErr w:type="spellEnd"/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Егор </w:t>
            </w:r>
          </w:p>
          <w:p w:rsidR="00BC08BD" w:rsidRPr="00BC08BD" w:rsidRDefault="00BC08BD" w:rsidP="00BC08B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Павлович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председатель комитета по физической культуре  и спорту  администрации Ипатовского муниципального округа Ставропольского края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7-07-31 раб.</w:t>
            </w: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Черкашина Светлана Викторовна 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социальный работник детской поликлиники государственного бюджетного учреждения здравоохранения «Ипатовская районная больница»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 xml:space="preserve">член комиссии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5-80-03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раб.</w:t>
            </w:r>
          </w:p>
        </w:tc>
      </w:tr>
      <w:tr w:rsidR="00BC08BD" w:rsidTr="00390C48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BC08BD" w:rsidRDefault="00BC08BD" w:rsidP="00BC08BD">
            <w:pPr>
              <w:pStyle w:val="a8"/>
              <w:numPr>
                <w:ilvl w:val="0"/>
                <w:numId w:val="1"/>
              </w:num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pStyle w:val="a6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Чубова</w:t>
            </w:r>
            <w:proofErr w:type="spellEnd"/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74" w:type="dxa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eastAsia="Arial Unicode MS" w:hAnsi="Times New Roman"/>
                <w:color w:val="000000" w:themeColor="text1"/>
                <w:sz w:val="24"/>
                <w:szCs w:val="24"/>
              </w:rPr>
              <w:t>начальник отдела культуры и молодежной политики администрации Ипатовского  муниципального округа Ставропольского края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9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928" w:type="dxa"/>
            <w:gridSpan w:val="2"/>
            <w:shd w:val="clear" w:color="auto" w:fill="auto"/>
            <w:tcMar>
              <w:left w:w="108" w:type="dxa"/>
            </w:tcMar>
          </w:tcPr>
          <w:p w:rsidR="00BC08BD" w:rsidRPr="00BC08BD" w:rsidRDefault="00BC08BD" w:rsidP="00BC08BD">
            <w:pPr>
              <w:snapToGrid w:val="0"/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(86542) </w:t>
            </w:r>
          </w:p>
          <w:p w:rsidR="00BC08BD" w:rsidRPr="00BC08BD" w:rsidRDefault="00BC08BD" w:rsidP="00BC08BD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7-14-80 </w:t>
            </w:r>
            <w:r w:rsidRPr="00BC08B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раб.</w:t>
            </w:r>
          </w:p>
        </w:tc>
      </w:tr>
    </w:tbl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4B0DEB" w:rsidRDefault="004B0DEB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B0DEB" w:rsidRDefault="004B0DEB">
      <w:pPr>
        <w:spacing w:after="0" w:line="240" w:lineRule="exact"/>
      </w:pPr>
    </w:p>
    <w:sectPr w:rsidR="004B0DEB" w:rsidSect="00F77FEB">
      <w:pgSz w:w="11906" w:h="16838"/>
      <w:pgMar w:top="1134" w:right="849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054B3"/>
    <w:multiLevelType w:val="multilevel"/>
    <w:tmpl w:val="50147C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29723F"/>
    <w:multiLevelType w:val="multilevel"/>
    <w:tmpl w:val="680AD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0DEB"/>
    <w:rsid w:val="00006CC7"/>
    <w:rsid w:val="000C49A4"/>
    <w:rsid w:val="000D110A"/>
    <w:rsid w:val="002668E1"/>
    <w:rsid w:val="00390C48"/>
    <w:rsid w:val="004B0DEB"/>
    <w:rsid w:val="009130D8"/>
    <w:rsid w:val="009C7901"/>
    <w:rsid w:val="00BC08BD"/>
    <w:rsid w:val="00CC1EFE"/>
    <w:rsid w:val="00D35936"/>
    <w:rsid w:val="00E420E9"/>
    <w:rsid w:val="00F7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72D70"/>
  <w15:docId w15:val="{6416DFC5-E414-4D6F-9D56-4EB3DD02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15"/>
    <w:pPr>
      <w:spacing w:after="200" w:line="276" w:lineRule="auto"/>
    </w:pPr>
    <w:rPr>
      <w:rFonts w:ascii="Calibri" w:eastAsia="Times New Roman" w:hAnsi="Calibri"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F4E09"/>
    <w:rPr>
      <w:color w:val="0000FF"/>
      <w:u w:val="single"/>
    </w:rPr>
  </w:style>
  <w:style w:type="paragraph" w:customStyle="1" w:styleId="1">
    <w:name w:val="Заголовок1"/>
    <w:basedOn w:val="a"/>
    <w:next w:val="a3"/>
    <w:qFormat/>
    <w:rsid w:val="001E31C9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rsid w:val="001E31C9"/>
    <w:pPr>
      <w:spacing w:after="140" w:line="288" w:lineRule="auto"/>
    </w:pPr>
  </w:style>
  <w:style w:type="paragraph" w:styleId="a4">
    <w:name w:val="List"/>
    <w:basedOn w:val="a3"/>
    <w:rsid w:val="001E31C9"/>
    <w:rPr>
      <w:rFonts w:cs="Lohit Devanagari"/>
    </w:rPr>
  </w:style>
  <w:style w:type="paragraph" w:customStyle="1" w:styleId="10">
    <w:name w:val="Название объекта1"/>
    <w:basedOn w:val="a"/>
    <w:qFormat/>
    <w:rsid w:val="001E31C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index heading"/>
    <w:basedOn w:val="a"/>
    <w:qFormat/>
    <w:rsid w:val="001E31C9"/>
    <w:pPr>
      <w:suppressLineNumbers/>
    </w:pPr>
    <w:rPr>
      <w:rFonts w:cs="Lohit Devanagari"/>
    </w:rPr>
  </w:style>
  <w:style w:type="paragraph" w:customStyle="1" w:styleId="a6">
    <w:name w:val="Содержимое таблицы"/>
    <w:basedOn w:val="a"/>
    <w:qFormat/>
    <w:rsid w:val="001E31C9"/>
  </w:style>
  <w:style w:type="paragraph" w:customStyle="1" w:styleId="a7">
    <w:name w:val="Заголовок таблицы"/>
    <w:basedOn w:val="a6"/>
    <w:qFormat/>
    <w:rsid w:val="001E31C9"/>
  </w:style>
  <w:style w:type="paragraph" w:styleId="a8">
    <w:name w:val="List Paragraph"/>
    <w:basedOn w:val="a"/>
    <w:uiPriority w:val="34"/>
    <w:qFormat/>
    <w:rsid w:val="00194EAC"/>
    <w:pPr>
      <w:ind w:left="720"/>
      <w:contextualSpacing/>
    </w:pPr>
  </w:style>
  <w:style w:type="table" w:styleId="a9">
    <w:name w:val="Table Grid"/>
    <w:basedOn w:val="a1"/>
    <w:uiPriority w:val="59"/>
    <w:rsid w:val="0019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link w:val="2"/>
    <w:rsid w:val="009C790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a"/>
    <w:rsid w:val="009C7901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39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C48"/>
    <w:rPr>
      <w:rFonts w:ascii="Segoe UI" w:eastAsia="Times New Roman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dc:description/>
  <cp:lastModifiedBy>Администрация</cp:lastModifiedBy>
  <cp:revision>17</cp:revision>
  <cp:lastPrinted>2024-04-15T12:14:00Z</cp:lastPrinted>
  <dcterms:created xsi:type="dcterms:W3CDTF">2023-10-13T07:29:00Z</dcterms:created>
  <dcterms:modified xsi:type="dcterms:W3CDTF">2024-09-12T10:58:00Z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