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EB" w:rsidRDefault="00F77FEB" w:rsidP="00F77FEB">
      <w:pPr>
        <w:spacing w:after="0" w:line="240" w:lineRule="auto"/>
        <w:ind w:left="-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остав комиссии по делам несовершеннолетних и защите их прав Ипатовского </w:t>
      </w:r>
      <w:r w:rsidR="002668E1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 xml:space="preserve"> округа Ставропольского края и специалисты, обеспечивающие их деятельность </w:t>
      </w:r>
    </w:p>
    <w:p w:rsidR="004B0DEB" w:rsidRDefault="004B0DEB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a9"/>
        <w:tblW w:w="9593" w:type="dxa"/>
        <w:tblInd w:w="-176" w:type="dxa"/>
        <w:tblLook w:val="04A0"/>
      </w:tblPr>
      <w:tblGrid>
        <w:gridCol w:w="851"/>
        <w:gridCol w:w="1821"/>
        <w:gridCol w:w="2474"/>
        <w:gridCol w:w="2513"/>
        <w:gridCol w:w="6"/>
        <w:gridCol w:w="1922"/>
        <w:gridCol w:w="6"/>
      </w:tblGrid>
      <w:tr w:rsidR="002668E1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2668E1" w:rsidRDefault="00266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2668E1" w:rsidRDefault="00266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2668E1" w:rsidRDefault="00266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 по основному месту работы</w:t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2668E1" w:rsidRDefault="00266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 (статус) в комиссии по делам несовершеннолетних и защите их прав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2668E1" w:rsidRDefault="00266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Контактные телефоны (рабочий, мобильный)</w:t>
            </w:r>
          </w:p>
        </w:tc>
      </w:tr>
      <w:tr w:rsidR="000C49A4" w:rsidTr="00E60623">
        <w:trPr>
          <w:gridAfter w:val="1"/>
          <w:wAfter w:w="6" w:type="dxa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C49A4" w:rsidRPr="009130D8" w:rsidRDefault="000C49A4" w:rsidP="000C49A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30D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Калиниченко Елена </w:t>
            </w:r>
          </w:p>
          <w:p w:rsidR="000C49A4" w:rsidRPr="009130D8" w:rsidRDefault="000C49A4" w:rsidP="000C49A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30D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C49A4" w:rsidRPr="009130D8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30D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временно исполняющий </w:t>
            </w:r>
          </w:p>
          <w:p w:rsidR="000C49A4" w:rsidRPr="009130D8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0D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обязанности заместителя главы администрации Ипатовского муниципального округа Ставропольского края, начальник отдела  социального развития и общественной безопасности администрации Ипатовского  муниципального округа Ставропольского края</w:t>
            </w:r>
          </w:p>
        </w:tc>
        <w:tc>
          <w:tcPr>
            <w:tcW w:w="2513" w:type="dxa"/>
            <w:shd w:val="clear" w:color="auto" w:fill="auto"/>
            <w:tcMar>
              <w:left w:w="108" w:type="dxa"/>
            </w:tcMar>
          </w:tcPr>
          <w:p w:rsidR="000C49A4" w:rsidRPr="009130D8" w:rsidRDefault="000C49A4" w:rsidP="000C49A4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30D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председатель комиссии по делам</w:t>
            </w:r>
          </w:p>
          <w:p w:rsidR="000C49A4" w:rsidRPr="009130D8" w:rsidRDefault="000C49A4" w:rsidP="000C49A4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30D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несовершеннолетних и защите их прав Ипатовского    муниципального округа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C49A4" w:rsidRPr="009130D8" w:rsidRDefault="000C49A4" w:rsidP="000C49A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0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(86542) </w:t>
            </w:r>
            <w:r w:rsidRPr="009130D8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zh-CN"/>
              </w:rPr>
              <w:t>2-29-84- раб.</w:t>
            </w:r>
          </w:p>
          <w:p w:rsidR="000C49A4" w:rsidRPr="009130D8" w:rsidRDefault="000C49A4" w:rsidP="000C49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49A4" w:rsidTr="00E60623">
        <w:trPr>
          <w:gridAfter w:val="1"/>
          <w:wAfter w:w="6" w:type="dxa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C49A4" w:rsidRPr="009130D8" w:rsidRDefault="000C49A4" w:rsidP="000C49A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30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Вильгоцкая</w:t>
            </w:r>
          </w:p>
          <w:p w:rsidR="000C49A4" w:rsidRPr="009130D8" w:rsidRDefault="000C49A4" w:rsidP="000C49A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30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C49A4" w:rsidRPr="009130D8" w:rsidRDefault="000C49A4" w:rsidP="000C49A4">
            <w:pPr>
              <w:spacing w:line="240" w:lineRule="exact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9130D8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начальник управления труда и социальной защиты населения администрации Ипатовского  муниципального округа Ставропольского края</w:t>
            </w:r>
          </w:p>
        </w:tc>
        <w:tc>
          <w:tcPr>
            <w:tcW w:w="2513" w:type="dxa"/>
            <w:shd w:val="clear" w:color="auto" w:fill="auto"/>
            <w:tcMar>
              <w:left w:w="108" w:type="dxa"/>
            </w:tcMar>
          </w:tcPr>
          <w:p w:rsidR="000C49A4" w:rsidRPr="009130D8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30D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C49A4" w:rsidRPr="009130D8" w:rsidRDefault="000C49A4" w:rsidP="000C49A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0D8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zh-CN"/>
              </w:rPr>
              <w:t>8(86542)</w:t>
            </w:r>
          </w:p>
          <w:p w:rsidR="000C49A4" w:rsidRPr="009130D8" w:rsidRDefault="000C49A4" w:rsidP="000C49A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0D8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zh-CN"/>
              </w:rPr>
              <w:t>2-15-78- раб.</w:t>
            </w:r>
          </w:p>
          <w:p w:rsidR="000C49A4" w:rsidRPr="009130D8" w:rsidRDefault="000C49A4" w:rsidP="00CC1EF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49A4" w:rsidTr="00390C48">
        <w:trPr>
          <w:gridAfter w:val="1"/>
          <w:wAfter w:w="6" w:type="dxa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Казакова Светлана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Николаевна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заместитель начальника отдела образования администрации Ипатовского  муниципального округа Ставропольского края 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аместитель председателя комиссии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0C49A4" w:rsidRDefault="00CC1EFE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5-67-38 раб.</w:t>
            </w:r>
          </w:p>
          <w:p w:rsidR="000C49A4" w:rsidRDefault="000C49A4" w:rsidP="000C49A4">
            <w:pPr>
              <w:snapToGri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9A4" w:rsidTr="00390C48">
        <w:trPr>
          <w:gridAfter w:val="1"/>
          <w:wAfter w:w="6" w:type="dxa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Съедина 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Лилия Анатольевна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социального развития и общественной безопасности администрации Ипатовского  муниципального округа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Ставропольского края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ответственный секретарь комиссии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0C49A4" w:rsidRDefault="00CC1EFE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5-00-28 раб.</w:t>
            </w:r>
          </w:p>
          <w:p w:rsidR="000C49A4" w:rsidRDefault="000C49A4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49A4" w:rsidTr="00390C48">
        <w:trPr>
          <w:gridAfter w:val="1"/>
          <w:wAfter w:w="6" w:type="dxa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pStyle w:val="a6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Василенко Инна </w:t>
            </w:r>
          </w:p>
          <w:p w:rsidR="000C49A4" w:rsidRDefault="000C49A4" w:rsidP="000C49A4">
            <w:pPr>
              <w:pStyle w:val="a6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Григорьевна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главный специалист отдела социального развития и общественной безопасности администрации Ипатовского  муниципального округа Ставропольского края </w:t>
            </w:r>
          </w:p>
          <w:p w:rsidR="000C49A4" w:rsidRDefault="000C49A4" w:rsidP="000C49A4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 комиссии, специалист, обеспечивающий деятельность комиссии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0C49A4" w:rsidRDefault="00CC1EFE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5-00-28 раб.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9A4" w:rsidTr="00390C48">
        <w:trPr>
          <w:gridAfter w:val="1"/>
          <w:wAfter w:w="6" w:type="dxa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pStyle w:val="a6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Литынская Наталия Викторовна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главный специалист отдела социального развития и общественной безопасности администрации Ипатовского  муниципального округа Ставропольского края </w:t>
            </w:r>
          </w:p>
          <w:p w:rsidR="000C49A4" w:rsidRDefault="000C49A4" w:rsidP="000C49A4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 комиссии, специалист, обеспечивающий деятельность комиссии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0C49A4" w:rsidRDefault="00CC1EFE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5-00-28 раб.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9A4" w:rsidTr="00390C48">
        <w:trPr>
          <w:gridAfter w:val="1"/>
          <w:wAfter w:w="6" w:type="dxa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Мережко Татьяна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Егоровна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социолог отдела социального развития и общественной безопасности администрации Ипатовского  муниципального  округа Ставропольского края  </w:t>
            </w:r>
          </w:p>
        </w:tc>
        <w:tc>
          <w:tcPr>
            <w:tcW w:w="2513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 комиссии, специалист, обеспечивающий деятельность комиссии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0C49A4" w:rsidRDefault="00CC1EFE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5-00-28 раб.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9A4" w:rsidTr="00390C48">
        <w:trPr>
          <w:gridAfter w:val="1"/>
          <w:wAfter w:w="6" w:type="dxa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pStyle w:val="a6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Дубограев Владислав </w:t>
            </w:r>
          </w:p>
          <w:p w:rsidR="000C49A4" w:rsidRDefault="000C49A4" w:rsidP="000C49A4">
            <w:pPr>
              <w:pStyle w:val="a6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заместитель начальника - начальник полиции Отдела МВД  России «Ипатовский», майор полиции, член комиссии</w:t>
            </w:r>
          </w:p>
          <w:p w:rsidR="000C49A4" w:rsidRDefault="000C49A4" w:rsidP="000C49A4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член комиссии 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0C49A4" w:rsidRDefault="00CC1EFE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5-72-92 раб.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9A4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 xml:space="preserve">Мануйло 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 xml:space="preserve">Виктория Вячеславовна 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директора муниципального казенного учреждения «Центр по работе с молодежью» Ипатовского района Ставропольского края</w:t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член комиссии 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0C49A4" w:rsidRDefault="00CC1EFE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5-79-88 раб.</w:t>
            </w:r>
          </w:p>
          <w:p w:rsidR="00CC1EFE" w:rsidRDefault="000C49A4" w:rsidP="00CC1EF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9A4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Вильгоцкая Ольга 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Владимировна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начальник управления труда и социальной защиты населения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администрации Ипатовского муниципального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округа Ставропольского края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lastRenderedPageBreak/>
              <w:t xml:space="preserve">член комиссии 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0C49A4" w:rsidRDefault="00CC1EFE" w:rsidP="000C49A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2-15-78 раб.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9A4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Годило Галина 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Владимировна 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директор государственного казенного учреждения социального обслуживания «Ипатовский  социально-реабилитационный центр для несовершеннолетних «Причал»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член комиссии 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5-86-</w:t>
            </w:r>
            <w:r w:rsidR="00CC1EFE">
              <w:rPr>
                <w:rFonts w:ascii="Times New Roman" w:hAnsi="Times New Roman"/>
                <w:sz w:val="24"/>
                <w:szCs w:val="24"/>
              </w:rPr>
              <w:t>40 раб.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9A4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Демченко Александр 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начальник отдела надзорной деятельности  и профилактической работы по Апанасенковскому муниципальному округу и Ипатовскому городскому округу управления надзорной деятельности и профилактической работы Главного управления МЧС России по Ставропольскому краю, майор внутренней службы 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член комиссии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0C49A4" w:rsidRDefault="00CC1EFE" w:rsidP="000C49A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5-85-01 раб.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9A4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pStyle w:val="a6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Калиниченко Елена Юрьевна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заместитель начальника отдела культуры и молодежной политики администрации Ипатовского  муниципального округа Ставропольского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0C49A4" w:rsidRPr="00CC1EFE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7-14-83 раб.</w:t>
            </w:r>
          </w:p>
        </w:tc>
      </w:tr>
      <w:tr w:rsidR="000C49A4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Лега Евгения 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ведущий эксперт отдела реализации проектов и программ в сфере патриотического воспитания граждан федерального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 xml:space="preserve">государственного бюджетного учреждения «Российский детско-юношеский центр»,  муниципальный координатор федерального проекта «Патриотическое воспитание граждан РФ» национального проекта  «Образование» в Ипатовском городском округе 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lastRenderedPageBreak/>
              <w:t xml:space="preserve">член комиссии 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9A4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Лесняк Андрей 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Витальевич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0C49A4" w:rsidRP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0D110A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r w:rsidRPr="000C49A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заместитель руководителя территориального центра занятости населения Апанасенковского, Ипатовского, Петровского и Туркменского муниципальных округов</w:t>
            </w:r>
            <w:bookmarkEnd w:id="0"/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член комиссии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0C49A4" w:rsidRDefault="00CC1EFE" w:rsidP="000C49A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2-12-82 раб.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9A4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Матвеева Марина 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Викторовна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0C49A4" w:rsidRPr="00390C48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C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 отдела участковых уполномоченных полиции и по делам несовершеннолетних- начальник отделения по делам </w:t>
            </w:r>
          </w:p>
          <w:p w:rsidR="000C49A4" w:rsidRPr="00390C48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C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несовершеннолетних  Отдела МВД России «Ипатовский»,  </w:t>
            </w:r>
          </w:p>
          <w:p w:rsidR="000C49A4" w:rsidRPr="000D110A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390C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подполковник полиции</w:t>
            </w:r>
            <w:r w:rsidRPr="00856DF8">
              <w:rPr>
                <w:rFonts w:ascii="Times New Roman" w:hAnsi="Times New Roman"/>
                <w:color w:val="C00000"/>
                <w:sz w:val="26"/>
                <w:szCs w:val="26"/>
              </w:rPr>
              <w:tab/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член комиссии 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0C49A4" w:rsidRDefault="00CC1EFE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2-22-37 раб.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9A4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Нагорная Елена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Сергеевна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врач-педиатр районный государственного бюджетного учреждения здравоохранения Ставропольского края «Ипатовская районная больница»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                        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0C49A4" w:rsidRDefault="00CC1EFE" w:rsidP="000C49A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2-12-82 раб.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9A4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Рыбник Михаил 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Васильевич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начальник Ипатовского межмуниципального филиала Федерального казенного учреждения уголовно - исполнительной инспекции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 xml:space="preserve">Управления Федеральной службы  исполнения наказаний России по Ставропольскому краю, подполковник внутренней службы </w:t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член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0C49A4" w:rsidRDefault="00CC1EFE" w:rsidP="000C49A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2-20-50 раб.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9A4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Сидорченко Ольга 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врача по клинико-экспертной работе, врач психиатр - нарколог районной поликлиники государственного бюджетного учреждения здравоохранения Ставропольского края «Ипатовская районная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больница»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0C49A4" w:rsidRDefault="00CC1EFE" w:rsidP="000C49A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2-31-04 раб.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9A4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pStyle w:val="a6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Стригунова Оксана Владимировна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специалист I категории отдела образования администрации Ипатовского  муниципального округа Ставропольского края </w:t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0C49A4" w:rsidRDefault="00CC1EFE" w:rsidP="000C49A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5-66-78 раб.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9A4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Черкашина Светлана Викторовна 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социальный работник детской поликлиники государственного бюджетного учреждения здравоохранения «Ипатовская районная больница» </w:t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член комиссии </w:t>
            </w:r>
          </w:p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DEB" w:rsidRDefault="004B0DEB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4B0DEB" w:rsidRDefault="004B0DEB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4B0DEB" w:rsidRDefault="004B0DEB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B0DEB" w:rsidRDefault="004B0DEB">
      <w:pPr>
        <w:spacing w:after="0" w:line="240" w:lineRule="exact"/>
      </w:pPr>
    </w:p>
    <w:sectPr w:rsidR="004B0DEB" w:rsidSect="00F77FEB">
      <w:pgSz w:w="11906" w:h="16838"/>
      <w:pgMar w:top="1134" w:right="849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054B3"/>
    <w:multiLevelType w:val="multilevel"/>
    <w:tmpl w:val="50147C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29723F"/>
    <w:multiLevelType w:val="multilevel"/>
    <w:tmpl w:val="680AD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4B0DEB"/>
    <w:rsid w:val="00006CC7"/>
    <w:rsid w:val="000C49A4"/>
    <w:rsid w:val="000D110A"/>
    <w:rsid w:val="002668E1"/>
    <w:rsid w:val="00390C48"/>
    <w:rsid w:val="004B0DEB"/>
    <w:rsid w:val="009130D8"/>
    <w:rsid w:val="009C7901"/>
    <w:rsid w:val="00CC1EFE"/>
    <w:rsid w:val="00E420E9"/>
    <w:rsid w:val="00F7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15"/>
    <w:pPr>
      <w:spacing w:after="200" w:line="276" w:lineRule="auto"/>
    </w:pPr>
    <w:rPr>
      <w:rFonts w:ascii="Calibri" w:eastAsia="Times New Roman" w:hAnsi="Calibri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F4E09"/>
    <w:rPr>
      <w:color w:val="0000FF"/>
      <w:u w:val="single"/>
    </w:rPr>
  </w:style>
  <w:style w:type="paragraph" w:customStyle="1" w:styleId="1">
    <w:name w:val="Заголовок1"/>
    <w:basedOn w:val="a"/>
    <w:next w:val="a3"/>
    <w:qFormat/>
    <w:rsid w:val="001E31C9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rsid w:val="001E31C9"/>
    <w:pPr>
      <w:spacing w:after="140" w:line="288" w:lineRule="auto"/>
    </w:pPr>
  </w:style>
  <w:style w:type="paragraph" w:styleId="a4">
    <w:name w:val="List"/>
    <w:basedOn w:val="a3"/>
    <w:rsid w:val="001E31C9"/>
    <w:rPr>
      <w:rFonts w:cs="Lohit Devanagari"/>
    </w:rPr>
  </w:style>
  <w:style w:type="paragraph" w:customStyle="1" w:styleId="10">
    <w:name w:val="Название объекта1"/>
    <w:basedOn w:val="a"/>
    <w:qFormat/>
    <w:rsid w:val="001E31C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index heading"/>
    <w:basedOn w:val="a"/>
    <w:qFormat/>
    <w:rsid w:val="001E31C9"/>
    <w:pPr>
      <w:suppressLineNumbers/>
    </w:pPr>
    <w:rPr>
      <w:rFonts w:cs="Lohit Devanagari"/>
    </w:rPr>
  </w:style>
  <w:style w:type="paragraph" w:customStyle="1" w:styleId="a6">
    <w:name w:val="Содержимое таблицы"/>
    <w:basedOn w:val="a"/>
    <w:qFormat/>
    <w:rsid w:val="001E31C9"/>
  </w:style>
  <w:style w:type="paragraph" w:customStyle="1" w:styleId="a7">
    <w:name w:val="Заголовок таблицы"/>
    <w:basedOn w:val="a6"/>
    <w:qFormat/>
    <w:rsid w:val="001E31C9"/>
  </w:style>
  <w:style w:type="paragraph" w:styleId="a8">
    <w:name w:val="List Paragraph"/>
    <w:basedOn w:val="a"/>
    <w:uiPriority w:val="34"/>
    <w:qFormat/>
    <w:rsid w:val="00194EAC"/>
    <w:pPr>
      <w:ind w:left="720"/>
      <w:contextualSpacing/>
    </w:pPr>
  </w:style>
  <w:style w:type="table" w:styleId="a9">
    <w:name w:val="Table Grid"/>
    <w:basedOn w:val="a1"/>
    <w:uiPriority w:val="59"/>
    <w:rsid w:val="00194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2"/>
    <w:rsid w:val="009C7901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9C7901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color w:val="auto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390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0C48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dc:description/>
  <cp:lastModifiedBy>КДН</cp:lastModifiedBy>
  <cp:revision>16</cp:revision>
  <cp:lastPrinted>2024-04-15T12:14:00Z</cp:lastPrinted>
  <dcterms:created xsi:type="dcterms:W3CDTF">2023-10-13T07:29:00Z</dcterms:created>
  <dcterms:modified xsi:type="dcterms:W3CDTF">2024-06-06T10:42:00Z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