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FF" w:rsidRPr="00261CD2" w:rsidRDefault="003159FF" w:rsidP="00261CD2">
      <w:pPr>
        <w:jc w:val="center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АДМИНИСТРАЦИ</w:t>
      </w:r>
      <w:r w:rsidR="00261CD2" w:rsidRPr="00261CD2">
        <w:rPr>
          <w:rFonts w:ascii="Arial" w:hAnsi="Arial" w:cs="Arial"/>
          <w:b/>
          <w:sz w:val="32"/>
          <w:szCs w:val="24"/>
        </w:rPr>
        <w:t>Я</w:t>
      </w:r>
      <w:r w:rsidRPr="00261CD2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261CD2" w:rsidRPr="00261CD2">
        <w:rPr>
          <w:rFonts w:ascii="Arial" w:hAnsi="Arial" w:cs="Arial"/>
          <w:b/>
          <w:sz w:val="32"/>
          <w:szCs w:val="24"/>
        </w:rPr>
        <w:t xml:space="preserve"> </w:t>
      </w:r>
      <w:r w:rsidRPr="00261CD2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159FF" w:rsidRPr="00261CD2" w:rsidRDefault="003159FF" w:rsidP="00261CD2">
      <w:pPr>
        <w:jc w:val="center"/>
        <w:rPr>
          <w:rFonts w:ascii="Arial" w:hAnsi="Arial" w:cs="Arial"/>
          <w:b/>
          <w:sz w:val="32"/>
          <w:szCs w:val="24"/>
        </w:rPr>
      </w:pPr>
    </w:p>
    <w:p w:rsidR="00261CD2" w:rsidRPr="00261CD2" w:rsidRDefault="00261CD2" w:rsidP="00261CD2">
      <w:pPr>
        <w:jc w:val="center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ПОСТАНОВЛЕНИЕ</w:t>
      </w:r>
    </w:p>
    <w:p w:rsidR="003159FF" w:rsidRPr="00261CD2" w:rsidRDefault="00261CD2" w:rsidP="00261CD2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261CD2">
        <w:rPr>
          <w:rFonts w:ascii="Arial" w:hAnsi="Arial" w:cs="Arial"/>
          <w:b/>
          <w:sz w:val="32"/>
          <w:szCs w:val="24"/>
        </w:rPr>
        <w:t xml:space="preserve">от </w:t>
      </w:r>
      <w:r w:rsidR="003159FF" w:rsidRPr="00261CD2">
        <w:rPr>
          <w:rFonts w:ascii="Arial" w:hAnsi="Arial" w:cs="Arial"/>
          <w:b/>
          <w:sz w:val="32"/>
          <w:szCs w:val="24"/>
        </w:rPr>
        <w:t>10 октября 2023 г.</w:t>
      </w:r>
      <w:r w:rsidRPr="00261CD2">
        <w:rPr>
          <w:rFonts w:ascii="Arial" w:hAnsi="Arial" w:cs="Arial"/>
          <w:b/>
          <w:sz w:val="32"/>
          <w:szCs w:val="24"/>
        </w:rPr>
        <w:t xml:space="preserve"> </w:t>
      </w:r>
      <w:r w:rsidR="003159FF" w:rsidRPr="00261CD2">
        <w:rPr>
          <w:rFonts w:ascii="Arial" w:hAnsi="Arial" w:cs="Arial"/>
          <w:b/>
          <w:sz w:val="32"/>
          <w:szCs w:val="24"/>
        </w:rPr>
        <w:t>№ 1340</w:t>
      </w:r>
    </w:p>
    <w:bookmarkEnd w:id="0"/>
    <w:p w:rsidR="003159FF" w:rsidRPr="00261CD2" w:rsidRDefault="003159FF" w:rsidP="00261CD2">
      <w:pPr>
        <w:jc w:val="center"/>
        <w:rPr>
          <w:rFonts w:ascii="Arial" w:hAnsi="Arial" w:cs="Arial"/>
          <w:b/>
          <w:sz w:val="32"/>
          <w:szCs w:val="24"/>
        </w:rPr>
      </w:pPr>
    </w:p>
    <w:p w:rsidR="0007638C" w:rsidRPr="00261CD2" w:rsidRDefault="00261CD2" w:rsidP="00261CD2">
      <w:pPr>
        <w:jc w:val="center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</w:t>
      </w:r>
    </w:p>
    <w:p w:rsidR="0007638C" w:rsidRPr="00261CD2" w:rsidRDefault="0007638C" w:rsidP="00261CD2">
      <w:pPr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В соответствии с решением Думы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от 22 августа 2023 года № 96 «О внесении изменений в решение Думы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от 13 декабря 2022 г. № 35 «О бюджете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2023 год и на плановый период 2024 и 2025 годов», постановлением администрации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ПОСТАНОВЛЯЕТ: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транспортной системы и обеспечение безопасности дорожного движения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от 17 декабря 2020 г. № 1699 «Об утверждении муниципальной программы «Развитие транспортной системы и обеспечение безопасности дорожного движения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 (с изменениями, внесенными постановлениями администрации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от 03 марта 2021г. № 232, от 24 августа 2021 г. № 1244, от 29 декабря 2021 г. № 2012, от 15 июня 2022 г. № 888, от 27 сентября 2022 г. № 1492, от 28 декабря 2022 г. № 2009, от 23 июня 2023 г. № 711).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Ипатовская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3. Отделу по связям с общественностью, автоматизации и информационных технологий администрации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</w:t>
      </w:r>
      <w:r w:rsidRPr="00261CD2">
        <w:rPr>
          <w:rFonts w:ascii="Arial" w:hAnsi="Arial" w:cs="Arial"/>
          <w:sz w:val="24"/>
          <w:szCs w:val="24"/>
        </w:rPr>
        <w:lastRenderedPageBreak/>
        <w:t xml:space="preserve">разместить настоящее постановление на официальном сайте администрации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исполняющего</w:t>
      </w:r>
      <w:r w:rsidR="00261CD2">
        <w:rPr>
          <w:rFonts w:ascii="Arial" w:hAnsi="Arial" w:cs="Arial"/>
          <w:sz w:val="24"/>
          <w:szCs w:val="24"/>
        </w:rPr>
        <w:t xml:space="preserve"> </w:t>
      </w:r>
      <w:r w:rsidRPr="00261CD2">
        <w:rPr>
          <w:rFonts w:ascii="Arial" w:hAnsi="Arial" w:cs="Arial"/>
          <w:sz w:val="24"/>
          <w:szCs w:val="24"/>
        </w:rPr>
        <w:t xml:space="preserve">обязанности заместителя главы администрации- начальника управления по работе с территориями администрации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 Л.С. </w:t>
      </w:r>
      <w:proofErr w:type="spellStart"/>
      <w:r w:rsidRPr="00261CD2">
        <w:rPr>
          <w:rFonts w:ascii="Arial" w:hAnsi="Arial" w:cs="Arial"/>
          <w:sz w:val="24"/>
          <w:szCs w:val="24"/>
        </w:rPr>
        <w:t>Дугинец</w:t>
      </w:r>
      <w:proofErr w:type="spellEnd"/>
      <w:r w:rsidRPr="00261CD2">
        <w:rPr>
          <w:rFonts w:ascii="Arial" w:hAnsi="Arial" w:cs="Arial"/>
          <w:sz w:val="24"/>
          <w:szCs w:val="24"/>
        </w:rPr>
        <w:t>.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rPr>
          <w:rFonts w:ascii="Arial" w:hAnsi="Arial" w:cs="Arial"/>
          <w:sz w:val="24"/>
          <w:szCs w:val="24"/>
        </w:rPr>
      </w:pPr>
    </w:p>
    <w:p w:rsidR="0007638C" w:rsidRPr="00261CD2" w:rsidRDefault="0007638C" w:rsidP="00261C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07638C" w:rsidRPr="00261CD2" w:rsidRDefault="0007638C" w:rsidP="00261C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городского округа</w:t>
      </w:r>
    </w:p>
    <w:p w:rsidR="00261CD2" w:rsidRDefault="0007638C" w:rsidP="00261C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Ставропольского края</w:t>
      </w:r>
    </w:p>
    <w:p w:rsidR="0007638C" w:rsidRPr="00261CD2" w:rsidRDefault="00261CD2" w:rsidP="00261C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В.Н. ШЕЙКИНА</w:t>
      </w:r>
    </w:p>
    <w:p w:rsidR="00652B81" w:rsidRDefault="00652B81" w:rsidP="00261C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61CD2" w:rsidRPr="00261CD2" w:rsidRDefault="00261CD2" w:rsidP="00261C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52B81" w:rsidRPr="00261CD2" w:rsidRDefault="00652B81" w:rsidP="00261CD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Утверждены</w:t>
      </w:r>
    </w:p>
    <w:p w:rsidR="00261CD2" w:rsidRPr="00261CD2" w:rsidRDefault="00652B81" w:rsidP="00261CD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261CD2" w:rsidRPr="00261CD2" w:rsidRDefault="00652B81" w:rsidP="00261CD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261CD2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61CD2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652B81" w:rsidRPr="00261CD2" w:rsidRDefault="00652B81" w:rsidP="00261CD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652B81" w:rsidRPr="00261CD2" w:rsidRDefault="00652B81" w:rsidP="00261CD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от 10 октября 2023 г. № 1340</w:t>
      </w:r>
    </w:p>
    <w:p w:rsidR="00652B81" w:rsidRPr="00261CD2" w:rsidRDefault="00652B81" w:rsidP="00261CD2">
      <w:pPr>
        <w:ind w:firstLine="567"/>
        <w:rPr>
          <w:rFonts w:ascii="Arial" w:hAnsi="Arial" w:cs="Arial"/>
          <w:sz w:val="24"/>
          <w:szCs w:val="24"/>
        </w:rPr>
      </w:pPr>
    </w:p>
    <w:p w:rsidR="00652B81" w:rsidRPr="00261CD2" w:rsidRDefault="00652B81" w:rsidP="00261CD2">
      <w:pPr>
        <w:ind w:firstLine="567"/>
        <w:rPr>
          <w:rFonts w:ascii="Arial" w:hAnsi="Arial" w:cs="Arial"/>
          <w:sz w:val="24"/>
          <w:szCs w:val="24"/>
        </w:rPr>
      </w:pPr>
    </w:p>
    <w:p w:rsidR="00652B81" w:rsidRPr="00261CD2" w:rsidRDefault="00261CD2" w:rsidP="00261C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261CD2">
        <w:rPr>
          <w:rFonts w:ascii="Arial" w:hAnsi="Arial" w:cs="Arial"/>
          <w:b/>
          <w:sz w:val="32"/>
          <w:szCs w:val="24"/>
        </w:rPr>
        <w:t>ИЗМЕНЕНИЯ</w:t>
      </w:r>
      <w:proofErr w:type="gramEnd"/>
      <w:r w:rsidRPr="00261CD2">
        <w:rPr>
          <w:rFonts w:ascii="Arial" w:hAnsi="Arial" w:cs="Arial"/>
          <w:b/>
          <w:sz w:val="32"/>
          <w:szCs w:val="24"/>
        </w:rPr>
        <w:t xml:space="preserve"> КОТОРЫЕ ВНОСЯТСЯ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</w:t>
      </w:r>
    </w:p>
    <w:p w:rsidR="00652B81" w:rsidRPr="00261CD2" w:rsidRDefault="00652B81" w:rsidP="00261CD2">
      <w:pPr>
        <w:ind w:firstLine="567"/>
        <w:rPr>
          <w:rFonts w:ascii="Arial" w:hAnsi="Arial" w:cs="Arial"/>
          <w:sz w:val="24"/>
          <w:szCs w:val="24"/>
        </w:rPr>
      </w:pPr>
    </w:p>
    <w:p w:rsidR="00652B81" w:rsidRPr="00261CD2" w:rsidRDefault="00652B81" w:rsidP="00261CD2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p w:rsidR="00652B81" w:rsidRPr="00261CD2" w:rsidRDefault="00652B81" w:rsidP="00261CD2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1. В паспорте муниципальной программы «Развитие транспортной системы и обеспечение безопасности дорожного движения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 (далее-Программа):</w:t>
      </w:r>
    </w:p>
    <w:p w:rsidR="00652B81" w:rsidRPr="00261CD2" w:rsidRDefault="00652B81" w:rsidP="00261CD2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1.1 Позицию «Объемы и источники финансового обеспечения Программы» изложить в следующей редакции:</w:t>
      </w:r>
    </w:p>
    <w:p w:rsidR="00652B81" w:rsidRPr="00261CD2" w:rsidRDefault="00652B81" w:rsidP="00261CD2">
      <w:pPr>
        <w:pStyle w:val="a4"/>
        <w:ind w:left="0"/>
        <w:rPr>
          <w:rFonts w:ascii="Arial" w:hAnsi="Arial" w:cs="Arial"/>
          <w:sz w:val="24"/>
          <w:szCs w:val="24"/>
        </w:rPr>
      </w:pP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652B81" w:rsidRPr="00261CD2" w:rsidTr="00A864EC">
        <w:trPr>
          <w:trHeight w:val="1136"/>
        </w:trPr>
        <w:tc>
          <w:tcPr>
            <w:tcW w:w="3510" w:type="dxa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«Объемы и источники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финансового обеспечения Программы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Программы составит 1318 243,31 тыс. рублей, в том числе по источникам финансового обеспечения: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Ставропольского края 314 613,76 тыс. рублей в том числе по годам: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2021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56595,87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2022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65112,26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2023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56 900,00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2024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43 814,53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2025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46 179,10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2026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46 012,00 тыс. рублей.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бюджет Ставропольского края 1003 629,55 тыс. рублей, в том числе по годам: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2021 год – 283511,90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2022 год – 310545,32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2023 год – 219572,33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2024 год – 95 000,00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2025 год – 95 000,00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2026 год – 0,00 тыс. рублей».</w:t>
            </w:r>
          </w:p>
        </w:tc>
      </w:tr>
    </w:tbl>
    <w:p w:rsidR="00652B81" w:rsidRPr="00261CD2" w:rsidRDefault="00261CD2" w:rsidP="00261CD2">
      <w:pPr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52B81" w:rsidRPr="00261CD2" w:rsidRDefault="00652B81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1.2 Абзац второй позиции «Ожидаемые конечные результаты реализации Программы» изложить в следующей редакции:</w:t>
      </w:r>
    </w:p>
    <w:p w:rsidR="00652B81" w:rsidRPr="00261CD2" w:rsidRDefault="00652B81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«уменьшение доли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к 2026 г. до 70,38 %».</w:t>
      </w:r>
    </w:p>
    <w:p w:rsidR="00652B81" w:rsidRPr="00261CD2" w:rsidRDefault="00652B81" w:rsidP="00261CD2">
      <w:pPr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>2. Позицию «Объемы и источники финансового обеспечения Подпрограммы»</w:t>
      </w:r>
      <w:r w:rsidR="00261CD2">
        <w:rPr>
          <w:rFonts w:ascii="Arial" w:hAnsi="Arial" w:cs="Arial"/>
          <w:sz w:val="24"/>
          <w:szCs w:val="24"/>
        </w:rPr>
        <w:t xml:space="preserve"> </w:t>
      </w:r>
      <w:r w:rsidRPr="00261CD2">
        <w:rPr>
          <w:rFonts w:ascii="Arial" w:hAnsi="Arial" w:cs="Arial"/>
          <w:sz w:val="24"/>
          <w:szCs w:val="24"/>
        </w:rPr>
        <w:t xml:space="preserve">паспорта подпрограммы «Дорожное хозяйство и обеспечение безопасности дорожного движения в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транспортной системы и обеспечение безопасности дорожного движения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1 к Программе изложить в следующей редакции:</w:t>
      </w:r>
    </w:p>
    <w:p w:rsidR="00652B81" w:rsidRPr="00261CD2" w:rsidRDefault="00652B81" w:rsidP="00261CD2">
      <w:pPr>
        <w:ind w:left="-142" w:firstLine="14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66"/>
        <w:gridCol w:w="5348"/>
      </w:tblGrid>
      <w:tr w:rsidR="00652B81" w:rsidRPr="00261CD2" w:rsidTr="00A864EC">
        <w:trPr>
          <w:trHeight w:val="3266"/>
        </w:trPr>
        <w:tc>
          <w:tcPr>
            <w:tcW w:w="3966" w:type="dxa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составит 161 980,11 тыс. рублей в том числе по годам: 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2021 год – 26522,07 тысяч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2022 год – 31 725,84</w:t>
            </w:r>
            <w:r w:rsidR="00652B81" w:rsidRPr="00261C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2023 год – 19 096,20 тысяч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2024 год – 29 312,00 тысяч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2025 год – 29 312,00 тысяч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2026 год – 26 012,00 тысяч рублей».</w:t>
            </w:r>
          </w:p>
        </w:tc>
      </w:tr>
    </w:tbl>
    <w:p w:rsidR="00652B81" w:rsidRPr="00261CD2" w:rsidRDefault="00652B81" w:rsidP="00261CD2">
      <w:pPr>
        <w:rPr>
          <w:rFonts w:ascii="Arial" w:hAnsi="Arial" w:cs="Arial"/>
          <w:sz w:val="24"/>
          <w:szCs w:val="24"/>
        </w:rPr>
      </w:pPr>
    </w:p>
    <w:p w:rsidR="00652B81" w:rsidRPr="00261CD2" w:rsidRDefault="00652B81" w:rsidP="00261CD2">
      <w:pPr>
        <w:ind w:firstLine="567"/>
        <w:rPr>
          <w:rFonts w:ascii="Arial" w:hAnsi="Arial" w:cs="Arial"/>
          <w:color w:val="FF0000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3. Позицию «Объемы и источники финансового обеспечения подпрограммы» паспорта подпрограммы «Развитие транспортной системы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 муниципальной программы «Развитие транспортной системы и обеспечение безопасности дорожного движения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2 к Программе</w:t>
      </w:r>
      <w:r w:rsidRPr="00261C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61CD2">
        <w:rPr>
          <w:rFonts w:ascii="Arial" w:hAnsi="Arial" w:cs="Arial"/>
          <w:sz w:val="24"/>
          <w:szCs w:val="24"/>
        </w:rPr>
        <w:t>изложить в следующей редакции</w:t>
      </w:r>
    </w:p>
    <w:p w:rsidR="00652B81" w:rsidRPr="00261CD2" w:rsidRDefault="00261CD2" w:rsidP="0026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652B81" w:rsidRPr="00261CD2" w:rsidTr="00A864EC">
        <w:tc>
          <w:tcPr>
            <w:tcW w:w="4077" w:type="dxa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«Объемы и источники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финансового обеспечения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финансового обеспечения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подпрограммы составит 1156263,20 тыс. рублей, в том числе по источникам финансового обеспечения: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152 633,65 тыс. рублей, в том числе по годам: 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2021 год – 30073,80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2022 год – 33386,42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2023 год – 37803,80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2024 год – 14 502,53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2025 год – 16867,10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2026 год – 20000,00 тыс. рублей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бюджет Ставропольского края 1003629,55 тыс. рублей, в том числе по годам: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2021 год – 283 511,90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2022 год – 310 545,32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2023 год – 219 572,33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2024 год – 95 000,00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2025 год – 95 000,00 тыс. рублей;</w:t>
            </w:r>
          </w:p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2026 год – 0,00 тыс. рублей».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B81" w:rsidRPr="00261CD2" w:rsidRDefault="00652B81" w:rsidP="00261CD2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p w:rsidR="00652B81" w:rsidRPr="00261CD2" w:rsidRDefault="00652B81" w:rsidP="00261CD2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4. Приложение 5 «Объемы и источники финансового обеспечения муниципальной программы «Развитие транспортной системы и обеспечение безопасности дорожного движения </w:t>
      </w:r>
      <w:proofErr w:type="spellStart"/>
      <w:r w:rsidRPr="00261CD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1CD2">
        <w:rPr>
          <w:rFonts w:ascii="Arial" w:hAnsi="Arial" w:cs="Arial"/>
          <w:sz w:val="24"/>
          <w:szCs w:val="24"/>
        </w:rPr>
        <w:t xml:space="preserve"> городского округа Ставропольского края» к Программе изложить в следующей редакции:</w:t>
      </w:r>
    </w:p>
    <w:p w:rsidR="00652B81" w:rsidRDefault="00652B81" w:rsidP="00261CD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61CD2" w:rsidRPr="00261CD2" w:rsidRDefault="00261CD2" w:rsidP="00261CD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61CD2" w:rsidRDefault="00261CD2" w:rsidP="00261CD2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</w:t>
      </w:r>
      <w:r w:rsidR="00652B81" w:rsidRPr="00261CD2">
        <w:rPr>
          <w:rFonts w:ascii="Arial" w:hAnsi="Arial" w:cs="Arial"/>
          <w:b/>
          <w:sz w:val="32"/>
          <w:szCs w:val="24"/>
        </w:rPr>
        <w:t>«Приложение 5</w:t>
      </w:r>
    </w:p>
    <w:p w:rsidR="00261CD2" w:rsidRDefault="00652B81" w:rsidP="00261CD2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61CD2" w:rsidRDefault="00261CD2" w:rsidP="00261CD2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</w:t>
      </w:r>
      <w:r w:rsidR="00652B81" w:rsidRPr="00261CD2">
        <w:rPr>
          <w:rFonts w:ascii="Arial" w:hAnsi="Arial" w:cs="Arial"/>
          <w:b/>
          <w:sz w:val="32"/>
          <w:szCs w:val="24"/>
        </w:rPr>
        <w:t>«Развитие транспортной системы</w:t>
      </w:r>
    </w:p>
    <w:p w:rsidR="00261CD2" w:rsidRDefault="00652B81" w:rsidP="00261CD2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и</w:t>
      </w:r>
      <w:r w:rsidR="00261CD2" w:rsidRPr="00261CD2">
        <w:rPr>
          <w:rFonts w:ascii="Arial" w:hAnsi="Arial" w:cs="Arial"/>
          <w:b/>
          <w:sz w:val="32"/>
          <w:szCs w:val="24"/>
        </w:rPr>
        <w:t xml:space="preserve"> </w:t>
      </w:r>
      <w:r w:rsidRPr="00261CD2">
        <w:rPr>
          <w:rFonts w:ascii="Arial" w:hAnsi="Arial" w:cs="Arial"/>
          <w:b/>
          <w:sz w:val="32"/>
          <w:szCs w:val="24"/>
        </w:rPr>
        <w:t>обеспечение безопасности</w:t>
      </w:r>
    </w:p>
    <w:p w:rsidR="00261CD2" w:rsidRDefault="00652B81" w:rsidP="00261CD2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дорожного движения </w:t>
      </w:r>
      <w:proofErr w:type="spellStart"/>
      <w:r w:rsidRPr="00261CD2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652B81" w:rsidRPr="00261CD2" w:rsidRDefault="00652B81" w:rsidP="00261CD2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 xml:space="preserve"> городского округа</w:t>
      </w:r>
      <w:r w:rsidR="00261CD2" w:rsidRPr="00261CD2">
        <w:rPr>
          <w:rFonts w:ascii="Arial" w:hAnsi="Arial" w:cs="Arial"/>
          <w:b/>
          <w:sz w:val="32"/>
          <w:szCs w:val="24"/>
        </w:rPr>
        <w:t xml:space="preserve"> </w:t>
      </w:r>
      <w:r w:rsidRPr="00261CD2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652B81" w:rsidRDefault="00652B81" w:rsidP="00261CD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61CD2" w:rsidRPr="00261CD2" w:rsidRDefault="00261CD2" w:rsidP="00261CD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B81" w:rsidRPr="00261CD2" w:rsidRDefault="00261CD2" w:rsidP="00261CD2">
      <w:pPr>
        <w:shd w:val="clear" w:color="auto" w:fill="FFFFFF"/>
        <w:jc w:val="center"/>
        <w:rPr>
          <w:rFonts w:ascii="Arial" w:hAnsi="Arial" w:cs="Arial"/>
          <w:b/>
          <w:sz w:val="32"/>
          <w:szCs w:val="24"/>
        </w:rPr>
      </w:pPr>
      <w:r w:rsidRPr="00261CD2">
        <w:rPr>
          <w:rFonts w:ascii="Arial" w:hAnsi="Arial" w:cs="Arial"/>
          <w:b/>
          <w:sz w:val="32"/>
          <w:szCs w:val="24"/>
        </w:rPr>
        <w:t>ОБЪЕМЫ И ИСТОЧНИКИ ФИНАНСОВОГО ОБЕСПЕЧЕНИЯ МУНИЦИПАЛЬНОЙ ПРОГРАММЫ «РАЗВИТИЕ ТРАНСПОРТНОЙ СИСТЕМЫ И ОБЕСПЕЧЕНИЕ БЕЗОПАСНОСТИ ДОРОЖНОГО ДВИЖЕНИЯ ИПАТОВСКОГО ГОРОДСКОГО ОКРУГА СТАВРОПОЛЬСКОГО КРАЯ»</w:t>
      </w:r>
    </w:p>
    <w:p w:rsidR="00261CD2" w:rsidRPr="00261CD2" w:rsidRDefault="00261CD2" w:rsidP="00261CD2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77"/>
        <w:gridCol w:w="1506"/>
        <w:gridCol w:w="936"/>
        <w:gridCol w:w="1040"/>
        <w:gridCol w:w="1042"/>
        <w:gridCol w:w="1040"/>
        <w:gridCol w:w="1042"/>
        <w:gridCol w:w="915"/>
      </w:tblGrid>
      <w:tr w:rsidR="00652B81" w:rsidRPr="00261CD2" w:rsidTr="00261CD2">
        <w:trPr>
          <w:trHeight w:val="28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Наименование Программы, подпрогр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аммы Программы, основного мероприятия подпрограммы Программы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финансового обеспечения по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ответственному исполнителю, соисполнителю, участнику программы, подпрограммы программы, основному мероприятию подпрограммы Программы </w:t>
            </w:r>
          </w:p>
        </w:tc>
        <w:tc>
          <w:tcPr>
            <w:tcW w:w="31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652B81" w:rsidRPr="00261CD2" w:rsidTr="00261CD2">
        <w:trPr>
          <w:trHeight w:val="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2021 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2022 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2023 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2024 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2026 г</w:t>
            </w:r>
          </w:p>
        </w:tc>
      </w:tr>
      <w:tr w:rsidR="00652B81" w:rsidRPr="00261CD2" w:rsidTr="00261CD2">
        <w:trPr>
          <w:trHeight w:val="29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Программа «Развитие транспортной системы и обеспечение безопасности дорожного движения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340107,77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375657,58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276472,33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138814,53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141179,10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46012,00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(далее – ассигнования местного бюджета)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56595,87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65112,26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56900,00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43814,53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46179,10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46012,00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- средства бюджета Ставропольского края (далее – краевой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бюджет)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283511,90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310545,32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219572,33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315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B81" w:rsidRPr="00261CD2" w:rsidTr="00261CD2">
        <w:trPr>
          <w:trHeight w:val="721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340095,77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375645,58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276460,33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138802,53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141167,10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</w:tr>
      <w:tr w:rsidR="00652B81" w:rsidRPr="00261CD2" w:rsidTr="00261CD2">
        <w:trPr>
          <w:trHeight w:val="547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652B81" w:rsidRPr="00261CD2" w:rsidTr="00261CD2">
        <w:trPr>
          <w:trHeight w:val="547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76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«Дорожное хозяйство и обеспечение безопасности</w:t>
            </w:r>
            <w:r w:rsidR="00261CD2" w:rsidRPr="00261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CD2">
              <w:rPr>
                <w:rFonts w:ascii="Arial" w:hAnsi="Arial" w:cs="Arial"/>
                <w:sz w:val="24"/>
                <w:szCs w:val="24"/>
              </w:rPr>
              <w:t xml:space="preserve">дорожного движения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края», всего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26522,07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31725,84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19096,20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26012,00</w:t>
            </w:r>
          </w:p>
        </w:tc>
      </w:tr>
      <w:tr w:rsidR="00652B81" w:rsidRPr="00261CD2" w:rsidTr="00261CD2">
        <w:trPr>
          <w:trHeight w:val="197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26 522,07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31725,84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19096,20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26012,00</w:t>
            </w: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26 510,07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1016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18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Налоговые расходы местного 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8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По основному мероприятию</w:t>
            </w:r>
            <w:r w:rsidR="00261CD2" w:rsidRPr="00261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CD2">
              <w:rPr>
                <w:rFonts w:ascii="Arial" w:hAnsi="Arial" w:cs="Arial"/>
                <w:sz w:val="24"/>
                <w:szCs w:val="24"/>
              </w:rPr>
              <w:t>«Информационное обеспечение мероприятий по повышению безопасности дорожного движения» Подпрограммы всего:</w:t>
            </w:r>
          </w:p>
        </w:tc>
        <w:tc>
          <w:tcPr>
            <w:tcW w:w="39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.1.2.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CD2">
              <w:rPr>
                <w:rFonts w:ascii="Arial" w:hAnsi="Arial" w:cs="Arial"/>
                <w:bCs/>
                <w:sz w:val="24"/>
                <w:szCs w:val="24"/>
              </w:rPr>
              <w:t xml:space="preserve">По основному мероприятию «Обеспечение участия детей в безопасности дорожного движения в </w:t>
            </w:r>
            <w:proofErr w:type="spellStart"/>
            <w:r w:rsidRPr="00261CD2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261CD2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</w:t>
            </w:r>
            <w:r w:rsidRPr="00261C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3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CD2">
              <w:rPr>
                <w:rFonts w:ascii="Arial" w:hAnsi="Arial" w:cs="Arial"/>
                <w:bCs/>
                <w:sz w:val="24"/>
                <w:szCs w:val="24"/>
              </w:rPr>
              <w:t>По основному мероприятию «Улучшение условий движения и устранению аварийно-</w:t>
            </w:r>
            <w:r w:rsidR="00261CD2" w:rsidRPr="00261C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61CD2">
              <w:rPr>
                <w:rFonts w:ascii="Arial" w:hAnsi="Arial" w:cs="Arial"/>
                <w:bCs/>
                <w:sz w:val="24"/>
                <w:szCs w:val="24"/>
              </w:rPr>
              <w:t>опасных участков на автомобильных дорогах общего пользования» Подпрограммы всего:</w:t>
            </w:r>
            <w:r w:rsidR="00261CD2" w:rsidRPr="00261C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26 510,07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652B81" w:rsidRPr="00261CD2" w:rsidTr="00261CD2">
        <w:trPr>
          <w:trHeight w:val="40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26 510,07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652B81" w:rsidRPr="00261CD2" w:rsidTr="00261CD2">
        <w:trPr>
          <w:trHeight w:val="40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107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B81" w:rsidRPr="00261CD2" w:rsidTr="00261CD2">
        <w:trPr>
          <w:trHeight w:val="84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652B81" w:rsidRPr="00261CD2" w:rsidTr="00261CD2">
        <w:trPr>
          <w:trHeight w:val="40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409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857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536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.1.4.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CD2">
              <w:rPr>
                <w:rFonts w:ascii="Arial" w:hAnsi="Arial" w:cs="Arial"/>
                <w:bCs/>
                <w:sz w:val="24"/>
                <w:szCs w:val="24"/>
              </w:rPr>
              <w:t>По основному мероприятию «Проведение плановых проверок на автомобильном транспорте и в дорожном хозяйстве в установленные сроки» Подпрограммы всего:</w:t>
            </w:r>
            <w:r w:rsidR="00261CD2" w:rsidRPr="00261C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системы </w:t>
            </w:r>
            <w:proofErr w:type="spellStart"/>
            <w:r w:rsidRPr="00261CD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1CD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края», всего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343931,74</w:t>
            </w:r>
          </w:p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257376,13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109502,53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111867,10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30073,80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33386,42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37803,80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14502,53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16867,10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283511,90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310545,32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219572,33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343931,74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257376,13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109502,53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111855,10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в том числе участнику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688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.2.1.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По основному мероприятию «Ремонт автомобильных дорог и тротуаров»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343931,74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253052,13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109502,53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111867,10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30073,80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33386,42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33479,77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14502,53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16867,10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283511,90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310545,32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219572,33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343931,74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253052,13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109502,50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111867,10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По основному мероприятию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«Осуществление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4324,00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261CD2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B81"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ассигнования местного </w:t>
            </w: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4324,00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4324,00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B81" w:rsidRPr="00261CD2" w:rsidTr="00261CD2">
        <w:trPr>
          <w:trHeight w:val="200"/>
        </w:trPr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61CD2">
              <w:rPr>
                <w:rFonts w:ascii="Arial" w:hAnsi="Arial" w:cs="Arial"/>
                <w:sz w:val="24"/>
                <w:szCs w:val="24"/>
              </w:rPr>
              <w:t>.2.3.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652B81" w:rsidRPr="00261CD2" w:rsidRDefault="00652B81" w:rsidP="00261CD2">
            <w:pPr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По основному мероприятию «Обеспечение транспортного сообщения»</w:t>
            </w:r>
          </w:p>
        </w:tc>
        <w:tc>
          <w:tcPr>
            <w:tcW w:w="3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261CD2" w:rsidRDefault="00652B81" w:rsidP="0026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CD2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652B81" w:rsidRPr="00261CD2" w:rsidRDefault="00261CD2" w:rsidP="00261CD2">
      <w:pPr>
        <w:rPr>
          <w:rFonts w:ascii="Arial" w:hAnsi="Arial" w:cs="Arial"/>
          <w:sz w:val="24"/>
          <w:szCs w:val="24"/>
        </w:rPr>
      </w:pPr>
      <w:r w:rsidRPr="00261CD2">
        <w:rPr>
          <w:rFonts w:ascii="Arial" w:hAnsi="Arial" w:cs="Arial"/>
          <w:sz w:val="24"/>
          <w:szCs w:val="24"/>
        </w:rPr>
        <w:t xml:space="preserve"> </w:t>
      </w:r>
      <w:r w:rsidR="00652B81" w:rsidRPr="00261CD2">
        <w:rPr>
          <w:rFonts w:ascii="Arial" w:hAnsi="Arial" w:cs="Arial"/>
          <w:sz w:val="24"/>
          <w:szCs w:val="24"/>
        </w:rPr>
        <w:t>».</w:t>
      </w:r>
    </w:p>
    <w:sectPr w:rsidR="00652B81" w:rsidRPr="00261CD2" w:rsidSect="00261C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5A0B50"/>
    <w:multiLevelType w:val="hybridMultilevel"/>
    <w:tmpl w:val="AE988126"/>
    <w:lvl w:ilvl="0" w:tplc="B896DED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1B2CEC"/>
    <w:multiLevelType w:val="hybridMultilevel"/>
    <w:tmpl w:val="6902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F0681"/>
    <w:multiLevelType w:val="hybridMultilevel"/>
    <w:tmpl w:val="5D7CB4B6"/>
    <w:lvl w:ilvl="0" w:tplc="DC2652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5A2259"/>
    <w:multiLevelType w:val="hybridMultilevel"/>
    <w:tmpl w:val="94F88486"/>
    <w:lvl w:ilvl="0" w:tplc="2E6E7B4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A33BE"/>
    <w:multiLevelType w:val="hybridMultilevel"/>
    <w:tmpl w:val="C7B60518"/>
    <w:lvl w:ilvl="0" w:tplc="5790C9C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8B18F2"/>
    <w:multiLevelType w:val="hybridMultilevel"/>
    <w:tmpl w:val="766EC2C6"/>
    <w:lvl w:ilvl="0" w:tplc="3FBA37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E7F222D"/>
    <w:multiLevelType w:val="hybridMultilevel"/>
    <w:tmpl w:val="800CE16E"/>
    <w:lvl w:ilvl="0" w:tplc="91A4E33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18"/>
  </w:num>
  <w:num w:numId="13">
    <w:abstractNumId w:val="0"/>
  </w:num>
  <w:num w:numId="14">
    <w:abstractNumId w:val="9"/>
  </w:num>
  <w:num w:numId="15">
    <w:abstractNumId w:val="6"/>
  </w:num>
  <w:num w:numId="16">
    <w:abstractNumId w:val="20"/>
  </w:num>
  <w:num w:numId="17">
    <w:abstractNumId w:val="4"/>
  </w:num>
  <w:num w:numId="18">
    <w:abstractNumId w:val="12"/>
  </w:num>
  <w:num w:numId="19">
    <w:abstractNumId w:val="15"/>
  </w:num>
  <w:num w:numId="20">
    <w:abstractNumId w:val="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38C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1CD2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F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71D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2B81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4DA8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8A0D8C4"/>
  <w15:docId w15:val="{5537B0CD-E486-4D61-96FD-6FE3194D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header"/>
    <w:basedOn w:val="a"/>
    <w:link w:val="ad"/>
    <w:uiPriority w:val="99"/>
    <w:unhideWhenUsed/>
    <w:rsid w:val="00652B81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52B81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652B81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652B81"/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652B81"/>
    <w:pPr>
      <w:widowControl w:val="0"/>
      <w:suppressAutoHyphens/>
      <w:autoSpaceDE w:val="0"/>
      <w:jc w:val="left"/>
    </w:pPr>
    <w:rPr>
      <w:rFonts w:ascii="Arial" w:eastAsia="Calibri" w:hAnsi="Arial" w:cs="Arial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652B8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Знак"/>
    <w:basedOn w:val="a"/>
    <w:rsid w:val="00652B81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52B8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2B8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"/>
    <w:basedOn w:val="a"/>
    <w:rsid w:val="00652B8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page number"/>
    <w:basedOn w:val="a0"/>
    <w:rsid w:val="00652B81"/>
  </w:style>
  <w:style w:type="character" w:customStyle="1" w:styleId="link">
    <w:name w:val="link"/>
    <w:rsid w:val="00652B81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652B81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652B81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2">
    <w:name w:val="Body Text Indent"/>
    <w:basedOn w:val="a"/>
    <w:link w:val="af3"/>
    <w:rsid w:val="00652B81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652B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caption"/>
    <w:basedOn w:val="a"/>
    <w:qFormat/>
    <w:rsid w:val="00652B81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652B8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52B81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652B8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652B8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rsid w:val="00652B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rsid w:val="00652B81"/>
    <w:rPr>
      <w:vertAlign w:val="superscript"/>
    </w:rPr>
  </w:style>
  <w:style w:type="paragraph" w:customStyle="1" w:styleId="Default">
    <w:name w:val="Default"/>
    <w:rsid w:val="00652B8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хема документа Знак"/>
    <w:link w:val="afa"/>
    <w:semiHidden/>
    <w:rsid w:val="00652B8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652B8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652B81"/>
    <w:rPr>
      <w:rFonts w:ascii="Segoe UI" w:hAnsi="Segoe UI" w:cs="Segoe UI"/>
      <w:sz w:val="16"/>
      <w:szCs w:val="16"/>
    </w:rPr>
  </w:style>
  <w:style w:type="paragraph" w:customStyle="1" w:styleId="BodyText21">
    <w:name w:val="Body Text 21"/>
    <w:basedOn w:val="a"/>
    <w:uiPriority w:val="99"/>
    <w:rsid w:val="00652B81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52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652B81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basedOn w:val="a"/>
    <w:next w:val="a"/>
    <w:uiPriority w:val="10"/>
    <w:qFormat/>
    <w:rsid w:val="00652B81"/>
    <w:pPr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  <w:style w:type="character" w:customStyle="1" w:styleId="13">
    <w:name w:val="Заголовок Знак1"/>
    <w:link w:val="afe"/>
    <w:uiPriority w:val="10"/>
    <w:rsid w:val="00652B8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ConsPlusDocList1">
    <w:name w:val="ConsPlusDocList1"/>
    <w:next w:val="a"/>
    <w:rsid w:val="00652B81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1">
    <w:name w:val="ConsPlusCell1"/>
    <w:next w:val="a"/>
    <w:rsid w:val="00652B81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e">
    <w:name w:val="Title"/>
    <w:basedOn w:val="a"/>
    <w:next w:val="a"/>
    <w:link w:val="13"/>
    <w:uiPriority w:val="10"/>
    <w:qFormat/>
    <w:rsid w:val="00652B81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uiPriority w:val="10"/>
    <w:rsid w:val="0065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7FA0-60F9-44E0-86E5-7EDDC543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2023-10-03T17:38:00Z</cp:lastPrinted>
  <dcterms:created xsi:type="dcterms:W3CDTF">2023-10-03T17:39:00Z</dcterms:created>
  <dcterms:modified xsi:type="dcterms:W3CDTF">2023-10-12T07:21:00Z</dcterms:modified>
</cp:coreProperties>
</file>