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4958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536"/>
        <w:gridCol w:w="4927"/>
      </w:tblGrid>
      <w:tr w:rsidR="00051AB4" w:rsidTr="00051AB4">
        <w:tc>
          <w:tcPr>
            <w:tcW w:w="5495" w:type="dxa"/>
          </w:tcPr>
          <w:p w:rsidR="00051AB4" w:rsidRDefault="00051AB4">
            <w:pPr>
              <w:tabs>
                <w:tab w:val="left" w:pos="5760"/>
              </w:tabs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536" w:type="dxa"/>
            <w:hideMark/>
          </w:tcPr>
          <w:p w:rsidR="00051AB4" w:rsidRDefault="00051AB4">
            <w:pPr>
              <w:tabs>
                <w:tab w:val="left" w:pos="576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051AB4" w:rsidRDefault="00051AB4">
            <w:pPr>
              <w:tabs>
                <w:tab w:val="left" w:pos="576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051AB4" w:rsidRDefault="00051AB4">
            <w:pPr>
              <w:tabs>
                <w:tab w:val="left" w:pos="576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</w:t>
            </w:r>
          </w:p>
          <w:p w:rsidR="00051AB4" w:rsidRDefault="00051AB4">
            <w:pPr>
              <w:tabs>
                <w:tab w:val="left" w:pos="576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 ___                 2023 г. №</w:t>
            </w:r>
          </w:p>
        </w:tc>
        <w:tc>
          <w:tcPr>
            <w:tcW w:w="4927" w:type="dxa"/>
          </w:tcPr>
          <w:p w:rsidR="00051AB4" w:rsidRDefault="00051AB4">
            <w:pPr>
              <w:tabs>
                <w:tab w:val="left" w:pos="576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</w:tbl>
    <w:p w:rsidR="00051AB4" w:rsidRDefault="00051AB4" w:rsidP="00051AB4">
      <w:pPr>
        <w:tabs>
          <w:tab w:val="left" w:pos="5760"/>
        </w:tabs>
        <w:rPr>
          <w:rFonts w:ascii="Times New Roman" w:hAnsi="Times New Roman" w:cs="Times New Roman"/>
          <w:sz w:val="28"/>
          <w:szCs w:val="28"/>
          <w:highlight w:val="yellow"/>
        </w:rPr>
      </w:pPr>
    </w:p>
    <w:p w:rsidR="00051AB4" w:rsidRDefault="00051AB4" w:rsidP="00051AB4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МУНИЦИПАЛЬНАЯ ПРОГРАММА</w:t>
      </w:r>
    </w:p>
    <w:p w:rsidR="00051AB4" w:rsidRDefault="00051AB4" w:rsidP="00051AB4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«МАЛОЕ СЕЛО ИПАТОВСКОГО МУНИЦИПАЛЬНОГО ОКРУГА</w:t>
      </w:r>
    </w:p>
    <w:p w:rsidR="00051AB4" w:rsidRDefault="00051AB4" w:rsidP="00051AB4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СТАВРОПОЛЬСКОГО КРАЯ»</w:t>
      </w:r>
    </w:p>
    <w:p w:rsidR="00051AB4" w:rsidRDefault="00051AB4" w:rsidP="00051AB4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51AB4" w:rsidRDefault="00051AB4" w:rsidP="00051AB4">
      <w:pPr>
        <w:widowControl w:val="0"/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051AB4" w:rsidRDefault="00051AB4" w:rsidP="00051AB4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ПРОГРАММЫ «МАЛОЕ СЕЛО ИПАТОВСКОГО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proofErr w:type="gramEnd"/>
    </w:p>
    <w:p w:rsidR="00051AB4" w:rsidRDefault="00051AB4" w:rsidP="00051AB4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ОКРУГА СТАВРОПОЛЬСКОГО КРАЯ»</w:t>
      </w:r>
    </w:p>
    <w:p w:rsidR="00051AB4" w:rsidRDefault="00051AB4" w:rsidP="00051AB4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051AB4" w:rsidRDefault="00051AB4" w:rsidP="00051AB4">
      <w:pPr>
        <w:widowControl w:val="0"/>
        <w:autoSpaceDE w:val="0"/>
        <w:autoSpaceDN w:val="0"/>
        <w:jc w:val="left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tbl>
      <w:tblPr>
        <w:tblW w:w="98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889"/>
        <w:gridCol w:w="5954"/>
      </w:tblGrid>
      <w:tr w:rsidR="00051AB4" w:rsidTr="00051AB4">
        <w:tc>
          <w:tcPr>
            <w:tcW w:w="3889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954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«Малое село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края» (далее - Программа)</w:t>
            </w:r>
          </w:p>
        </w:tc>
      </w:tr>
      <w:tr w:rsidR="00051AB4" w:rsidTr="00051AB4">
        <w:tc>
          <w:tcPr>
            <w:tcW w:w="3889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954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по работе с территориями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</w:t>
            </w:r>
          </w:p>
        </w:tc>
      </w:tr>
      <w:tr w:rsidR="00051AB4" w:rsidTr="00051AB4">
        <w:tc>
          <w:tcPr>
            <w:tcW w:w="3889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954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 культуры и молодежной политики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</w:t>
            </w:r>
          </w:p>
        </w:tc>
      </w:tr>
      <w:tr w:rsidR="00051AB4" w:rsidTr="00051AB4">
        <w:tc>
          <w:tcPr>
            <w:tcW w:w="3889" w:type="dxa"/>
          </w:tcPr>
          <w:p w:rsidR="00051AB4" w:rsidRDefault="00051AB4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комитет по физической культуре и спорту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</w:t>
            </w:r>
          </w:p>
        </w:tc>
      </w:tr>
      <w:tr w:rsidR="00051AB4" w:rsidTr="00051AB4">
        <w:tc>
          <w:tcPr>
            <w:tcW w:w="3889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5954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физические, юридические лица и индивидуальные предприниматели</w:t>
            </w:r>
          </w:p>
        </w:tc>
      </w:tr>
      <w:tr w:rsidR="00051AB4" w:rsidTr="00051AB4">
        <w:tc>
          <w:tcPr>
            <w:tcW w:w="3889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Программы</w:t>
            </w:r>
          </w:p>
        </w:tc>
        <w:tc>
          <w:tcPr>
            <w:tcW w:w="5954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«Комфортная сельская сред»</w:t>
            </w:r>
          </w:p>
        </w:tc>
      </w:tr>
      <w:tr w:rsidR="00051AB4" w:rsidTr="00051AB4">
        <w:tc>
          <w:tcPr>
            <w:tcW w:w="3889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5954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уровня благоустройства сельских территорий (малых сел, поселков, аулов и хуторов)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</w:t>
            </w:r>
          </w:p>
        </w:tc>
      </w:tr>
      <w:tr w:rsidR="00051AB4" w:rsidTr="00051AB4">
        <w:tc>
          <w:tcPr>
            <w:tcW w:w="3889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5954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малых сел, участвующих в программе от общего количества малых сел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</w:t>
            </w:r>
          </w:p>
        </w:tc>
      </w:tr>
      <w:tr w:rsidR="00051AB4" w:rsidTr="00051AB4">
        <w:tc>
          <w:tcPr>
            <w:tcW w:w="3889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</w:t>
            </w:r>
          </w:p>
        </w:tc>
        <w:tc>
          <w:tcPr>
            <w:tcW w:w="5954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2024 - 2029 годы</w:t>
            </w:r>
          </w:p>
        </w:tc>
      </w:tr>
      <w:tr w:rsidR="00051AB4" w:rsidTr="00051AB4">
        <w:tc>
          <w:tcPr>
            <w:tcW w:w="3889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954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финансового обеспечения программы за счет средств бюджета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составит 12600,00 тыс. рублей, в том числе по годам:</w:t>
            </w:r>
          </w:p>
        </w:tc>
      </w:tr>
      <w:tr w:rsidR="00051AB4" w:rsidTr="00051AB4">
        <w:tc>
          <w:tcPr>
            <w:tcW w:w="3889" w:type="dxa"/>
          </w:tcPr>
          <w:p w:rsidR="00051AB4" w:rsidRDefault="00051AB4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2100,00 тыс. рублей;</w:t>
            </w:r>
          </w:p>
        </w:tc>
      </w:tr>
      <w:tr w:rsidR="00051AB4" w:rsidTr="00051AB4">
        <w:tc>
          <w:tcPr>
            <w:tcW w:w="3889" w:type="dxa"/>
          </w:tcPr>
          <w:p w:rsidR="00051AB4" w:rsidRDefault="00051AB4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 – 2100,00 тыс. рублей;</w:t>
            </w:r>
          </w:p>
        </w:tc>
      </w:tr>
      <w:tr w:rsidR="00051AB4" w:rsidTr="00051AB4">
        <w:tc>
          <w:tcPr>
            <w:tcW w:w="3889" w:type="dxa"/>
          </w:tcPr>
          <w:p w:rsidR="00051AB4" w:rsidRDefault="00051AB4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- 2100,00 тыс. рублей;</w:t>
            </w:r>
          </w:p>
        </w:tc>
      </w:tr>
      <w:tr w:rsidR="00051AB4" w:rsidTr="00051AB4">
        <w:tc>
          <w:tcPr>
            <w:tcW w:w="3889" w:type="dxa"/>
          </w:tcPr>
          <w:p w:rsidR="00051AB4" w:rsidRDefault="00051AB4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- 2100,00 тыс. рублей;</w:t>
            </w:r>
          </w:p>
        </w:tc>
      </w:tr>
      <w:tr w:rsidR="00051AB4" w:rsidTr="00051AB4">
        <w:tc>
          <w:tcPr>
            <w:tcW w:w="3889" w:type="dxa"/>
          </w:tcPr>
          <w:p w:rsidR="00051AB4" w:rsidRDefault="00051AB4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2028 год - 2100,00 тыс. рублей;</w:t>
            </w:r>
          </w:p>
        </w:tc>
      </w:tr>
      <w:tr w:rsidR="00051AB4" w:rsidTr="00051AB4">
        <w:tc>
          <w:tcPr>
            <w:tcW w:w="3889" w:type="dxa"/>
          </w:tcPr>
          <w:p w:rsidR="00051AB4" w:rsidRDefault="00051AB4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2029 год - 2100,00 тыс. рублей</w:t>
            </w:r>
          </w:p>
        </w:tc>
      </w:tr>
      <w:tr w:rsidR="00051AB4" w:rsidTr="00051AB4">
        <w:tc>
          <w:tcPr>
            <w:tcW w:w="3889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954" w:type="dxa"/>
            <w:hideMark/>
          </w:tcPr>
          <w:p w:rsidR="00051AB4" w:rsidRDefault="00051AB4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Увеличение доли малых сел, участвующих в программе от общего количества малых сел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в 2029 году до 100,00 процентов</w:t>
            </w:r>
          </w:p>
        </w:tc>
      </w:tr>
    </w:tbl>
    <w:p w:rsidR="00051AB4" w:rsidRDefault="00051AB4" w:rsidP="00051AB4">
      <w:pPr>
        <w:widowControl w:val="0"/>
        <w:autoSpaceDE w:val="0"/>
        <w:autoSpaceDN w:val="0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51AB4" w:rsidRDefault="00051AB4" w:rsidP="00051AB4">
      <w:pPr>
        <w:widowControl w:val="0"/>
        <w:autoSpaceDE w:val="0"/>
        <w:autoSpaceDN w:val="0"/>
        <w:ind w:firstLine="54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Приоритеты и цели реализуемой в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Ипатовском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муниципальном округе Ставропольского края политики в сфере реализации муниципальной программы «Малое село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Ипатовского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округа Ставропольского края»</w:t>
      </w:r>
    </w:p>
    <w:p w:rsidR="00051AB4" w:rsidRDefault="00051AB4" w:rsidP="00051AB4">
      <w:pPr>
        <w:pStyle w:val="ConsPlusNormal"/>
        <w:spacing w:before="220"/>
        <w:ind w:firstLine="540"/>
        <w:jc w:val="both"/>
      </w:pPr>
      <w:proofErr w:type="gramStart"/>
      <w:r>
        <w:t xml:space="preserve">Приоритеты муниципальной политики в сфере реализации Программы определены в соответствии с федеральными законами, законами Ставропольского края, муниципальными правовыми актами </w:t>
      </w:r>
      <w:proofErr w:type="spellStart"/>
      <w:r>
        <w:t>Ипатовского</w:t>
      </w:r>
      <w:proofErr w:type="spellEnd"/>
      <w:r>
        <w:t xml:space="preserve"> муниципального округа Ставропольского края, из принципов долгосрочных целей социально-экономического развития </w:t>
      </w:r>
      <w:proofErr w:type="spellStart"/>
      <w:r>
        <w:t>Ипатовского</w:t>
      </w:r>
      <w:proofErr w:type="spellEnd"/>
      <w:r>
        <w:t xml:space="preserve"> муниципального округа Ставропольского края и показателей (индикаторов) их достижения в соответствии со Стратегией социально-экономического развития </w:t>
      </w:r>
      <w:proofErr w:type="spellStart"/>
      <w:r>
        <w:t>Ипатовского</w:t>
      </w:r>
      <w:proofErr w:type="spellEnd"/>
      <w:r>
        <w:t xml:space="preserve"> муниципального округа Ставропольского края, прогнозом социально-экономического развития </w:t>
      </w:r>
      <w:proofErr w:type="spellStart"/>
      <w:r>
        <w:t>Ипатовского</w:t>
      </w:r>
      <w:proofErr w:type="spellEnd"/>
      <w:r>
        <w:t xml:space="preserve"> муниципального округа Ставропольского края.</w:t>
      </w:r>
      <w:proofErr w:type="gramEnd"/>
    </w:p>
    <w:p w:rsidR="00051AB4" w:rsidRDefault="00051AB4" w:rsidP="00051AB4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Стратегическая цель реализуемой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Ипатовском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округе Ставропольского края политики в сфере благоустройства территорий малых сел, поселков, аулов и хуторов - создание условий для системного повышения качества и комфорта среды проживания на территории малых сел, поселков, аулов и хуторов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Ставропольского края путем реализации комплекса первоочередных мероприятий. Приоритетом, реализуемой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Ипатовском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округе политики в сфере благоустройства, направленной на достижение указанной стратегической цели, является повышение комфортности проживания населения малых сел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муниципального округа Ставропольского края.</w:t>
      </w:r>
    </w:p>
    <w:p w:rsidR="00051AB4" w:rsidRDefault="00051AB4" w:rsidP="00051AB4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 учетом вышеуказанного приоритета целью Программы является повышение уровня благоустройства сельских территорий (малых сел, поселков, аулов и хуторов)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Ставропольского края.</w:t>
      </w:r>
    </w:p>
    <w:p w:rsidR="00051AB4" w:rsidRDefault="00051AB4" w:rsidP="00051AB4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Достижение цели Программы осуществляется путем решения задач и выполнения основных мероприятий </w:t>
      </w:r>
      <w:hyperlink r:id="rId4" w:anchor="P119" w:history="1">
        <w:r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подпрограммы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«Комфортная сельская среда» Программы (приведена в приложении 1 к Программе).</w:t>
      </w:r>
    </w:p>
    <w:p w:rsidR="00051AB4" w:rsidRDefault="00051AB4" w:rsidP="00051AB4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Выполнение мероприятий подпрограммы «Комфортная сельская среда» Программы позволит увеличить в малых селах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количество благоустроенных территорий, а также повысить общий уровень благоустройства территории малых сел, поселков, аулов и хуторов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Ставропольского края.</w:t>
      </w:r>
    </w:p>
    <w:p w:rsidR="00051AB4" w:rsidRDefault="00051AB4" w:rsidP="00051AB4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hyperlink r:id="rId5" w:anchor="P210" w:history="1">
        <w:r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Сведения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об индикаторах достижения цели Программы и показателях решения задач подпрограммы «Комфортная сельская среда» Программы и их значениях приведены в приложении 2 к Программе.</w:t>
      </w:r>
    </w:p>
    <w:p w:rsidR="00051AB4" w:rsidRDefault="00051AB4" w:rsidP="00051AB4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hyperlink r:id="rId6" w:anchor="P319" w:history="1">
        <w:r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основных мероприятий подпрограммы «Комфортная сельская среда» Программы приведен в приложении 3 к Программе.</w:t>
      </w:r>
    </w:p>
    <w:p w:rsidR="00051AB4" w:rsidRDefault="00051AB4" w:rsidP="00051AB4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hyperlink r:id="rId7" w:anchor="P379" w:history="1">
        <w:r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Объемы и источники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финансового обеспечения Программы приведены в приложении 4 к Программе.</w:t>
      </w:r>
    </w:p>
    <w:p w:rsidR="00051AB4" w:rsidRDefault="00051AB4" w:rsidP="00051AB4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Значение весовых коэффициентов приведено в </w:t>
      </w:r>
      <w:hyperlink r:id="rId8" w:anchor="P725" w:history="1">
        <w:r>
          <w:rPr>
            <w:rStyle w:val="a4"/>
            <w:rFonts w:ascii="Times New Roman" w:eastAsia="Times New Roman" w:hAnsi="Times New Roman" w:cs="Times New Roman"/>
            <w:color w:val="auto"/>
            <w:sz w:val="28"/>
            <w:szCs w:val="28"/>
            <w:u w:val="none"/>
          </w:rPr>
          <w:t>приложении 5</w:t>
        </w:r>
      </w:hyperlink>
      <w:r>
        <w:rPr>
          <w:rFonts w:ascii="Times New Roman" w:eastAsia="Times New Roman" w:hAnsi="Times New Roman" w:cs="Times New Roman"/>
          <w:sz w:val="28"/>
          <w:szCs w:val="28"/>
        </w:rPr>
        <w:t xml:space="preserve"> к Программе.</w:t>
      </w:r>
    </w:p>
    <w:p w:rsidR="00051AB4" w:rsidRDefault="00051AB4" w:rsidP="00051AB4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Предельные объемы средств местного бюджета на исполнение долгосрочных муниципальных контрактов в целях реализации основных мероприятий Программы не приводятся, в связи с их отсутствием.</w:t>
      </w:r>
    </w:p>
    <w:p w:rsidR="00051AB4" w:rsidRDefault="00051AB4" w:rsidP="00051AB4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Прогноз сводных показателей муниципальных заданий по этапам реализации Программы не приводятся в связи с отсутствием подведомственных учреждений.</w:t>
      </w:r>
    </w:p>
    <w:p w:rsidR="00051AB4" w:rsidRDefault="00051AB4" w:rsidP="00051AB4">
      <w:pPr>
        <w:tabs>
          <w:tab w:val="left" w:pos="5760"/>
        </w:tabs>
        <w:rPr>
          <w:rFonts w:ascii="Times New Roman" w:hAnsi="Times New Roman" w:cs="Times New Roman"/>
          <w:sz w:val="28"/>
          <w:szCs w:val="28"/>
          <w:highlight w:val="yellow"/>
        </w:rPr>
      </w:pPr>
    </w:p>
    <w:p w:rsidR="00F01381" w:rsidRDefault="00F01381"/>
    <w:sectPr w:rsidR="00F01381" w:rsidSect="00051AB4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051AB4"/>
    <w:rsid w:val="00051AB4"/>
    <w:rsid w:val="00312CB4"/>
    <w:rsid w:val="00F0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AB4"/>
    <w:pPr>
      <w:spacing w:after="0" w:line="240" w:lineRule="auto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051AB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051AB4"/>
    <w:pPr>
      <w:spacing w:after="0" w:line="240" w:lineRule="auto"/>
      <w:jc w:val="both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051AB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87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42;&#1072;&#1083;&#1077;&#1085;&#1090;&#1080;&#1085;&#1072;\Desktop\2016\&#1087;&#1088;&#1086;&#1075;&#1088;&#1072;&#1084;&#1084;&#1099;\2023\&#1087;&#1088;&#1086;&#1077;&#1082;&#1090;&#1099;%20&#1087;&#1088;&#1086;&#1075;&#1088;&#1072;&#1084;&#1084;%20&#1084;&#1091;&#1085;.&#1086;&#1082;&#1088;&#1091;&#1075;\&#1084;&#1091;&#1085;.&#1087;&#1088;&#1086;&#1075;&#1088;&#1072;&#1084;&#1084;&#1099;\&#1084;&#1072;&#1083;&#1086;&#1077;%20&#1089;&#1077;&#1083;&#1086;\&#1087;&#1088;&#1086;&#1075;&#1088;&#1072;&#1084;&#1084;&#1072;%20&#1082;&#1086;&#1088;..docx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&#1042;&#1072;&#1083;&#1077;&#1085;&#1090;&#1080;&#1085;&#1072;\Desktop\2016\&#1087;&#1088;&#1086;&#1075;&#1088;&#1072;&#1084;&#1084;&#1099;\2023\&#1087;&#1088;&#1086;&#1077;&#1082;&#1090;&#1099;%20&#1087;&#1088;&#1086;&#1075;&#1088;&#1072;&#1084;&#1084;%20&#1084;&#1091;&#1085;.&#1086;&#1082;&#1088;&#1091;&#1075;\&#1084;&#1091;&#1085;.&#1087;&#1088;&#1086;&#1075;&#1088;&#1072;&#1084;&#1084;&#1099;\&#1084;&#1072;&#1083;&#1086;&#1077;%20&#1089;&#1077;&#1083;&#1086;\&#1087;&#1088;&#1086;&#1075;&#1088;&#1072;&#1084;&#1084;&#1072;%20&#1082;&#1086;&#1088;..doc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&#1042;&#1072;&#1083;&#1077;&#1085;&#1090;&#1080;&#1085;&#1072;\Desktop\2016\&#1087;&#1088;&#1086;&#1075;&#1088;&#1072;&#1084;&#1084;&#1099;\2023\&#1087;&#1088;&#1086;&#1077;&#1082;&#1090;&#1099;%20&#1087;&#1088;&#1086;&#1075;&#1088;&#1072;&#1084;&#1084;%20&#1084;&#1091;&#1085;.&#1086;&#1082;&#1088;&#1091;&#1075;\&#1084;&#1091;&#1085;.&#1087;&#1088;&#1086;&#1075;&#1088;&#1072;&#1084;&#1084;&#1099;\&#1084;&#1072;&#1083;&#1086;&#1077;%20&#1089;&#1077;&#1083;&#1086;\&#1087;&#1088;&#1086;&#1075;&#1088;&#1072;&#1084;&#1084;&#1072;%20&#1082;&#1086;&#1088;..docx" TargetMode="External"/><Relationship Id="rId5" Type="http://schemas.openxmlformats.org/officeDocument/2006/relationships/hyperlink" Target="file:///C:\Users\&#1042;&#1072;&#1083;&#1077;&#1085;&#1090;&#1080;&#1085;&#1072;\Desktop\2016\&#1087;&#1088;&#1086;&#1075;&#1088;&#1072;&#1084;&#1084;&#1099;\2023\&#1087;&#1088;&#1086;&#1077;&#1082;&#1090;&#1099;%20&#1087;&#1088;&#1086;&#1075;&#1088;&#1072;&#1084;&#1084;%20&#1084;&#1091;&#1085;.&#1086;&#1082;&#1088;&#1091;&#1075;\&#1084;&#1091;&#1085;.&#1087;&#1088;&#1086;&#1075;&#1088;&#1072;&#1084;&#1084;&#1099;\&#1084;&#1072;&#1083;&#1086;&#1077;%20&#1089;&#1077;&#1083;&#1086;\&#1087;&#1088;&#1086;&#1075;&#1088;&#1072;&#1084;&#1084;&#1072;%20&#1082;&#1086;&#1088;..docx" TargetMode="External"/><Relationship Id="rId10" Type="http://schemas.openxmlformats.org/officeDocument/2006/relationships/theme" Target="theme/theme1.xml"/><Relationship Id="rId4" Type="http://schemas.openxmlformats.org/officeDocument/2006/relationships/hyperlink" Target="file:///C:\Users\&#1042;&#1072;&#1083;&#1077;&#1085;&#1090;&#1080;&#1085;&#1072;\Desktop\2016\&#1087;&#1088;&#1086;&#1075;&#1088;&#1072;&#1084;&#1084;&#1099;\2023\&#1087;&#1088;&#1086;&#1077;&#1082;&#1090;&#1099;%20&#1087;&#1088;&#1086;&#1075;&#1088;&#1072;&#1084;&#1084;%20&#1084;&#1091;&#1085;.&#1086;&#1082;&#1088;&#1091;&#1075;\&#1084;&#1091;&#1085;.&#1087;&#1088;&#1086;&#1075;&#1088;&#1072;&#1084;&#1084;&#1099;\&#1084;&#1072;&#1083;&#1086;&#1077;%20&#1089;&#1077;&#1083;&#1086;\&#1087;&#1088;&#1086;&#1075;&#1088;&#1072;&#1084;&#1084;&#1072;%20&#1082;&#1086;&#1088;..docx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878</Words>
  <Characters>5007</Characters>
  <Application>Microsoft Office Word</Application>
  <DocSecurity>0</DocSecurity>
  <Lines>41</Lines>
  <Paragraphs>11</Paragraphs>
  <ScaleCrop>false</ScaleCrop>
  <Company/>
  <LinksUpToDate>false</LinksUpToDate>
  <CharactersWithSpaces>5874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1</cp:revision>
  <dcterms:created xsi:type="dcterms:W3CDTF">2023-11-03T06:02:00Z</dcterms:created>
  <dcterms:modified xsi:type="dcterms:W3CDTF">2023-11-03T06:03:00Z</dcterms:modified>
</cp:coreProperties>
</file>