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8EE" w:rsidRDefault="001D48EE" w:rsidP="001D48EE">
      <w:pPr>
        <w:pStyle w:val="ConsPlusNormal"/>
        <w:spacing w:line="240" w:lineRule="exact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Утверждена</w:t>
      </w:r>
    </w:p>
    <w:p w:rsidR="001D48EE" w:rsidRDefault="001D48EE" w:rsidP="001D48EE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</w:p>
    <w:p w:rsidR="001D48EE" w:rsidRDefault="001D48EE" w:rsidP="001D48EE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</w:p>
    <w:p w:rsidR="001D48EE" w:rsidRDefault="001D48EE" w:rsidP="001D48EE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1D48EE" w:rsidRDefault="001D48EE" w:rsidP="001D48EE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D48EE" w:rsidRDefault="001D48EE" w:rsidP="001D48EE">
      <w:pPr>
        <w:pStyle w:val="ConsPlusNormal"/>
        <w:spacing w:line="240" w:lineRule="exact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                    2023 г. №   </w:t>
      </w:r>
    </w:p>
    <w:p w:rsidR="001D48EE" w:rsidRDefault="001D48EE" w:rsidP="001D48E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48EE" w:rsidRDefault="001D48EE" w:rsidP="001D48E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D48EE" w:rsidRDefault="001D48EE" w:rsidP="001D48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49"/>
      <w:bookmarkEnd w:id="0"/>
      <w:r>
        <w:rPr>
          <w:rFonts w:ascii="Times New Roman" w:hAnsi="Times New Roman" w:cs="Times New Roman"/>
          <w:sz w:val="24"/>
          <w:szCs w:val="24"/>
        </w:rPr>
        <w:t>МУНИЦИПАЛЬНАЯ ПРОГРАММА</w:t>
      </w:r>
    </w:p>
    <w:p w:rsidR="001D48EE" w:rsidRDefault="001D48EE" w:rsidP="001D48EE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«СОЦИАЛЬНАЯ ПОДДЕРЖКА ГРАЖДАН В ИПАТОВСКОМ МУНИЦИПАЛЬНОМ ОКРУГЕ СТАВРОПОЛЬСКОГО КРАЯ»</w:t>
      </w:r>
    </w:p>
    <w:p w:rsidR="001D48EE" w:rsidRDefault="001D48EE" w:rsidP="001D48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1D48EE" w:rsidRDefault="001D48EE" w:rsidP="001D48E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bookmarkStart w:id="1" w:name="P39"/>
      <w:bookmarkEnd w:id="1"/>
      <w:r>
        <w:rPr>
          <w:rFonts w:ascii="Times New Roman" w:hAnsi="Times New Roman" w:cs="Times New Roman"/>
          <w:b w:val="0"/>
          <w:sz w:val="24"/>
          <w:szCs w:val="24"/>
        </w:rPr>
        <w:t>ПАСПОРТ</w:t>
      </w:r>
    </w:p>
    <w:p w:rsidR="001D48EE" w:rsidRDefault="001D48EE" w:rsidP="001D48E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МУНИЦИПАЛЬНОЙ ПРОГРАММЫ «СОЦИАЛЬНАЯ ПОДДЕРЖКА ГРАЖДАН </w:t>
      </w:r>
    </w:p>
    <w:p w:rsidR="001D48EE" w:rsidRDefault="001D48EE" w:rsidP="001D48EE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В ИПАТОВСКОМ МУНИЦИПАЛЬНОМ ОКРУГЕ СТАВРОПОЛЬСКОГО КРАЯ»</w:t>
      </w:r>
    </w:p>
    <w:p w:rsidR="001D48EE" w:rsidRDefault="001D48EE" w:rsidP="001D48EE">
      <w:pPr>
        <w:spacing w:after="1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3402"/>
        <w:gridCol w:w="5669"/>
      </w:tblGrid>
      <w:tr w:rsidR="001D48EE" w:rsidTr="001D48EE">
        <w:tc>
          <w:tcPr>
            <w:tcW w:w="3402" w:type="dxa"/>
            <w:hideMark/>
          </w:tcPr>
          <w:p w:rsidR="001D48EE" w:rsidRDefault="001D48E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669" w:type="dxa"/>
            <w:hideMark/>
          </w:tcPr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«Социальная поддержка граждан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края» (далее - Программа)</w:t>
            </w:r>
          </w:p>
        </w:tc>
      </w:tr>
      <w:tr w:rsidR="001D48EE" w:rsidTr="001D48EE">
        <w:tc>
          <w:tcPr>
            <w:tcW w:w="3402" w:type="dxa"/>
            <w:hideMark/>
          </w:tcPr>
          <w:p w:rsidR="001D48EE" w:rsidRDefault="001D48E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69" w:type="dxa"/>
            <w:hideMark/>
          </w:tcPr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управление труда и социальной защиты населения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(далее - УТСЗН)</w:t>
            </w:r>
          </w:p>
        </w:tc>
      </w:tr>
      <w:tr w:rsidR="001D48EE" w:rsidTr="001D48EE">
        <w:tc>
          <w:tcPr>
            <w:tcW w:w="3402" w:type="dxa"/>
            <w:hideMark/>
          </w:tcPr>
          <w:p w:rsidR="001D48EE" w:rsidRDefault="001D48E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69" w:type="dxa"/>
            <w:hideMark/>
          </w:tcPr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культуры и молодежной политики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 Ставропольского края (далее – отдел культуры и молодежной политики);</w:t>
            </w:r>
          </w:p>
        </w:tc>
      </w:tr>
      <w:tr w:rsidR="001D48EE" w:rsidTr="001D48EE">
        <w:tc>
          <w:tcPr>
            <w:tcW w:w="3402" w:type="dxa"/>
          </w:tcPr>
          <w:p w:rsidR="001D48EE" w:rsidRDefault="001D48E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hideMark/>
          </w:tcPr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(далее - отдел образования)</w:t>
            </w:r>
          </w:p>
        </w:tc>
      </w:tr>
      <w:tr w:rsidR="001D48EE" w:rsidTr="001D48EE">
        <w:tc>
          <w:tcPr>
            <w:tcW w:w="3402" w:type="dxa"/>
            <w:hideMark/>
          </w:tcPr>
          <w:p w:rsidR="001D48EE" w:rsidRDefault="001D48E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669" w:type="dxa"/>
          </w:tcPr>
          <w:p w:rsidR="001D48EE" w:rsidRDefault="001D48EE" w:rsidP="001D48EE">
            <w:pPr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межпоселенческое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муниципальное бюджетное учреждение культуры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Культурно-досуговый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центр»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Ставропольского края;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местная организация Ставропольской краевой региональной организации Общероссийской общественной организации «Всероссийское общество инвалидов» (по согласованию);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образовательные организации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  <w:tr w:rsidR="001D48EE" w:rsidTr="001D48EE">
        <w:tc>
          <w:tcPr>
            <w:tcW w:w="3402" w:type="dxa"/>
            <w:hideMark/>
          </w:tcPr>
          <w:p w:rsidR="001D48EE" w:rsidRDefault="001D48E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669" w:type="dxa"/>
            <w:hideMark/>
          </w:tcPr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«Социальное обеспечение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края»;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«Доступная среда»;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реализации муниципальной программы «Социальная поддержка граждан 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края»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общепрограммные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мероприятия»</w:t>
            </w:r>
          </w:p>
        </w:tc>
      </w:tr>
      <w:tr w:rsidR="001D48EE" w:rsidTr="001D48EE">
        <w:tc>
          <w:tcPr>
            <w:tcW w:w="3402" w:type="dxa"/>
            <w:hideMark/>
          </w:tcPr>
          <w:p w:rsidR="001D48EE" w:rsidRDefault="001D48E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Цели Программы</w:t>
            </w:r>
          </w:p>
        </w:tc>
        <w:tc>
          <w:tcPr>
            <w:tcW w:w="5669" w:type="dxa"/>
            <w:hideMark/>
          </w:tcPr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уровня и качества жизни населения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беспрепятственного доступа инвалидов и других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к муниципальным учреждениям социальной инфраструктуры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  <w:tr w:rsidR="001D48EE" w:rsidTr="001D48EE">
        <w:tc>
          <w:tcPr>
            <w:tcW w:w="3402" w:type="dxa"/>
            <w:hideMark/>
          </w:tcPr>
          <w:p w:rsidR="001D48EE" w:rsidRDefault="001D48E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цели Программы</w:t>
            </w:r>
          </w:p>
        </w:tc>
        <w:tc>
          <w:tcPr>
            <w:tcW w:w="5669" w:type="dxa"/>
            <w:hideMark/>
          </w:tcPr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Федерации, Ставропольского края, муниципальными правовыми актами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доля доступных для инвалидов и других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муниципальных учреждений социальной инфраструктуры в общем количестве муниципальных учреждений социальной инфраструктуры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  <w:tr w:rsidR="001D48EE" w:rsidTr="001D48EE">
        <w:tc>
          <w:tcPr>
            <w:tcW w:w="3402" w:type="dxa"/>
            <w:hideMark/>
          </w:tcPr>
          <w:p w:rsidR="001D48EE" w:rsidRDefault="001D48E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69" w:type="dxa"/>
            <w:hideMark/>
          </w:tcPr>
          <w:p w:rsidR="001D48EE" w:rsidRDefault="001D48EE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2024 - 2029 годы</w:t>
            </w:r>
          </w:p>
        </w:tc>
      </w:tr>
      <w:tr w:rsidR="001D48EE" w:rsidTr="001D48EE">
        <w:tc>
          <w:tcPr>
            <w:tcW w:w="3402" w:type="dxa"/>
            <w:hideMark/>
          </w:tcPr>
          <w:p w:rsidR="001D48EE" w:rsidRDefault="001D48E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5669" w:type="dxa"/>
            <w:hideMark/>
          </w:tcPr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составит 1698629,65 тыс. рублей, в том числе по источникам финансового обеспечения: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– 4472,47 тыс. рублей, в том числе по годам: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784,60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–732,22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–736,56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 году –738,03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2028 году –739,64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 году –741,42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 – 265529,18 тыс. рублей, в том числе по годам: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44178,35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44270,17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 44270,17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 году – 44270,17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 году –  44270,16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 году – 44270,16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Ставропольского края – 1428628,00 тыс. рублей, в том числе по годам: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2024 году – 254448,81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2025 году – 234835,83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2026 году –234835,84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2027 году –234835,84 тыс. рублей;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2028 году –234835,84 тыс. рублей,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2029 году –234835,84 тыс. рублей</w:t>
            </w:r>
          </w:p>
        </w:tc>
      </w:tr>
      <w:tr w:rsidR="001D48EE" w:rsidTr="001D48EE">
        <w:tc>
          <w:tcPr>
            <w:tcW w:w="3402" w:type="dxa"/>
            <w:hideMark/>
          </w:tcPr>
          <w:p w:rsidR="001D48EE" w:rsidRDefault="001D48EE">
            <w:pPr>
              <w:pStyle w:val="ConsPlusNormal"/>
              <w:spacing w:line="276" w:lineRule="auto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5669" w:type="dxa"/>
            <w:hideMark/>
          </w:tcPr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мерами социальной поддержки к 2029 году 100,00 процентов граждан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края, обратившихся и имеющих право на их получение в соответствии с законодательством Российской Федерации, Ставропольского края, муниципальными правовыми актами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  <w:p w:rsidR="001D48EE" w:rsidRDefault="001D48EE" w:rsidP="001D48E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доли доступных для инвалидов и других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маломобильных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групп населения муниципальных учреждений социальной инфраструктуры в общем количестве муниципальных учреждений социальной инфраструктуры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к 2029 году до 66,3 процентов</w:t>
            </w:r>
          </w:p>
        </w:tc>
      </w:tr>
    </w:tbl>
    <w:p w:rsidR="001D48EE" w:rsidRDefault="001D48EE" w:rsidP="001D48EE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D48EE" w:rsidRDefault="001D48EE" w:rsidP="001D48EE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D48EE" w:rsidRDefault="001D48EE" w:rsidP="001D48E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Приоритеты и цели реализуемой в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Ипатовском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округе</w:t>
      </w:r>
    </w:p>
    <w:p w:rsidR="001D48EE" w:rsidRDefault="001D48EE" w:rsidP="001D48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Ставропольского края политики в сфере социальной защиты</w:t>
      </w:r>
    </w:p>
    <w:p w:rsidR="001D48EE" w:rsidRDefault="001D48EE" w:rsidP="001D48EE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округа Ставропольского края</w:t>
      </w:r>
    </w:p>
    <w:p w:rsidR="001D48EE" w:rsidRDefault="001D48EE" w:rsidP="001D48EE">
      <w:pPr>
        <w:pStyle w:val="ConsPlusNormal"/>
        <w:rPr>
          <w:rFonts w:ascii="Times New Roman" w:hAnsi="Times New Roman" w:cs="Times New Roman"/>
          <w:color w:val="FF0000"/>
          <w:sz w:val="28"/>
          <w:szCs w:val="28"/>
        </w:rPr>
      </w:pP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Программа направлена на реализацию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 (далее - муниципальный округ) государственной политики по созданию эффективной системы социальной поддержки граждан, определенной: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4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от 24 ноября 1995 года № 181-ФЗ «О социальной </w:t>
      </w:r>
      <w:r>
        <w:rPr>
          <w:rFonts w:ascii="Times New Roman" w:hAnsi="Times New Roman" w:cs="Times New Roman"/>
          <w:sz w:val="28"/>
          <w:szCs w:val="28"/>
        </w:rPr>
        <w:lastRenderedPageBreak/>
        <w:t>защите инвалидов в Российской Федерации»;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5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Указом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года № 606 «О мерах по реализации демографической политики Российской Федерации»;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hyperlink r:id="rId6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программой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Ставропольского края «Социальная поддержка граждан», утвержденной постановлением Правительства Ставропольского края от 14 декабря 2018 года № 568-п;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  <w:highlight w:val="yellow"/>
        </w:rPr>
      </w:pPr>
      <w:hyperlink r:id="rId7" w:history="1">
        <w:r>
          <w:rPr>
            <w:rStyle w:val="a4"/>
            <w:rFonts w:ascii="Times New Roman" w:hAnsi="Times New Roman" w:cs="Times New Roman"/>
            <w:color w:val="auto"/>
            <w:sz w:val="28"/>
            <w:szCs w:val="28"/>
            <w:u w:val="none"/>
          </w:rPr>
          <w:t>стратегией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социально-экономического развития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до 2035 года.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иными нормативными правовыми актами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Приоритетами реализуемой в муниципальном округе государственной политики в сфере реализации Программы являются: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В сфере социального обеспечения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края: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прав граждан, в том числе имеющих детей, на социальную поддержку в целях ослабления негативных тенденций в обществе и содействия социальной стабильности;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создание условий для роста благосостояния многодетных семей - получателей мер социальной поддержки;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расширение масштабов оказания государственной социальной помощи семьям с детьми на основании социального контракта;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обеспечения социальных выплат отдельным категориям граждан;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предоставление дополнительных мер социальной поддержки и социальной помощи отдельным категориям граждан, оказавшихся в трудной жизненной ситуации, объективно нарушающей их жизнедеятельность, возникшей по независящим от них причинам, преодолеть которую они не могут самостоятельно;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предоставления отдельным категориям граждан, проживающих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дополнительных мер социальной поддержки по обеспечению автономными пожарными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извещателями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создание единого информационного поля и формирование межведомственных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баз данных для определения критериев нуждаемости получателей мер социальной поддержки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реализации социальных льгот и социальных выплат в целях усиления их </w:t>
      </w:r>
      <w:proofErr w:type="spellStart"/>
      <w:r>
        <w:rPr>
          <w:rFonts w:ascii="Times New Roman" w:hAnsi="Times New Roman" w:cs="Times New Roman"/>
          <w:sz w:val="28"/>
          <w:szCs w:val="28"/>
        </w:rPr>
        <w:t>адресности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1D48EE" w:rsidRDefault="001D48EE" w:rsidP="001D48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переход на предоставление гражданам государственных услуг в сфере социальной защиты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 электронной форме.</w:t>
      </w:r>
    </w:p>
    <w:p w:rsidR="001D48EE" w:rsidRDefault="001D48EE" w:rsidP="001D48EE">
      <w:pPr>
        <w:pStyle w:val="a3"/>
        <w:spacing w:before="0" w:beforeAutospacing="0" w:after="0" w:afterAutospacing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В сфере реабилитации и социальной интеграции инвалидов: 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на территории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реализации мероприятий, направленных на устранение существующих препятствий и барьеров, доступности муниципальных учреждений социальной инфраструктуры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для инвалидов, в том числе детей-инвалидов;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</w:pPr>
      <w:r>
        <w:rPr>
          <w:sz w:val="28"/>
          <w:szCs w:val="28"/>
        </w:rPr>
        <w:t xml:space="preserve">проведение совместных </w:t>
      </w:r>
      <w:proofErr w:type="spellStart"/>
      <w:r>
        <w:rPr>
          <w:sz w:val="28"/>
          <w:szCs w:val="28"/>
        </w:rPr>
        <w:t>социокультурных</w:t>
      </w:r>
      <w:proofErr w:type="spellEnd"/>
      <w:r>
        <w:rPr>
          <w:sz w:val="28"/>
          <w:szCs w:val="28"/>
        </w:rPr>
        <w:t xml:space="preserve"> мероприятий для инвалидов и их сверстников (фестивали,  спартакиады), включающих культурологические </w:t>
      </w:r>
      <w:r>
        <w:rPr>
          <w:sz w:val="28"/>
          <w:szCs w:val="28"/>
        </w:rPr>
        <w:lastRenderedPageBreak/>
        <w:t>механизмы, способствующие постоянному внутреннему росту, развитию и, как следствие, восстановлению культурного статуса инвалида как личности.</w:t>
      </w:r>
      <w:r>
        <w:t xml:space="preserve"> </w:t>
      </w:r>
    </w:p>
    <w:p w:rsidR="001D48EE" w:rsidRDefault="001D48EE" w:rsidP="001D48E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Целями Программы являются:</w:t>
      </w:r>
    </w:p>
    <w:p w:rsidR="001D48EE" w:rsidRDefault="001D48EE" w:rsidP="001D48EE">
      <w:pPr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уровня и качества жизни 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округа Ставропольского края;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создание условий для беспрепятственного доступа инвалидов и других </w:t>
      </w:r>
      <w:proofErr w:type="spellStart"/>
      <w:r>
        <w:rPr>
          <w:sz w:val="28"/>
          <w:szCs w:val="28"/>
        </w:rPr>
        <w:t>маломобильных</w:t>
      </w:r>
      <w:proofErr w:type="spellEnd"/>
      <w:r>
        <w:rPr>
          <w:sz w:val="28"/>
          <w:szCs w:val="28"/>
        </w:rPr>
        <w:t xml:space="preserve"> групп населения </w:t>
      </w:r>
      <w:r>
        <w:rPr>
          <w:rFonts w:eastAsiaTheme="minorHAnsi"/>
          <w:sz w:val="28"/>
          <w:szCs w:val="28"/>
          <w:lang w:eastAsia="en-US"/>
        </w:rPr>
        <w:t xml:space="preserve">к муниципальным учреждениям социальной инфраструктуры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края. 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4. Достижение целей Программы осуществляется путем выполнения мероприятий трех подпрограмм Программы, взаимосвязанных по срокам, ресурсам и исполнителям: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«Социальное обеспечение населения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края» (приведена в Приложении 1 к Программе); 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«Доступная среда» (приведена в Приложении 2 к Программе);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«Обеспечение реализации муниципальной программы «Социальная поддержка граждан в </w:t>
      </w:r>
      <w:proofErr w:type="spellStart"/>
      <w:r>
        <w:rPr>
          <w:sz w:val="28"/>
          <w:szCs w:val="28"/>
        </w:rPr>
        <w:t>Ипатовском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 и </w:t>
      </w:r>
      <w:proofErr w:type="spellStart"/>
      <w:r>
        <w:rPr>
          <w:sz w:val="28"/>
          <w:szCs w:val="28"/>
        </w:rPr>
        <w:t>общепрограммные</w:t>
      </w:r>
      <w:proofErr w:type="spellEnd"/>
      <w:r>
        <w:rPr>
          <w:sz w:val="28"/>
          <w:szCs w:val="28"/>
        </w:rPr>
        <w:t xml:space="preserve"> мероприятия» (приведена в Приложении 3 к Программе). 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Сведения об индикаторах достижения целей Программы и показателях решения задач подпрограмм Программы и их значениях представлены в Приложении 4 к Программе.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основных мероприятий подпрограмм Программы представлен в Приложении 5 к Программе. 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Объемы и источники финансового обеспечения Программы представлены в Приложении 6 к Программе. 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весовых коэффициентах, присвоенных целям Программы и задачам подпрограмм Программы, представлены в Приложении 7 к Программе. </w:t>
      </w:r>
    </w:p>
    <w:p w:rsidR="001D48EE" w:rsidRDefault="001D48EE" w:rsidP="001D48EE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Предельные объемы средств бюджета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на исполнение долгосрочных муниципальных контрактов в целях реализации основных мероприятий Программы не производятся в связи с их отсутствием. </w:t>
      </w:r>
    </w:p>
    <w:p w:rsidR="001D48EE" w:rsidRDefault="001D48EE" w:rsidP="001D48EE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Прогноз сводных показателей муниципальных заданий по этапам реализации Программы отсутствует, так как у ответственного исполнителя Программы подведомственных учреждений нет.</w:t>
      </w:r>
    </w:p>
    <w:p w:rsidR="001D48EE" w:rsidRDefault="001D48EE" w:rsidP="001D48EE">
      <w:pPr>
        <w:pStyle w:val="ConsPlusNormal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D48EE" w:rsidRDefault="001D48EE" w:rsidP="001D48EE">
      <w:pPr>
        <w:pStyle w:val="ConsPlusNormal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1D48EE" w:rsidRDefault="001D48EE" w:rsidP="001D48EE">
      <w:pPr>
        <w:pStyle w:val="ConsPlusNormal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1D48EE" w:rsidRDefault="001D48EE" w:rsidP="001D48EE">
      <w:pPr>
        <w:pStyle w:val="ConsPlusNormal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</w:p>
    <w:p w:rsidR="001D48EE" w:rsidRDefault="001D48EE" w:rsidP="001D48E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D48EE" w:rsidRDefault="001D48EE" w:rsidP="001D48E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1D48EE" w:rsidRDefault="001D48EE" w:rsidP="001D48EE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F01381" w:rsidRDefault="00F01381"/>
    <w:sectPr w:rsidR="00F01381" w:rsidSect="001D48E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1D48EE"/>
    <w:rsid w:val="001D48EE"/>
    <w:rsid w:val="00224702"/>
    <w:rsid w:val="00F0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48E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48EE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semiHidden/>
    <w:rsid w:val="001D48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semiHidden/>
    <w:rsid w:val="001D48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4">
    <w:name w:val="Hyperlink"/>
    <w:basedOn w:val="a0"/>
    <w:uiPriority w:val="99"/>
    <w:semiHidden/>
    <w:unhideWhenUsed/>
    <w:rsid w:val="001D48E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20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90FC62419637190BE4C657084D8093F34EF26635FB40DA0D1CBB12B6591B8905661A31445B1A45CBAE0698407C5863228ACFB0F85B3ADC45C9A65AD5n1u9I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0FC62419637190BE4C657084D8093F34EF26635FB4DD00A12BE12B6591B8905661A31445B1A45CBAE069840715863228ACFB0F85B3ADC45C9A65AD5n1u9I" TargetMode="External"/><Relationship Id="rId5" Type="http://schemas.openxmlformats.org/officeDocument/2006/relationships/hyperlink" Target="consultantplus://offline/ref=90FC62419637190BE4C649055BECCDF94AFA303DF841D85F48EA14E1064B8F50345A6F1D185D56CBAC189A417Bn5u2I" TargetMode="External"/><Relationship Id="rId4" Type="http://schemas.openxmlformats.org/officeDocument/2006/relationships/hyperlink" Target="consultantplus://offline/ref=90FC62419637190BE4C649055BECCDF94AF1383DFD4CD85F48EA14E1064B8F50345A6F1D185D56CBAC189A417Bn5u2I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1512</Words>
  <Characters>8625</Characters>
  <Application>Microsoft Office Word</Application>
  <DocSecurity>0</DocSecurity>
  <Lines>71</Lines>
  <Paragraphs>20</Paragraphs>
  <ScaleCrop>false</ScaleCrop>
  <Company/>
  <LinksUpToDate>false</LinksUpToDate>
  <CharactersWithSpaces>10117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2023-11-03T05:59:00Z</dcterms:created>
  <dcterms:modified xsi:type="dcterms:W3CDTF">2023-11-03T06:00:00Z</dcterms:modified>
</cp:coreProperties>
</file>