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927A60" w:rsidTr="00C723E0">
        <w:trPr>
          <w:trHeight w:val="969"/>
        </w:trPr>
        <w:tc>
          <w:tcPr>
            <w:tcW w:w="5006" w:type="dxa"/>
          </w:tcPr>
          <w:p w:rsidR="00927A60" w:rsidRDefault="00927A60" w:rsidP="00C723E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927A60" w:rsidRDefault="00927A60" w:rsidP="00C723E0">
            <w:pPr>
              <w:spacing w:line="240" w:lineRule="exact"/>
              <w:jc w:val="left"/>
              <w:rPr>
                <w:szCs w:val="28"/>
              </w:rPr>
            </w:pPr>
          </w:p>
          <w:p w:rsidR="00927A60" w:rsidRDefault="00927A60" w:rsidP="00C723E0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927A60" w:rsidRDefault="00927A60" w:rsidP="00927A60">
      <w:pPr>
        <w:autoSpaceDE w:val="0"/>
        <w:jc w:val="center"/>
        <w:rPr>
          <w:szCs w:val="28"/>
        </w:rPr>
      </w:pPr>
    </w:p>
    <w:p w:rsidR="00927A60" w:rsidRDefault="00927A60" w:rsidP="00927A60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927A60" w:rsidRDefault="00927A60" w:rsidP="00927A60">
      <w:pPr>
        <w:spacing w:line="240" w:lineRule="exact"/>
        <w:jc w:val="center"/>
        <w:rPr>
          <w:szCs w:val="28"/>
        </w:rPr>
      </w:pPr>
    </w:p>
    <w:p w:rsidR="00927A60" w:rsidRDefault="00927A60" w:rsidP="00927A60">
      <w:pPr>
        <w:spacing w:line="240" w:lineRule="exact"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 xml:space="preserve">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 w:rsidRPr="00E553E8">
        <w:rPr>
          <w:rFonts w:eastAsiaTheme="minorHAnsi"/>
          <w:szCs w:val="28"/>
          <w:lang w:eastAsia="en-US"/>
        </w:rPr>
        <w:t>и внесения изменений в них</w:t>
      </w:r>
      <w:r>
        <w:rPr>
          <w:szCs w:val="28"/>
        </w:rPr>
        <w:t>»</w:t>
      </w:r>
    </w:p>
    <w:p w:rsidR="00927A60" w:rsidRPr="00073608" w:rsidRDefault="00927A60" w:rsidP="00927A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A60" w:rsidRPr="00B016FE" w:rsidRDefault="00927A60" w:rsidP="00927A60">
      <w:pPr>
        <w:ind w:firstLine="567"/>
        <w:rPr>
          <w:szCs w:val="28"/>
        </w:rPr>
      </w:pPr>
      <w:r w:rsidRPr="00B016FE">
        <w:rPr>
          <w:szCs w:val="28"/>
        </w:rPr>
        <w:t xml:space="preserve">1. </w:t>
      </w:r>
      <w:proofErr w:type="gramStart"/>
      <w:r w:rsidRPr="00B016FE">
        <w:rPr>
          <w:szCs w:val="28"/>
        </w:rPr>
        <w:t>Проект постановления администрации Ипатовского муниципального округа «</w:t>
      </w:r>
      <w:r>
        <w:rPr>
          <w:szCs w:val="28"/>
        </w:rPr>
        <w:t xml:space="preserve">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 w:rsidRPr="00E553E8">
        <w:rPr>
          <w:rFonts w:eastAsiaTheme="minorHAnsi"/>
          <w:szCs w:val="28"/>
          <w:lang w:eastAsia="en-US"/>
        </w:rPr>
        <w:t>и внесения изменений в них</w:t>
      </w:r>
      <w:r w:rsidRPr="00B016FE">
        <w:rPr>
          <w:szCs w:val="28"/>
        </w:rPr>
        <w:t>»,</w:t>
      </w:r>
      <w:r w:rsidRPr="00B016FE">
        <w:rPr>
          <w:bCs/>
          <w:szCs w:val="28"/>
        </w:rPr>
        <w:t xml:space="preserve"> </w:t>
      </w:r>
      <w:r w:rsidRPr="00B016FE">
        <w:rPr>
          <w:szCs w:val="28"/>
        </w:rPr>
        <w:t xml:space="preserve">разработан в соответствии  с </w:t>
      </w:r>
      <w:r>
        <w:rPr>
          <w:szCs w:val="28"/>
        </w:rPr>
        <w:t>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 года № 53-кз «О некоторых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вопросах регулирования отношений в области градостроительной деятельности на территории Ставропольского края», от 30 мая 2023 года №46-кз «О наделении Ипатовского городского округа Ставропольского края статусом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муниципального округа», Уставом Ипатовского муниципального округа Ставропольского края</w:t>
      </w:r>
      <w:r w:rsidRPr="00B016FE">
        <w:rPr>
          <w:szCs w:val="28"/>
        </w:rPr>
        <w:t>,   в целях соблюдения права человека на благоприятные</w:t>
      </w:r>
      <w:proofErr w:type="gramEnd"/>
      <w:r w:rsidRPr="00B016FE">
        <w:rPr>
          <w:szCs w:val="28"/>
        </w:rPr>
        <w:t xml:space="preserve">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края.</w:t>
      </w:r>
    </w:p>
    <w:p w:rsidR="00927A60" w:rsidRPr="00F51373" w:rsidRDefault="00927A60" w:rsidP="00927A6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:rsidR="00927A60" w:rsidRDefault="00927A60" w:rsidP="00927A60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:rsidR="00927A60" w:rsidRDefault="00927A60" w:rsidP="00927A60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A60" w:rsidRDefault="00927A60" w:rsidP="00927A60">
      <w:pPr>
        <w:pStyle w:val="ConsPlusTitle"/>
        <w:ind w:firstLine="567"/>
        <w:jc w:val="both"/>
        <w:rPr>
          <w:szCs w:val="28"/>
        </w:rPr>
      </w:pPr>
    </w:p>
    <w:p w:rsidR="00927A60" w:rsidRDefault="00927A60" w:rsidP="00927A60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927A60" w:rsidRDefault="00927A60" w:rsidP="00927A60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927A60" w:rsidRDefault="00927A60" w:rsidP="00927A60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927A60" w:rsidRDefault="00927A60" w:rsidP="00927A60">
      <w:r>
        <w:rPr>
          <w:szCs w:val="28"/>
        </w:rPr>
        <w:t xml:space="preserve">Ставропольского края                                                        Неделько Г.Н.      </w:t>
      </w:r>
    </w:p>
    <w:p w:rsidR="00552379" w:rsidRDefault="00552379"/>
    <w:sectPr w:rsidR="00552379" w:rsidSect="003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7A60"/>
    <w:rsid w:val="00552379"/>
    <w:rsid w:val="0092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6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A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27A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927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2023-11-15T10:32:00Z</dcterms:created>
  <dcterms:modified xsi:type="dcterms:W3CDTF">2023-11-15T10:36:00Z</dcterms:modified>
</cp:coreProperties>
</file>