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05" w:rsidRPr="009B5E71" w:rsidRDefault="00706DCD" w:rsidP="00EE3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</w:t>
      </w:r>
      <w:r w:rsidR="00EE3705" w:rsidRPr="009B5E71">
        <w:rPr>
          <w:rFonts w:ascii="Times New Roman" w:hAnsi="Times New Roman" w:cs="Times New Roman"/>
          <w:b/>
          <w:sz w:val="28"/>
          <w:szCs w:val="28"/>
        </w:rPr>
        <w:t xml:space="preserve"> сообщение</w:t>
      </w:r>
    </w:p>
    <w:p w:rsidR="00EE3705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E3705" w:rsidRPr="00FA043B" w:rsidRDefault="00EE3705" w:rsidP="00C75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4E">
        <w:rPr>
          <w:rFonts w:ascii="Times New Roman" w:hAnsi="Times New Roman" w:cs="Times New Roman"/>
          <w:sz w:val="28"/>
          <w:szCs w:val="28"/>
        </w:rPr>
        <w:tab/>
      </w:r>
      <w:r w:rsidR="00706DCD">
        <w:rPr>
          <w:rFonts w:ascii="Times New Roman" w:hAnsi="Times New Roman" w:cs="Times New Roman"/>
          <w:sz w:val="28"/>
          <w:szCs w:val="28"/>
          <w:u w:val="single"/>
        </w:rPr>
        <w:t xml:space="preserve">1. Наименование проекта 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МНПА:</w:t>
      </w:r>
      <w:r w:rsidR="00706DCD">
        <w:rPr>
          <w:rFonts w:ascii="Times New Roman" w:hAnsi="Times New Roman" w:cs="Times New Roman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sz w:val="28"/>
          <w:szCs w:val="28"/>
        </w:rPr>
        <w:t>проект постановления администрации Ипатовского городско</w:t>
      </w:r>
      <w:r w:rsidR="00706DCD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Pr="00FA043B">
        <w:rPr>
          <w:rFonts w:ascii="Times New Roman" w:hAnsi="Times New Roman" w:cs="Times New Roman"/>
          <w:sz w:val="28"/>
          <w:szCs w:val="28"/>
        </w:rPr>
        <w:t>«</w:t>
      </w:r>
      <w:r w:rsidR="00706DCD">
        <w:rPr>
          <w:rFonts w:ascii="Times New Roman" w:hAnsi="Times New Roman" w:cs="Times New Roman"/>
          <w:sz w:val="28"/>
          <w:szCs w:val="28"/>
        </w:rPr>
        <w:t>О передаче</w:t>
      </w:r>
      <w:r>
        <w:rPr>
          <w:rFonts w:ascii="Times New Roman" w:hAnsi="Times New Roman" w:cs="Times New Roman"/>
          <w:sz w:val="28"/>
          <w:szCs w:val="28"/>
        </w:rPr>
        <w:t xml:space="preserve"> объектов муниципальной собственности в аренду без проведения торгов»</w:t>
      </w:r>
    </w:p>
    <w:p w:rsidR="00EE3705" w:rsidRPr="0039514E" w:rsidRDefault="00EE3705" w:rsidP="00706D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244">
        <w:rPr>
          <w:rFonts w:ascii="Times New Roman" w:hAnsi="Times New Roman" w:cs="Times New Roman"/>
          <w:sz w:val="28"/>
          <w:szCs w:val="28"/>
        </w:rPr>
        <w:t xml:space="preserve">2. 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Дата начала приема заключений по результатам</w:t>
      </w:r>
      <w:r w:rsidRPr="0039514E">
        <w:rPr>
          <w:rFonts w:ascii="Times New Roman" w:hAnsi="Times New Roman" w:cs="Times New Roman"/>
          <w:sz w:val="28"/>
          <w:szCs w:val="28"/>
          <w:u w:val="single"/>
        </w:rPr>
        <w:t xml:space="preserve"> проведения</w:t>
      </w:r>
      <w:r w:rsidRPr="0039514E">
        <w:rPr>
          <w:rFonts w:ascii="Times New Roman" w:hAnsi="Times New Roman" w:cs="Times New Roman"/>
          <w:sz w:val="28"/>
          <w:szCs w:val="28"/>
        </w:rPr>
        <w:t>:</w:t>
      </w:r>
      <w:r w:rsidR="00C75880">
        <w:rPr>
          <w:rFonts w:ascii="Times New Roman" w:hAnsi="Times New Roman" w:cs="Times New Roman"/>
          <w:sz w:val="28"/>
          <w:szCs w:val="28"/>
        </w:rPr>
        <w:t xml:space="preserve"> </w:t>
      </w:r>
      <w:r w:rsidR="004A472C">
        <w:rPr>
          <w:rFonts w:ascii="Times New Roman" w:hAnsi="Times New Roman" w:cs="Times New Roman"/>
          <w:sz w:val="28"/>
          <w:szCs w:val="28"/>
        </w:rPr>
        <w:t>03</w:t>
      </w:r>
      <w:r w:rsidR="00A54435">
        <w:rPr>
          <w:rFonts w:ascii="Times New Roman" w:hAnsi="Times New Roman" w:cs="Times New Roman"/>
          <w:sz w:val="28"/>
          <w:szCs w:val="28"/>
        </w:rPr>
        <w:t xml:space="preserve"> </w:t>
      </w:r>
      <w:r w:rsidR="004A472C">
        <w:rPr>
          <w:rFonts w:ascii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06D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E3705" w:rsidRPr="0039514E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Дата окончания приема заключений по результатам проведения независимой антикоррупционной экспертизы: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472C">
        <w:rPr>
          <w:rFonts w:ascii="Times New Roman" w:hAnsi="Times New Roman" w:cs="Times New Roman"/>
          <w:b w:val="0"/>
          <w:sz w:val="28"/>
          <w:szCs w:val="28"/>
        </w:rPr>
        <w:t>08</w:t>
      </w:r>
      <w:r w:rsidR="00C758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472C">
        <w:rPr>
          <w:rFonts w:ascii="Times New Roman" w:hAnsi="Times New Roman" w:cs="Times New Roman"/>
          <w:b w:val="0"/>
          <w:sz w:val="28"/>
          <w:szCs w:val="28"/>
        </w:rPr>
        <w:t>мая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202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>3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EE3705" w:rsidRPr="00DF0603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4. Форма возможного направления заключения по результатам проведения независимой антикоррупционной экспертизы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: письменный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документ.</w:t>
      </w:r>
    </w:p>
    <w:p w:rsidR="00EE3705" w:rsidRPr="00FA043B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5. Способ направления 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>заключени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я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 результатам проведения независимой антикоррупционной экспертизы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: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356630,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Ставропольский край, Ипатовский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67А.</w:t>
      </w:r>
    </w:p>
    <w:p w:rsidR="00EE3705" w:rsidRPr="00FA043B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DCD">
        <w:rPr>
          <w:rFonts w:ascii="Times New Roman" w:hAnsi="Times New Roman" w:cs="Times New Roman"/>
          <w:sz w:val="28"/>
          <w:szCs w:val="28"/>
        </w:rPr>
        <w:tab/>
      </w:r>
      <w:r w:rsidRPr="00FA043B">
        <w:rPr>
          <w:rFonts w:ascii="Times New Roman" w:hAnsi="Times New Roman" w:cs="Times New Roman"/>
          <w:sz w:val="28"/>
          <w:szCs w:val="28"/>
          <w:u w:val="single"/>
        </w:rPr>
        <w:t xml:space="preserve">6. Информация о разработчике проекта МНПА администрации: </w:t>
      </w:r>
      <w:r w:rsidRPr="00FA043B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FA043B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A043B">
        <w:rPr>
          <w:rFonts w:ascii="Times New Roman" w:hAnsi="Times New Roman" w:cs="Times New Roman"/>
          <w:b w:val="0"/>
          <w:sz w:val="28"/>
          <w:szCs w:val="28"/>
          <w:u w:val="single"/>
        </w:rPr>
        <w:t>контактное лицо: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временно исполняющий обязанности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имущественных и земельных отношений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администрации Ипатовского городского округа Ставропольского края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>, заместитель</w:t>
      </w:r>
      <w:r w:rsidR="00706DCD" w:rsidRPr="00706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6DCD" w:rsidRPr="00FA043B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>а</w:t>
      </w:r>
      <w:r w:rsidR="00706DCD" w:rsidRPr="00FA043B">
        <w:rPr>
          <w:rFonts w:ascii="Times New Roman" w:hAnsi="Times New Roman" w:cs="Times New Roman"/>
          <w:b w:val="0"/>
          <w:sz w:val="28"/>
          <w:szCs w:val="28"/>
        </w:rPr>
        <w:t xml:space="preserve"> отдела 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имущественных и земельных отношений </w:t>
      </w:r>
      <w:r w:rsidR="00706DCD" w:rsidRPr="00FA043B">
        <w:rPr>
          <w:rFonts w:ascii="Times New Roman" w:hAnsi="Times New Roman" w:cs="Times New Roman"/>
          <w:b w:val="0"/>
          <w:sz w:val="28"/>
          <w:szCs w:val="28"/>
        </w:rPr>
        <w:t>администрации Ипатовского городского округа Ставропольского края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 Тараканова Анна Викторовна;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юридический адрес: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356630,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Ставропольский край, Ипатовский 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контактных телефонов: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5-76-63;</w:t>
      </w:r>
    </w:p>
    <w:p w:rsidR="00EE3705" w:rsidRPr="00DF0603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факса:</w:t>
      </w:r>
      <w:r w:rsidRPr="00C31B5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2-26-06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7. Адрес электронной почты в информационно - телекоммуникационной сети «Интернет» для получения заключений в электронном виде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C31B5E">
        <w:rPr>
          <w:rFonts w:ascii="Times New Roman" w:hAnsi="Times New Roman" w:cs="Times New Roman"/>
          <w:b w:val="0"/>
          <w:sz w:val="28"/>
          <w:szCs w:val="28"/>
        </w:rPr>
        <w:t>заключение принимается в письменной форме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BB7F9D" w:rsidRDefault="00BB7F9D"/>
    <w:sectPr w:rsidR="00BB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3B"/>
    <w:rsid w:val="003A6691"/>
    <w:rsid w:val="004A472C"/>
    <w:rsid w:val="00706DCD"/>
    <w:rsid w:val="007A28CE"/>
    <w:rsid w:val="00A54435"/>
    <w:rsid w:val="00BB7F9D"/>
    <w:rsid w:val="00C75880"/>
    <w:rsid w:val="00E14D3B"/>
    <w:rsid w:val="00EE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01205-A88D-4462-BAF4-18A7C719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7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37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7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88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</cp:revision>
  <cp:lastPrinted>2022-01-24T07:14:00Z</cp:lastPrinted>
  <dcterms:created xsi:type="dcterms:W3CDTF">2021-12-14T13:56:00Z</dcterms:created>
  <dcterms:modified xsi:type="dcterms:W3CDTF">2023-05-04T05:47:00Z</dcterms:modified>
</cp:coreProperties>
</file>