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3A6F27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56BD" w:rsidRDefault="00EE3705" w:rsidP="00FC5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</w:t>
      </w:r>
      <w:r w:rsidR="003A6F27" w:rsidRPr="00FA7244">
        <w:rPr>
          <w:rFonts w:ascii="Times New Roman" w:hAnsi="Times New Roman" w:cs="Times New Roman"/>
          <w:sz w:val="28"/>
          <w:szCs w:val="28"/>
          <w:u w:val="single"/>
        </w:rPr>
        <w:t>проекта МНПА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6F27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316C7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FC56BD">
        <w:rPr>
          <w:rFonts w:ascii="Times New Roman" w:hAnsi="Times New Roman" w:cs="Times New Roman"/>
          <w:bCs/>
          <w:sz w:val="28"/>
          <w:szCs w:val="28"/>
        </w:rPr>
        <w:t>О передаче объектов муниципальной собственности в безвозмездное пользование без проведения торгов</w:t>
      </w:r>
    </w:p>
    <w:p w:rsidR="00EE3705" w:rsidRPr="0039514E" w:rsidRDefault="00EE3705" w:rsidP="00FC5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FC56BD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484">
        <w:rPr>
          <w:rFonts w:ascii="Times New Roman" w:hAnsi="Times New Roman" w:cs="Times New Roman"/>
          <w:sz w:val="28"/>
          <w:szCs w:val="28"/>
        </w:rPr>
        <w:t>мая 2023 г.</w:t>
      </w:r>
    </w:p>
    <w:p w:rsidR="00EE3705" w:rsidRPr="0039514E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="008B19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19CD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9CD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4D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4D733A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3A6F27" w:rsidRPr="00D4273E" w:rsidRDefault="003A6F27" w:rsidP="003A6F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лицо: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 w:rsidSect="004D7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296484"/>
    <w:rsid w:val="003A6F27"/>
    <w:rsid w:val="004D733A"/>
    <w:rsid w:val="006017C4"/>
    <w:rsid w:val="0071059E"/>
    <w:rsid w:val="007316C7"/>
    <w:rsid w:val="007F1887"/>
    <w:rsid w:val="00896386"/>
    <w:rsid w:val="008B19CD"/>
    <w:rsid w:val="00BB7F9D"/>
    <w:rsid w:val="00C467B1"/>
    <w:rsid w:val="00E14D3B"/>
    <w:rsid w:val="00EE3705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FC5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2022-12-09T06:47:00Z</cp:lastPrinted>
  <dcterms:created xsi:type="dcterms:W3CDTF">2021-12-14T13:56:00Z</dcterms:created>
  <dcterms:modified xsi:type="dcterms:W3CDTF">2023-05-31T13:54:00Z</dcterms:modified>
</cp:coreProperties>
</file>