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757AD2" w:rsidRPr="000563AB" w:rsidRDefault="00426847" w:rsidP="00757AD2">
      <w:pPr>
        <w:pStyle w:val="ConsPlusTitle"/>
        <w:tabs>
          <w:tab w:val="left" w:pos="4536"/>
        </w:tabs>
        <w:spacing w:line="240" w:lineRule="exact"/>
        <w:jc w:val="both"/>
        <w:rPr>
          <w:b w:val="0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</w:t>
      </w:r>
      <w:r w:rsidR="00757AD2" w:rsidRPr="00757AD2">
        <w:t xml:space="preserve"> </w:t>
      </w:r>
      <w:r w:rsidR="00757AD2" w:rsidRPr="000563AB">
        <w:rPr>
          <w:b w:val="0"/>
        </w:rPr>
        <w:t>Об утверждении  Порядка расходования иных межбюджетных трансфертов,</w:t>
      </w:r>
      <w:r w:rsidR="00757AD2">
        <w:rPr>
          <w:b w:val="0"/>
        </w:rPr>
        <w:t xml:space="preserve"> </w:t>
      </w:r>
      <w:r w:rsidR="00757AD2" w:rsidRPr="000563AB">
        <w:rPr>
          <w:b w:val="0"/>
        </w:rPr>
        <w:t>передаваемых из бюджета Ставропольского края бюджету Ипатовского</w:t>
      </w:r>
      <w:r w:rsidR="00757AD2">
        <w:rPr>
          <w:b w:val="0"/>
        </w:rPr>
        <w:t xml:space="preserve"> </w:t>
      </w:r>
      <w:r w:rsidR="00757AD2" w:rsidRPr="000563AB">
        <w:rPr>
          <w:b w:val="0"/>
        </w:rPr>
        <w:t>городского округа Ставропольского края на поощрение муниципальных</w:t>
      </w:r>
      <w:r w:rsidR="00757AD2">
        <w:rPr>
          <w:b w:val="0"/>
        </w:rPr>
        <w:t xml:space="preserve"> </w:t>
      </w:r>
      <w:r w:rsidR="00757AD2" w:rsidRPr="000563AB">
        <w:rPr>
          <w:b w:val="0"/>
        </w:rPr>
        <w:t>округов и городских округов Ставропольского края, обеспечивших высокое</w:t>
      </w:r>
    </w:p>
    <w:p w:rsidR="00757AD2" w:rsidRPr="000563AB" w:rsidRDefault="00757AD2" w:rsidP="00757AD2">
      <w:pPr>
        <w:pStyle w:val="ConsPlusTitle"/>
        <w:tabs>
          <w:tab w:val="left" w:pos="4536"/>
        </w:tabs>
        <w:spacing w:line="240" w:lineRule="exact"/>
        <w:jc w:val="both"/>
        <w:rPr>
          <w:b w:val="0"/>
        </w:rPr>
      </w:pPr>
      <w:r w:rsidRPr="000563AB">
        <w:rPr>
          <w:b w:val="0"/>
        </w:rPr>
        <w:t>качество управления бюджетным процессом и стратегического планирования в муниципальных округах и городских округах Ставропольского края</w:t>
      </w:r>
    </w:p>
    <w:p w:rsidR="0038094E" w:rsidRPr="00FC7566" w:rsidRDefault="0038094E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757AD2">
        <w:rPr>
          <w:rStyle w:val="21"/>
          <w:rFonts w:eastAsia="Arial Unicode MS"/>
        </w:rPr>
        <w:t xml:space="preserve">21 июня </w:t>
      </w:r>
      <w:r w:rsidR="005C7637">
        <w:rPr>
          <w:rStyle w:val="21"/>
          <w:rFonts w:eastAsia="Arial Unicode MS"/>
        </w:rPr>
        <w:t xml:space="preserve"> 202</w:t>
      </w:r>
      <w:r w:rsidR="00757AD2">
        <w:rPr>
          <w:rStyle w:val="21"/>
          <w:rFonts w:eastAsia="Arial Unicode MS"/>
        </w:rPr>
        <w:t>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757AD2">
        <w:rPr>
          <w:rStyle w:val="21"/>
        </w:rPr>
        <w:t xml:space="preserve">26  июня </w:t>
      </w:r>
      <w:r w:rsidR="00590774">
        <w:rPr>
          <w:rStyle w:val="21"/>
        </w:rPr>
        <w:t xml:space="preserve"> </w:t>
      </w:r>
      <w:r w:rsidR="005C7637">
        <w:rPr>
          <w:rStyle w:val="21"/>
        </w:rPr>
        <w:t>202</w:t>
      </w:r>
      <w:r w:rsidR="00757AD2">
        <w:rPr>
          <w:rStyle w:val="21"/>
        </w:rPr>
        <w:t>3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</w:t>
      </w:r>
      <w:r w:rsidR="001C113D">
        <w:t>городской округ</w:t>
      </w:r>
      <w:r w:rsidR="00834D2C">
        <w:t xml:space="preserve">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8F4B10">
        <w:t xml:space="preserve">  начальник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8F4B10">
        <w:t xml:space="preserve"> Коваленко Марина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5-7</w:t>
      </w:r>
      <w:r w:rsidR="005C3C73">
        <w:t>8</w:t>
      </w:r>
      <w:r w:rsidR="00764474">
        <w:t>-</w:t>
      </w:r>
      <w:r w:rsidR="005C3C73">
        <w:t>87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</w:t>
      </w:r>
      <w:bookmarkStart w:id="0" w:name="_GoBack"/>
      <w:bookmarkEnd w:id="0"/>
      <w:r w:rsidR="00834D2C">
        <w:t>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48" w:rsidRDefault="006B5D48" w:rsidP="00136D1D">
      <w:r>
        <w:separator/>
      </w:r>
    </w:p>
  </w:endnote>
  <w:endnote w:type="continuationSeparator" w:id="1">
    <w:p w:rsidR="006B5D48" w:rsidRDefault="006B5D48" w:rsidP="0013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48" w:rsidRDefault="006B5D48"/>
  </w:footnote>
  <w:footnote w:type="continuationSeparator" w:id="1">
    <w:p w:rsidR="006B5D48" w:rsidRDefault="006B5D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D1D"/>
    <w:rsid w:val="0006634A"/>
    <w:rsid w:val="000E575A"/>
    <w:rsid w:val="001261E1"/>
    <w:rsid w:val="00136D1D"/>
    <w:rsid w:val="00150FC9"/>
    <w:rsid w:val="001C113D"/>
    <w:rsid w:val="002136B9"/>
    <w:rsid w:val="0038094E"/>
    <w:rsid w:val="003D29B4"/>
    <w:rsid w:val="003E14F6"/>
    <w:rsid w:val="00426847"/>
    <w:rsid w:val="00486734"/>
    <w:rsid w:val="00487D52"/>
    <w:rsid w:val="004A25F5"/>
    <w:rsid w:val="004A4A15"/>
    <w:rsid w:val="00524627"/>
    <w:rsid w:val="00546E69"/>
    <w:rsid w:val="00585D80"/>
    <w:rsid w:val="00590774"/>
    <w:rsid w:val="005C3C73"/>
    <w:rsid w:val="005C7637"/>
    <w:rsid w:val="005E5B3E"/>
    <w:rsid w:val="006075FA"/>
    <w:rsid w:val="00685AEB"/>
    <w:rsid w:val="006B5D48"/>
    <w:rsid w:val="006E45C4"/>
    <w:rsid w:val="00757AD2"/>
    <w:rsid w:val="00757E81"/>
    <w:rsid w:val="00764474"/>
    <w:rsid w:val="007A78ED"/>
    <w:rsid w:val="00834D2C"/>
    <w:rsid w:val="0087271F"/>
    <w:rsid w:val="008F4B10"/>
    <w:rsid w:val="00A87418"/>
    <w:rsid w:val="00AE3EC4"/>
    <w:rsid w:val="00B237D5"/>
    <w:rsid w:val="00B7015D"/>
    <w:rsid w:val="00B90B46"/>
    <w:rsid w:val="00BF2545"/>
    <w:rsid w:val="00C1422A"/>
    <w:rsid w:val="00C70B58"/>
    <w:rsid w:val="00C92282"/>
    <w:rsid w:val="00CC50B7"/>
    <w:rsid w:val="00CC6086"/>
    <w:rsid w:val="00D30755"/>
    <w:rsid w:val="00D41E99"/>
    <w:rsid w:val="00D44A21"/>
    <w:rsid w:val="00DF1E1D"/>
    <w:rsid w:val="00E341CC"/>
    <w:rsid w:val="00E74ACC"/>
    <w:rsid w:val="00EB1BA1"/>
    <w:rsid w:val="00ED3033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757AD2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Администрация</cp:lastModifiedBy>
  <cp:revision>2</cp:revision>
  <cp:lastPrinted>2022-09-05T07:26:00Z</cp:lastPrinted>
  <dcterms:created xsi:type="dcterms:W3CDTF">2023-06-21T12:46:00Z</dcterms:created>
  <dcterms:modified xsi:type="dcterms:W3CDTF">2023-06-21T12:46:00Z</dcterms:modified>
</cp:coreProperties>
</file>