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49" w:rsidRPr="00761731" w:rsidRDefault="00607549" w:rsidP="006075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1731">
        <w:rPr>
          <w:b/>
          <w:sz w:val="28"/>
          <w:szCs w:val="28"/>
        </w:rPr>
        <w:t>Пояснительная записка</w:t>
      </w:r>
    </w:p>
    <w:p w:rsidR="00607549" w:rsidRPr="004A4560" w:rsidRDefault="00607549" w:rsidP="001524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муниципального </w:t>
      </w:r>
      <w:r>
        <w:rPr>
          <w:b/>
          <w:sz w:val="28"/>
          <w:szCs w:val="28"/>
        </w:rPr>
        <w:t>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4A456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проведении торгов на право заключения</w:t>
      </w:r>
      <w:r w:rsidRPr="004A45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договора аренды»</w:t>
      </w:r>
    </w:p>
    <w:p w:rsidR="00607549" w:rsidRPr="00761731" w:rsidRDefault="00607549" w:rsidP="00607549">
      <w:pPr>
        <w:spacing w:line="240" w:lineRule="exact"/>
        <w:rPr>
          <w:b/>
          <w:sz w:val="28"/>
          <w:szCs w:val="28"/>
        </w:rPr>
      </w:pPr>
    </w:p>
    <w:p w:rsidR="00607549" w:rsidRDefault="00607549" w:rsidP="006075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549" w:rsidRPr="00D40A26" w:rsidRDefault="00607549" w:rsidP="00607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648">
        <w:rPr>
          <w:sz w:val="28"/>
          <w:szCs w:val="28"/>
        </w:rPr>
        <w:t xml:space="preserve">В администрацию Ипатовского муниципального </w:t>
      </w:r>
      <w:r w:rsidR="00F73E1D">
        <w:rPr>
          <w:sz w:val="28"/>
          <w:szCs w:val="28"/>
        </w:rPr>
        <w:t>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3A75A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3A75AF">
        <w:rPr>
          <w:sz w:val="28"/>
          <w:szCs w:val="28"/>
        </w:rPr>
        <w:t>СППК «Софиевский»</w:t>
      </w:r>
      <w:r>
        <w:rPr>
          <w:sz w:val="28"/>
          <w:szCs w:val="28"/>
        </w:rPr>
        <w:t xml:space="preserve"> о заключении договора аренды </w:t>
      </w:r>
      <w:r w:rsidR="003A75A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</w:t>
      </w:r>
      <w:r w:rsidR="003A75AF">
        <w:rPr>
          <w:sz w:val="28"/>
          <w:szCs w:val="28"/>
        </w:rPr>
        <w:t>протяженностью 227</w:t>
      </w:r>
      <w:r>
        <w:rPr>
          <w:sz w:val="28"/>
          <w:szCs w:val="28"/>
        </w:rPr>
        <w:t>м, с кадастровым номером 26:02:</w:t>
      </w:r>
      <w:r w:rsidR="003A75AF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3A75AF">
        <w:rPr>
          <w:sz w:val="28"/>
          <w:szCs w:val="28"/>
        </w:rPr>
        <w:t>6615</w:t>
      </w:r>
      <w:r>
        <w:rPr>
          <w:sz w:val="28"/>
          <w:szCs w:val="28"/>
        </w:rPr>
        <w:t>, расположенного по адресу</w:t>
      </w:r>
      <w:r w:rsidR="003A75AF">
        <w:rPr>
          <w:sz w:val="28"/>
          <w:szCs w:val="28"/>
        </w:rPr>
        <w:t>: Российская Федерация,</w:t>
      </w:r>
      <w:r>
        <w:rPr>
          <w:sz w:val="28"/>
          <w:szCs w:val="28"/>
        </w:rPr>
        <w:t xml:space="preserve"> Ставропольский край, Ипатовский</w:t>
      </w:r>
      <w:r w:rsidR="003A75AF" w:rsidRPr="003A75AF">
        <w:rPr>
          <w:sz w:val="28"/>
          <w:szCs w:val="28"/>
        </w:rPr>
        <w:t xml:space="preserve"> </w:t>
      </w:r>
      <w:r w:rsidR="003A75AF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="003A75AF">
        <w:rPr>
          <w:sz w:val="28"/>
          <w:szCs w:val="28"/>
        </w:rPr>
        <w:t>с. Золотаревка</w:t>
      </w:r>
      <w:r>
        <w:rPr>
          <w:sz w:val="28"/>
          <w:szCs w:val="28"/>
        </w:rPr>
        <w:t xml:space="preserve">, </w:t>
      </w:r>
      <w:r w:rsidR="003A75AF" w:rsidRPr="006A30FE">
        <w:rPr>
          <w:sz w:val="28"/>
          <w:szCs w:val="28"/>
        </w:rPr>
        <w:t xml:space="preserve">находящегося в муниципальной казне Ипатовского </w:t>
      </w:r>
      <w:r w:rsidR="003A75AF">
        <w:rPr>
          <w:sz w:val="28"/>
          <w:szCs w:val="28"/>
        </w:rPr>
        <w:t>муниципального</w:t>
      </w:r>
      <w:r w:rsidR="003A75AF" w:rsidRPr="006A30FE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сроком на </w:t>
      </w:r>
      <w:r w:rsidR="003A75AF">
        <w:rPr>
          <w:sz w:val="28"/>
          <w:szCs w:val="28"/>
        </w:rPr>
        <w:t>10</w:t>
      </w:r>
      <w:r>
        <w:rPr>
          <w:sz w:val="28"/>
          <w:szCs w:val="28"/>
        </w:rPr>
        <w:t xml:space="preserve"> лет. </w:t>
      </w:r>
    </w:p>
    <w:p w:rsidR="00607549" w:rsidRDefault="00607549" w:rsidP="00607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В соответствии со статьей 17.1</w:t>
      </w:r>
      <w:r>
        <w:rPr>
          <w:sz w:val="28"/>
          <w:szCs w:val="28"/>
        </w:rPr>
        <w:t xml:space="preserve">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 w:rsidR="006742B7">
        <w:rPr>
          <w:sz w:val="28"/>
          <w:szCs w:val="28"/>
        </w:rPr>
        <w:t>«</w:t>
      </w:r>
      <w:r>
        <w:rPr>
          <w:sz w:val="28"/>
          <w:szCs w:val="28"/>
        </w:rPr>
        <w:t>О защите конкуренции</w:t>
      </w:r>
      <w:r w:rsidR="006742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D25C4" w:rsidRPr="00CD25C4">
        <w:rPr>
          <w:sz w:val="28"/>
          <w:szCs w:val="28"/>
        </w:rPr>
        <w:t xml:space="preserve"> </w:t>
      </w:r>
      <w:r w:rsidR="00CD25C4">
        <w:rPr>
          <w:sz w:val="28"/>
          <w:szCs w:val="28"/>
        </w:rPr>
        <w:t>приказом Федеральной антимонопольной службы 21</w:t>
      </w:r>
      <w:r w:rsidR="00E63515">
        <w:rPr>
          <w:sz w:val="28"/>
          <w:szCs w:val="28"/>
        </w:rPr>
        <w:t xml:space="preserve"> марта </w:t>
      </w:r>
      <w:r w:rsidR="00CD25C4">
        <w:rPr>
          <w:sz w:val="28"/>
          <w:szCs w:val="28"/>
        </w:rPr>
        <w:t>2023 №</w:t>
      </w:r>
      <w:r w:rsidR="00CD25C4" w:rsidRPr="00487EA4">
        <w:rPr>
          <w:sz w:val="28"/>
          <w:szCs w:val="28"/>
        </w:rPr>
        <w:t xml:space="preserve"> 147/23  </w:t>
      </w:r>
      <w:r w:rsidR="00CD25C4"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 xml:space="preserve"> заключение договора аренды осуществляется с проведением торгов в форме аукциона на право заключения договора аренды. </w:t>
      </w:r>
    </w:p>
    <w:p w:rsidR="00607549" w:rsidRPr="00B02C32" w:rsidRDefault="00607549" w:rsidP="006075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6742B7">
        <w:rPr>
          <w:sz w:val="28"/>
          <w:szCs w:val="28"/>
        </w:rPr>
        <w:t>2 статьи 3.</w:t>
      </w:r>
      <w:r>
        <w:rPr>
          <w:sz w:val="28"/>
          <w:szCs w:val="28"/>
        </w:rPr>
        <w:t xml:space="preserve"> </w:t>
      </w:r>
      <w:r w:rsidR="00791D58">
        <w:rPr>
          <w:sz w:val="26"/>
          <w:szCs w:val="26"/>
        </w:rPr>
        <w:t>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</w:t>
      </w:r>
      <w:r w:rsidR="0015247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муниципального района Ставрополь</w:t>
      </w:r>
      <w:r>
        <w:rPr>
          <w:sz w:val="28"/>
          <w:szCs w:val="28"/>
        </w:rPr>
        <w:t xml:space="preserve">ского края о проведении торгов </w:t>
      </w:r>
      <w:r w:rsidR="006742B7">
        <w:rPr>
          <w:sz w:val="28"/>
          <w:szCs w:val="28"/>
        </w:rPr>
        <w:t>на право заключения договора аренды</w:t>
      </w:r>
      <w:r>
        <w:rPr>
          <w:bCs/>
          <w:sz w:val="28"/>
          <w:szCs w:val="28"/>
        </w:rPr>
        <w:t>.</w:t>
      </w: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Pr="00932648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администрации Ипатовского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F73E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607549" w:rsidRPr="00932648" w:rsidRDefault="00607549" w:rsidP="006075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9326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И.А. Симкина</w:t>
      </w:r>
    </w:p>
    <w:p w:rsidR="00607549" w:rsidRDefault="00607549" w:rsidP="00607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5FB" w:rsidRDefault="009105FB"/>
    <w:sectPr w:rsidR="009105FB" w:rsidSect="00C61A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B"/>
    <w:rsid w:val="0015247C"/>
    <w:rsid w:val="00374CC1"/>
    <w:rsid w:val="003A75AF"/>
    <w:rsid w:val="00607549"/>
    <w:rsid w:val="006742B7"/>
    <w:rsid w:val="00791D58"/>
    <w:rsid w:val="008C643E"/>
    <w:rsid w:val="009105FB"/>
    <w:rsid w:val="009E78EB"/>
    <w:rsid w:val="00C61AC0"/>
    <w:rsid w:val="00CD25C4"/>
    <w:rsid w:val="00E63515"/>
    <w:rsid w:val="00F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B8EB-E4C8-4B58-B32D-672D5D0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2025-06-16T07:31:00Z</cp:lastPrinted>
  <dcterms:created xsi:type="dcterms:W3CDTF">2025-03-24T09:31:00Z</dcterms:created>
  <dcterms:modified xsi:type="dcterms:W3CDTF">2025-06-16T07:31:00Z</dcterms:modified>
</cp:coreProperties>
</file>