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</w:t>
      </w:r>
      <w:r w:rsidRPr="00E5660A">
        <w:t>и</w:t>
      </w:r>
      <w:r w:rsidRPr="00E5660A">
        <w:t xml:space="preserve">страции </w:t>
      </w:r>
      <w:proofErr w:type="spellStart"/>
      <w:r w:rsidRPr="00E5660A">
        <w:t>Ипатовского</w:t>
      </w:r>
      <w:proofErr w:type="spellEnd"/>
      <w:r w:rsidRPr="00E5660A">
        <w:t xml:space="preserve"> </w:t>
      </w:r>
      <w:r w:rsidR="00D419F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E193F" w:rsidRDefault="00AE193F" w:rsidP="00C862D6">
      <w:pPr>
        <w:pStyle w:val="a3"/>
        <w:spacing w:before="224" w:line="180" w:lineRule="auto"/>
        <w:ind w:right="103"/>
        <w:jc w:val="both"/>
      </w:pP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770A45" w:rsidRDefault="00883F64" w:rsidP="00D419F6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770A45">
        <w:rPr>
          <w:sz w:val="28"/>
          <w:szCs w:val="28"/>
        </w:rPr>
        <w:t xml:space="preserve">- </w:t>
      </w:r>
      <w:r w:rsidR="00D419F6" w:rsidRPr="00770A45">
        <w:rPr>
          <w:sz w:val="28"/>
          <w:szCs w:val="28"/>
        </w:rPr>
        <w:t>«</w:t>
      </w:r>
      <w:r w:rsidR="00770A45" w:rsidRPr="00770A4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70A45" w:rsidRPr="00770A45">
        <w:rPr>
          <w:sz w:val="28"/>
          <w:szCs w:val="28"/>
        </w:rPr>
        <w:t>Ипатовского</w:t>
      </w:r>
      <w:proofErr w:type="spellEnd"/>
      <w:r w:rsidR="00770A45" w:rsidRPr="00770A45">
        <w:rPr>
          <w:sz w:val="28"/>
          <w:szCs w:val="28"/>
        </w:rPr>
        <w:t xml:space="preserve"> муниципального округа Ставропольского края от 12 декабря 2024 г. № 1661 «Об утверждении схемы размещения нестационарных торговых объектов, ра</w:t>
      </w:r>
      <w:r w:rsidR="00770A45" w:rsidRPr="00770A45">
        <w:rPr>
          <w:sz w:val="28"/>
          <w:szCs w:val="28"/>
        </w:rPr>
        <w:t>с</w:t>
      </w:r>
      <w:r w:rsidR="00770A45" w:rsidRPr="00770A45">
        <w:rPr>
          <w:sz w:val="28"/>
          <w:szCs w:val="28"/>
        </w:rPr>
        <w:t xml:space="preserve">положенных на территории </w:t>
      </w:r>
      <w:proofErr w:type="spellStart"/>
      <w:r w:rsidR="00770A45" w:rsidRPr="00770A45">
        <w:rPr>
          <w:sz w:val="28"/>
          <w:szCs w:val="28"/>
        </w:rPr>
        <w:t>Ипатовского</w:t>
      </w:r>
      <w:proofErr w:type="spellEnd"/>
      <w:r w:rsidR="00770A45" w:rsidRPr="00770A45">
        <w:rPr>
          <w:sz w:val="28"/>
          <w:szCs w:val="28"/>
        </w:rPr>
        <w:t xml:space="preserve"> муниципального округа Ставропол</w:t>
      </w:r>
      <w:r w:rsidR="00770A45" w:rsidRPr="00770A45">
        <w:rPr>
          <w:sz w:val="28"/>
          <w:szCs w:val="28"/>
        </w:rPr>
        <w:t>ь</w:t>
      </w:r>
      <w:r w:rsidR="00770A45" w:rsidRPr="00770A45">
        <w:rPr>
          <w:sz w:val="28"/>
          <w:szCs w:val="28"/>
        </w:rPr>
        <w:t xml:space="preserve">ского края, на 2025-2029 гг., схемы размещении нестационарных объектов по предоставлению услуг, расположенных на территории </w:t>
      </w:r>
      <w:proofErr w:type="spellStart"/>
      <w:r w:rsidR="00770A45" w:rsidRPr="00770A45">
        <w:rPr>
          <w:sz w:val="28"/>
          <w:szCs w:val="28"/>
        </w:rPr>
        <w:t>Ипатовского</w:t>
      </w:r>
      <w:proofErr w:type="spellEnd"/>
      <w:r w:rsidR="00770A45" w:rsidRPr="00770A45">
        <w:rPr>
          <w:sz w:val="28"/>
          <w:szCs w:val="28"/>
        </w:rPr>
        <w:t xml:space="preserve"> муниц</w:t>
      </w:r>
      <w:r w:rsidR="00770A45" w:rsidRPr="00770A45">
        <w:rPr>
          <w:sz w:val="28"/>
          <w:szCs w:val="28"/>
        </w:rPr>
        <w:t>и</w:t>
      </w:r>
      <w:r w:rsidR="00770A45" w:rsidRPr="00770A45">
        <w:rPr>
          <w:sz w:val="28"/>
          <w:szCs w:val="28"/>
        </w:rPr>
        <w:t>пального округа Ставропольского края, на 2025-2029 гг.»</w:t>
      </w:r>
      <w:r w:rsidR="00E01248" w:rsidRPr="00770A45">
        <w:rPr>
          <w:sz w:val="28"/>
          <w:szCs w:val="28"/>
        </w:rPr>
        <w:t>»</w:t>
      </w:r>
      <w:r w:rsidRPr="00770A45">
        <w:rPr>
          <w:sz w:val="28"/>
          <w:szCs w:val="28"/>
        </w:rPr>
        <w:t>.</w:t>
      </w:r>
      <w:proofErr w:type="gramEnd"/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>муниципал</w:t>
      </w:r>
      <w:r w:rsidRPr="00AE193F">
        <w:rPr>
          <w:spacing w:val="1"/>
          <w:sz w:val="28"/>
          <w:szCs w:val="28"/>
        </w:rPr>
        <w:t>ь</w:t>
      </w:r>
      <w:r w:rsidRPr="00AE193F">
        <w:rPr>
          <w:spacing w:val="1"/>
          <w:sz w:val="28"/>
          <w:szCs w:val="28"/>
        </w:rPr>
        <w:t xml:space="preserve">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</w:t>
      </w:r>
      <w:r w:rsidR="00D419F6">
        <w:rPr>
          <w:sz w:val="28"/>
          <w:szCs w:val="28"/>
        </w:rPr>
        <w:t>ь</w:t>
      </w:r>
      <w:r w:rsidR="00D419F6">
        <w:rPr>
          <w:sz w:val="28"/>
          <w:szCs w:val="28"/>
        </w:rPr>
        <w:t>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2E2A2A">
        <w:rPr>
          <w:sz w:val="28"/>
          <w:szCs w:val="28"/>
        </w:rPr>
        <w:t>утвержденного</w:t>
      </w:r>
      <w:r w:rsidR="009E714E" w:rsidRPr="002E2A2A">
        <w:rPr>
          <w:spacing w:val="1"/>
          <w:sz w:val="28"/>
          <w:szCs w:val="28"/>
        </w:rPr>
        <w:t xml:space="preserve"> </w:t>
      </w:r>
      <w:r w:rsidR="009E714E" w:rsidRPr="002E2A2A">
        <w:rPr>
          <w:sz w:val="28"/>
          <w:szCs w:val="28"/>
        </w:rPr>
        <w:t>постановлением</w:t>
      </w:r>
      <w:r w:rsidR="009E714E" w:rsidRPr="002E2A2A">
        <w:rPr>
          <w:spacing w:val="1"/>
          <w:sz w:val="28"/>
          <w:szCs w:val="28"/>
        </w:rPr>
        <w:t xml:space="preserve"> </w:t>
      </w:r>
      <w:r w:rsidR="009E714E" w:rsidRPr="002E2A2A">
        <w:rPr>
          <w:sz w:val="28"/>
          <w:szCs w:val="28"/>
        </w:rPr>
        <w:t>админ</w:t>
      </w:r>
      <w:r w:rsidR="009E714E" w:rsidRPr="002E2A2A">
        <w:rPr>
          <w:sz w:val="28"/>
          <w:szCs w:val="28"/>
        </w:rPr>
        <w:t>и</w:t>
      </w:r>
      <w:r w:rsidR="009E714E" w:rsidRPr="002E2A2A">
        <w:rPr>
          <w:sz w:val="28"/>
          <w:szCs w:val="28"/>
        </w:rPr>
        <w:t>страции</w:t>
      </w:r>
      <w:r w:rsidR="009E714E" w:rsidRPr="002E2A2A">
        <w:rPr>
          <w:spacing w:val="1"/>
          <w:sz w:val="28"/>
          <w:szCs w:val="28"/>
        </w:rPr>
        <w:t xml:space="preserve"> </w:t>
      </w:r>
      <w:proofErr w:type="spellStart"/>
      <w:r w:rsidRPr="002E2A2A">
        <w:rPr>
          <w:sz w:val="28"/>
          <w:szCs w:val="28"/>
        </w:rPr>
        <w:t>Ипатовского</w:t>
      </w:r>
      <w:proofErr w:type="spellEnd"/>
      <w:r w:rsidRPr="002E2A2A">
        <w:rPr>
          <w:sz w:val="28"/>
          <w:szCs w:val="28"/>
        </w:rPr>
        <w:t xml:space="preserve"> </w:t>
      </w:r>
      <w:r w:rsidR="002E2A2A" w:rsidRPr="002E2A2A">
        <w:rPr>
          <w:sz w:val="28"/>
          <w:szCs w:val="28"/>
        </w:rPr>
        <w:t>муниципального</w:t>
      </w:r>
      <w:r w:rsidRPr="002E2A2A">
        <w:rPr>
          <w:sz w:val="28"/>
          <w:szCs w:val="28"/>
        </w:rPr>
        <w:t xml:space="preserve"> округа</w:t>
      </w:r>
      <w:r w:rsidR="009E714E" w:rsidRPr="002E2A2A">
        <w:rPr>
          <w:sz w:val="28"/>
          <w:szCs w:val="28"/>
        </w:rPr>
        <w:t xml:space="preserve"> Ставропольского края от «</w:t>
      </w:r>
      <w:r w:rsidRPr="002E2A2A">
        <w:rPr>
          <w:sz w:val="28"/>
          <w:szCs w:val="28"/>
        </w:rPr>
        <w:t>1</w:t>
      </w:r>
      <w:r w:rsidR="002E2A2A" w:rsidRPr="002E2A2A">
        <w:rPr>
          <w:sz w:val="28"/>
          <w:szCs w:val="28"/>
        </w:rPr>
        <w:t>6</w:t>
      </w:r>
      <w:r w:rsidR="009E714E" w:rsidRPr="002E2A2A">
        <w:rPr>
          <w:sz w:val="28"/>
          <w:szCs w:val="28"/>
        </w:rPr>
        <w:t xml:space="preserve">» </w:t>
      </w:r>
      <w:r w:rsidR="002E2A2A" w:rsidRPr="002E2A2A">
        <w:rPr>
          <w:sz w:val="28"/>
          <w:szCs w:val="28"/>
        </w:rPr>
        <w:t>сентября</w:t>
      </w:r>
      <w:r w:rsidRPr="002E2A2A">
        <w:rPr>
          <w:sz w:val="28"/>
          <w:szCs w:val="28"/>
        </w:rPr>
        <w:t xml:space="preserve"> </w:t>
      </w:r>
      <w:r w:rsidR="009E714E" w:rsidRPr="002E2A2A">
        <w:rPr>
          <w:sz w:val="28"/>
          <w:szCs w:val="28"/>
        </w:rPr>
        <w:t>202</w:t>
      </w:r>
      <w:r w:rsidR="002E2A2A" w:rsidRPr="002E2A2A">
        <w:rPr>
          <w:sz w:val="28"/>
          <w:szCs w:val="28"/>
        </w:rPr>
        <w:t>4</w:t>
      </w:r>
      <w:r w:rsidR="009E714E" w:rsidRPr="002E2A2A">
        <w:rPr>
          <w:sz w:val="28"/>
          <w:szCs w:val="28"/>
        </w:rPr>
        <w:t xml:space="preserve"> г. № </w:t>
      </w:r>
      <w:r w:rsidRPr="002E2A2A">
        <w:rPr>
          <w:sz w:val="28"/>
          <w:szCs w:val="28"/>
        </w:rPr>
        <w:t>1</w:t>
      </w:r>
      <w:r w:rsidR="002E2A2A" w:rsidRPr="002E2A2A">
        <w:rPr>
          <w:sz w:val="28"/>
          <w:szCs w:val="28"/>
        </w:rPr>
        <w:t>291</w:t>
      </w:r>
      <w:r w:rsidR="009E714E" w:rsidRPr="002E2A2A">
        <w:rPr>
          <w:sz w:val="28"/>
          <w:szCs w:val="28"/>
        </w:rPr>
        <w:t>,</w:t>
      </w:r>
      <w:r w:rsidR="009E714E" w:rsidRPr="002E2A2A">
        <w:rPr>
          <w:spacing w:val="1"/>
          <w:sz w:val="28"/>
          <w:szCs w:val="28"/>
        </w:rPr>
        <w:t xml:space="preserve"> </w:t>
      </w:r>
      <w:r w:rsidR="009E714E" w:rsidRPr="002E2A2A">
        <w:rPr>
          <w:sz w:val="28"/>
          <w:szCs w:val="28"/>
        </w:rPr>
        <w:t>отдел</w:t>
      </w:r>
      <w:r w:rsidR="00E058B5" w:rsidRPr="002E2A2A">
        <w:rPr>
          <w:spacing w:val="1"/>
          <w:sz w:val="28"/>
          <w:szCs w:val="28"/>
        </w:rPr>
        <w:t xml:space="preserve"> </w:t>
      </w:r>
      <w:r w:rsidRPr="002E2A2A">
        <w:rPr>
          <w:sz w:val="28"/>
          <w:szCs w:val="28"/>
        </w:rPr>
        <w:t>закупок для муниципальных</w:t>
      </w:r>
      <w:r w:rsidRPr="00AE193F">
        <w:rPr>
          <w:sz w:val="28"/>
          <w:szCs w:val="28"/>
        </w:rPr>
        <w:t xml:space="preserve"> нужд администр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</w:t>
      </w:r>
      <w:r w:rsidR="009E714E" w:rsidRPr="00AE193F">
        <w:rPr>
          <w:sz w:val="28"/>
          <w:szCs w:val="28"/>
        </w:rPr>
        <w:t>Ставропольского края уведомляет о</w:t>
      </w:r>
      <w:r w:rsidR="009E714E" w:rsidRPr="00AE193F">
        <w:rPr>
          <w:sz w:val="28"/>
          <w:szCs w:val="28"/>
        </w:rPr>
        <w:t>р</w:t>
      </w:r>
      <w:r w:rsidR="009E714E" w:rsidRPr="00AE193F">
        <w:rPr>
          <w:sz w:val="28"/>
          <w:szCs w:val="28"/>
        </w:rPr>
        <w:t>ганизации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</w:t>
      </w:r>
      <w:r w:rsidR="009E714E" w:rsidRPr="00AE193F">
        <w:rPr>
          <w:sz w:val="28"/>
          <w:szCs w:val="28"/>
        </w:rPr>
        <w:t>е</w:t>
      </w:r>
      <w:r w:rsidR="009E714E" w:rsidRPr="00AE193F">
        <w:rPr>
          <w:sz w:val="28"/>
          <w:szCs w:val="28"/>
        </w:rPr>
        <w:t xml:space="preserve">дением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</w:t>
      </w:r>
      <w:r w:rsidRPr="00AE193F">
        <w:rPr>
          <w:sz w:val="28"/>
          <w:szCs w:val="28"/>
        </w:rPr>
        <w:t>у</w:t>
      </w:r>
      <w:r w:rsidRPr="00AE193F">
        <w:rPr>
          <w:sz w:val="28"/>
          <w:szCs w:val="28"/>
        </w:rPr>
        <w:t xml:space="preserve">ниципальных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Ста</w:t>
      </w:r>
      <w:r w:rsidRPr="00AE193F">
        <w:rPr>
          <w:sz w:val="28"/>
          <w:szCs w:val="28"/>
        </w:rPr>
        <w:t>в</w:t>
      </w:r>
      <w:r w:rsidRPr="00AE193F">
        <w:rPr>
          <w:sz w:val="28"/>
          <w:szCs w:val="28"/>
        </w:rPr>
        <w:t>ропольского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</w:t>
      </w:r>
      <w:r w:rsidR="009E714E" w:rsidRPr="00AE193F">
        <w:rPr>
          <w:sz w:val="28"/>
          <w:szCs w:val="28"/>
        </w:rPr>
        <w:t>з</w:t>
      </w:r>
      <w:r w:rsidR="009E714E" w:rsidRPr="00AE193F">
        <w:rPr>
          <w:sz w:val="28"/>
          <w:szCs w:val="28"/>
        </w:rPr>
        <w:t>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условий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</w:t>
      </w:r>
      <w:r w:rsidR="009E714E" w:rsidRPr="00AE193F">
        <w:rPr>
          <w:sz w:val="28"/>
          <w:szCs w:val="28"/>
        </w:rPr>
        <w:t>т</w:t>
      </w:r>
      <w:r w:rsidR="009E714E" w:rsidRPr="00AE193F">
        <w:rPr>
          <w:sz w:val="28"/>
          <w:szCs w:val="28"/>
        </w:rPr>
        <w:t>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 рынках товаров, 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контактное лицо: 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заместитель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начальник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льского края Шевченко Светлана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</w:t>
      </w:r>
      <w:proofErr w:type="spell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—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80</w:t>
      </w:r>
      <w:r w:rsidR="00770A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 5-79-90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2E2A2A"/>
    <w:rsid w:val="005770C0"/>
    <w:rsid w:val="006F6D18"/>
    <w:rsid w:val="00770A45"/>
    <w:rsid w:val="007A1302"/>
    <w:rsid w:val="007F62A0"/>
    <w:rsid w:val="00883F64"/>
    <w:rsid w:val="008B79CD"/>
    <w:rsid w:val="0097183A"/>
    <w:rsid w:val="009E714E"/>
    <w:rsid w:val="00A0645C"/>
    <w:rsid w:val="00AE193F"/>
    <w:rsid w:val="00C862D6"/>
    <w:rsid w:val="00D401BC"/>
    <w:rsid w:val="00D419F6"/>
    <w:rsid w:val="00D75082"/>
    <w:rsid w:val="00DD33DE"/>
    <w:rsid w:val="00DF6BAF"/>
    <w:rsid w:val="00E01248"/>
    <w:rsid w:val="00E058B5"/>
    <w:rsid w:val="00E32A2A"/>
    <w:rsid w:val="00E639E8"/>
    <w:rsid w:val="00E71EA5"/>
    <w:rsid w:val="00F1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5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8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55CC-FFF0-4C89-9E4E-F6083F19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15</cp:revision>
  <cp:lastPrinted>2025-05-13T10:42:00Z</cp:lastPrinted>
  <dcterms:created xsi:type="dcterms:W3CDTF">2023-08-15T07:50:00Z</dcterms:created>
  <dcterms:modified xsi:type="dcterms:W3CDTF">2025-05-13T10:52:00Z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