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3E517A">
        <w:t xml:space="preserve">Об оценке готовности  организаций </w:t>
      </w:r>
      <w:proofErr w:type="spellStart"/>
      <w:r w:rsidR="003E517A">
        <w:t>Ипатовского</w:t>
      </w:r>
      <w:proofErr w:type="spellEnd"/>
      <w:r w:rsidR="003E517A">
        <w:t xml:space="preserve"> муниципального округа Ставропольского края, осуществляющих образовательную деятельность,  к началу 202</w:t>
      </w:r>
      <w:r w:rsidR="004B0A25">
        <w:t>5</w:t>
      </w:r>
      <w:r w:rsidR="003E517A">
        <w:t>-202</w:t>
      </w:r>
      <w:r w:rsidR="004B0A25">
        <w:t>6</w:t>
      </w:r>
      <w:r w:rsidR="003E517A">
        <w:t xml:space="preserve"> учебного года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E136D9">
        <w:rPr>
          <w:szCs w:val="28"/>
          <w:lang w:eastAsia="ru-RU"/>
        </w:rPr>
        <w:t>14 апреля 2025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E136D9">
        <w:rPr>
          <w:szCs w:val="28"/>
          <w:lang w:eastAsia="ru-RU"/>
        </w:rPr>
        <w:t>20 апреля 2025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0A25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3BCC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199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136D9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13</cp:revision>
  <cp:lastPrinted>2025-04-17T06:37:00Z</cp:lastPrinted>
  <dcterms:created xsi:type="dcterms:W3CDTF">2021-06-05T09:45:00Z</dcterms:created>
  <dcterms:modified xsi:type="dcterms:W3CDTF">2025-04-17T06:37:00Z</dcterms:modified>
</cp:coreProperties>
</file>