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5A7957" w:rsidRDefault="003B4246" w:rsidP="005A7957">
      <w:pPr>
        <w:tabs>
          <w:tab w:val="left" w:pos="142"/>
        </w:tabs>
        <w:rPr>
          <w:szCs w:val="28"/>
          <w:lang w:val="ru-RU"/>
        </w:rPr>
      </w:pPr>
      <w:r w:rsidRPr="00A4442A">
        <w:rPr>
          <w:szCs w:val="28"/>
        </w:rPr>
        <w:t xml:space="preserve">      </w:t>
      </w:r>
      <w:r w:rsidRPr="005A7957">
        <w:rPr>
          <w:szCs w:val="28"/>
          <w:lang w:val="ru-RU"/>
        </w:rPr>
        <w:t xml:space="preserve">1. </w:t>
      </w:r>
      <w:r w:rsidRPr="005A7957">
        <w:rPr>
          <w:szCs w:val="28"/>
          <w:u w:val="single"/>
          <w:lang w:val="ru-RU"/>
        </w:rPr>
        <w:t>Наименование проекта МНПА:</w:t>
      </w:r>
      <w:r w:rsidRPr="005A7957">
        <w:rPr>
          <w:szCs w:val="28"/>
          <w:lang w:val="ru-RU"/>
        </w:rPr>
        <w:t xml:space="preserve"> </w:t>
      </w:r>
      <w:r w:rsidR="00292905" w:rsidRPr="005A7957">
        <w:rPr>
          <w:szCs w:val="28"/>
          <w:lang w:val="ru-RU"/>
        </w:rPr>
        <w:t>«</w:t>
      </w:r>
      <w:r w:rsidR="005A7957" w:rsidRPr="005A7957">
        <w:rPr>
          <w:szCs w:val="28"/>
          <w:lang w:val="ru-RU"/>
        </w:rPr>
        <w:t xml:space="preserve">Об окончании отопительного периода 2024/2025 </w:t>
      </w:r>
      <w:proofErr w:type="spellStart"/>
      <w:r w:rsidR="005A7957" w:rsidRPr="005A7957">
        <w:rPr>
          <w:szCs w:val="28"/>
          <w:lang w:val="ru-RU"/>
        </w:rPr>
        <w:t>г.г</w:t>
      </w:r>
      <w:proofErr w:type="spellEnd"/>
      <w:r w:rsidR="005A7957" w:rsidRPr="005A7957">
        <w:rPr>
          <w:szCs w:val="28"/>
          <w:lang w:val="ru-RU"/>
        </w:rPr>
        <w:t xml:space="preserve">. на территории </w:t>
      </w:r>
      <w:proofErr w:type="spellStart"/>
      <w:r w:rsidR="005A7957" w:rsidRPr="005A7957">
        <w:rPr>
          <w:szCs w:val="28"/>
          <w:lang w:val="ru-RU"/>
        </w:rPr>
        <w:t>Ипатовского</w:t>
      </w:r>
      <w:proofErr w:type="spellEnd"/>
      <w:r w:rsidR="005A7957" w:rsidRPr="005A7957">
        <w:rPr>
          <w:szCs w:val="28"/>
          <w:lang w:val="ru-RU"/>
        </w:rPr>
        <w:t xml:space="preserve"> муниципального округа Ставропольского </w:t>
      </w:r>
      <w:proofErr w:type="gramStart"/>
      <w:r w:rsidR="005A7957" w:rsidRPr="005A7957">
        <w:rPr>
          <w:szCs w:val="28"/>
          <w:lang w:val="ru-RU"/>
        </w:rPr>
        <w:t xml:space="preserve">края </w:t>
      </w:r>
      <w:r w:rsidR="00B800CC" w:rsidRPr="005A7957">
        <w:rPr>
          <w:rFonts w:eastAsiaTheme="minorEastAsia"/>
          <w:szCs w:val="28"/>
          <w:lang w:val="ru-RU"/>
        </w:rPr>
        <w:t>»</w:t>
      </w:r>
      <w:proofErr w:type="gramEnd"/>
    </w:p>
    <w:p w:rsidR="003B4246" w:rsidRPr="00292905" w:rsidRDefault="003B4246" w:rsidP="000A15DB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5A7957">
        <w:rPr>
          <w:szCs w:val="28"/>
          <w:lang w:val="ru-RU" w:eastAsia="ru-RU" w:bidi="ar-SA"/>
        </w:rPr>
        <w:t>01</w:t>
      </w:r>
      <w:r w:rsidR="004A0ECC">
        <w:rPr>
          <w:szCs w:val="28"/>
          <w:lang w:val="ru-RU" w:eastAsia="ru-RU" w:bidi="ar-SA"/>
        </w:rPr>
        <w:t>.0</w:t>
      </w:r>
      <w:r w:rsidR="005A7957">
        <w:rPr>
          <w:szCs w:val="28"/>
          <w:lang w:val="ru-RU" w:eastAsia="ru-RU" w:bidi="ar-SA"/>
        </w:rPr>
        <w:t>4</w:t>
      </w:r>
      <w:r w:rsidR="004A0ECC">
        <w:rPr>
          <w:szCs w:val="28"/>
          <w:lang w:val="ru-RU" w:eastAsia="ru-RU" w:bidi="ar-SA"/>
        </w:rPr>
        <w:t>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5A7957">
        <w:rPr>
          <w:szCs w:val="28"/>
          <w:u w:val="single"/>
          <w:lang w:val="ru-RU" w:eastAsia="ru-RU" w:bidi="ar-SA"/>
        </w:rPr>
        <w:t>07</w:t>
      </w:r>
      <w:r w:rsidR="004A0ECC">
        <w:rPr>
          <w:szCs w:val="28"/>
          <w:u w:val="single"/>
          <w:lang w:val="ru-RU" w:eastAsia="ru-RU" w:bidi="ar-SA"/>
        </w:rPr>
        <w:t>.0</w:t>
      </w:r>
      <w:r w:rsidR="005A7957">
        <w:rPr>
          <w:szCs w:val="28"/>
          <w:u w:val="single"/>
          <w:lang w:val="ru-RU" w:eastAsia="ru-RU" w:bidi="ar-SA"/>
        </w:rPr>
        <w:t>4</w:t>
      </w:r>
      <w:bookmarkStart w:id="0" w:name="_GoBack"/>
      <w:bookmarkEnd w:id="0"/>
      <w:r w:rsidR="004A0ECC">
        <w:rPr>
          <w:szCs w:val="28"/>
          <w:u w:val="single"/>
          <w:lang w:val="ru-RU" w:eastAsia="ru-RU" w:bidi="ar-SA"/>
        </w:rPr>
        <w:t>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A15DB"/>
    <w:rsid w:val="00201EFA"/>
    <w:rsid w:val="00233E7B"/>
    <w:rsid w:val="00292905"/>
    <w:rsid w:val="002F5EE1"/>
    <w:rsid w:val="003B4246"/>
    <w:rsid w:val="00466F16"/>
    <w:rsid w:val="004A0ECC"/>
    <w:rsid w:val="00527975"/>
    <w:rsid w:val="005A7957"/>
    <w:rsid w:val="005B4AF7"/>
    <w:rsid w:val="007E6209"/>
    <w:rsid w:val="00A4442A"/>
    <w:rsid w:val="00B800CC"/>
    <w:rsid w:val="00BC2BFE"/>
    <w:rsid w:val="00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4D9A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13</cp:revision>
  <cp:lastPrinted>2025-04-01T15:30:00Z</cp:lastPrinted>
  <dcterms:created xsi:type="dcterms:W3CDTF">2022-06-15T08:44:00Z</dcterms:created>
  <dcterms:modified xsi:type="dcterms:W3CDTF">2025-04-01T15:30:00Z</dcterms:modified>
</cp:coreProperties>
</file>