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6699"/>
      </w:tblGrid>
      <w:tr w:rsidR="00C666E3" w:rsidRPr="00C666E3" w:rsidTr="00FB1D75">
        <w:tc>
          <w:tcPr>
            <w:tcW w:w="2765" w:type="dxa"/>
          </w:tcPr>
          <w:p w:rsidR="00C666E3" w:rsidRPr="00C666E3" w:rsidRDefault="00C666E3" w:rsidP="00C666E3">
            <w:pPr>
              <w:tabs>
                <w:tab w:val="left" w:pos="709"/>
              </w:tabs>
              <w:jc w:val="center"/>
              <w:rPr>
                <w:rFonts w:ascii="Times New Roman" w:hAnsi="Times New Roman" w:cs="Times New Roman"/>
                <w:bCs/>
                <w:iCs/>
                <w:sz w:val="28"/>
                <w:szCs w:val="28"/>
              </w:rPr>
            </w:pPr>
          </w:p>
        </w:tc>
        <w:tc>
          <w:tcPr>
            <w:tcW w:w="6699" w:type="dxa"/>
          </w:tcPr>
          <w:p w:rsidR="00C666E3" w:rsidRPr="00C666E3" w:rsidRDefault="00C666E3" w:rsidP="00C666E3">
            <w:pPr>
              <w:spacing w:line="240" w:lineRule="exact"/>
              <w:ind w:left="3762"/>
              <w:rPr>
                <w:rFonts w:ascii="Times New Roman" w:hAnsi="Times New Roman" w:cs="Times New Roman"/>
                <w:sz w:val="28"/>
                <w:szCs w:val="28"/>
              </w:rPr>
            </w:pPr>
            <w:r w:rsidRPr="00C666E3">
              <w:rPr>
                <w:rFonts w:ascii="Times New Roman" w:hAnsi="Times New Roman" w:cs="Times New Roman"/>
                <w:sz w:val="28"/>
                <w:szCs w:val="28"/>
              </w:rPr>
              <w:t xml:space="preserve">Главе Ипатовского </w:t>
            </w:r>
            <w:r w:rsidR="00985354">
              <w:rPr>
                <w:rFonts w:ascii="Times New Roman" w:hAnsi="Times New Roman" w:cs="Times New Roman"/>
                <w:sz w:val="28"/>
                <w:szCs w:val="28"/>
              </w:rPr>
              <w:t>муниципального</w:t>
            </w:r>
            <w:r w:rsidRPr="00C666E3">
              <w:rPr>
                <w:rFonts w:ascii="Times New Roman" w:hAnsi="Times New Roman" w:cs="Times New Roman"/>
                <w:sz w:val="28"/>
                <w:szCs w:val="28"/>
              </w:rPr>
              <w:t xml:space="preserve"> округа Ставропольского края </w:t>
            </w:r>
          </w:p>
          <w:p w:rsidR="00C666E3" w:rsidRPr="00C666E3" w:rsidRDefault="00C666E3" w:rsidP="00C666E3">
            <w:pPr>
              <w:spacing w:line="240" w:lineRule="exact"/>
              <w:ind w:left="4956" w:hanging="1194"/>
              <w:rPr>
                <w:rFonts w:ascii="Times New Roman" w:hAnsi="Times New Roman" w:cs="Times New Roman"/>
                <w:sz w:val="28"/>
                <w:szCs w:val="28"/>
              </w:rPr>
            </w:pPr>
            <w:r w:rsidRPr="00C666E3">
              <w:rPr>
                <w:rFonts w:ascii="Times New Roman" w:hAnsi="Times New Roman" w:cs="Times New Roman"/>
                <w:sz w:val="28"/>
                <w:szCs w:val="28"/>
              </w:rPr>
              <w:t xml:space="preserve">В.Н. </w:t>
            </w:r>
            <w:proofErr w:type="spellStart"/>
            <w:r w:rsidRPr="00C666E3">
              <w:rPr>
                <w:rFonts w:ascii="Times New Roman" w:hAnsi="Times New Roman" w:cs="Times New Roman"/>
                <w:sz w:val="28"/>
                <w:szCs w:val="28"/>
              </w:rPr>
              <w:t>Шейкиной</w:t>
            </w:r>
            <w:proofErr w:type="spellEnd"/>
          </w:p>
          <w:p w:rsidR="00C666E3" w:rsidRPr="00C666E3" w:rsidRDefault="00C666E3" w:rsidP="00C666E3">
            <w:pPr>
              <w:tabs>
                <w:tab w:val="left" w:pos="709"/>
              </w:tabs>
              <w:jc w:val="center"/>
              <w:rPr>
                <w:rFonts w:ascii="Times New Roman" w:hAnsi="Times New Roman" w:cs="Times New Roman"/>
                <w:bCs/>
                <w:iCs/>
                <w:sz w:val="28"/>
                <w:szCs w:val="28"/>
              </w:rPr>
            </w:pPr>
          </w:p>
        </w:tc>
      </w:tr>
    </w:tbl>
    <w:p w:rsidR="00310A9D" w:rsidRPr="00310A9D" w:rsidRDefault="00310A9D" w:rsidP="00310A9D">
      <w:pPr>
        <w:spacing w:after="0" w:line="240" w:lineRule="auto"/>
        <w:jc w:val="center"/>
        <w:rPr>
          <w:rFonts w:ascii="Times New Roman" w:eastAsia="Times New Roman" w:hAnsi="Times New Roman" w:cs="Times New Roman"/>
          <w:sz w:val="28"/>
          <w:szCs w:val="24"/>
          <w:lang w:eastAsia="ru-RU"/>
        </w:rPr>
      </w:pPr>
      <w:r w:rsidRPr="00310A9D">
        <w:rPr>
          <w:rFonts w:ascii="Times New Roman" w:eastAsia="Times New Roman" w:hAnsi="Times New Roman" w:cs="Times New Roman"/>
          <w:sz w:val="28"/>
          <w:szCs w:val="24"/>
          <w:lang w:eastAsia="ru-RU"/>
        </w:rPr>
        <w:t>ПОЯСНИТЕЛЬНАЯ ЗАПИСКА</w:t>
      </w:r>
    </w:p>
    <w:p w:rsidR="000C59C1" w:rsidRPr="00160A4E" w:rsidRDefault="00310A9D" w:rsidP="00160A4E">
      <w:pPr>
        <w:pStyle w:val="ConsPlusNormal"/>
        <w:jc w:val="both"/>
        <w:rPr>
          <w:sz w:val="20"/>
          <w:szCs w:val="20"/>
        </w:rPr>
      </w:pPr>
      <w:r w:rsidRPr="0051717D">
        <w:rPr>
          <w:rFonts w:eastAsia="Calibri"/>
          <w:lang w:bidi="en-US"/>
        </w:rPr>
        <w:t xml:space="preserve">К проекту постановления администрации Ипатовского </w:t>
      </w:r>
      <w:r w:rsidR="00985354">
        <w:t>муниципального</w:t>
      </w:r>
      <w:r w:rsidRPr="0051717D">
        <w:rPr>
          <w:rFonts w:eastAsia="Calibri"/>
          <w:lang w:bidi="en-US"/>
        </w:rPr>
        <w:t xml:space="preserve"> округа Ставропольского края </w:t>
      </w:r>
      <w:proofErr w:type="gramStart"/>
      <w:r w:rsidRPr="00562058">
        <w:rPr>
          <w:rFonts w:eastAsia="Calibri"/>
          <w:lang w:bidi="en-US"/>
        </w:rPr>
        <w:t>«</w:t>
      </w:r>
      <w:r w:rsidR="00A95200" w:rsidRPr="00562058">
        <w:rPr>
          <w:rFonts w:eastAsia="Calibri"/>
          <w:lang w:bidi="en-US"/>
        </w:rPr>
        <w:t xml:space="preserve"> </w:t>
      </w:r>
      <w:r w:rsidR="00160A4E">
        <w:rPr>
          <w:bCs/>
          <w:color w:val="000000"/>
        </w:rPr>
        <w:t>О</w:t>
      </w:r>
      <w:proofErr w:type="gramEnd"/>
      <w:r w:rsidR="00160A4E">
        <w:rPr>
          <w:bCs/>
          <w:color w:val="000000"/>
        </w:rPr>
        <w:t xml:space="preserve"> внесении изменений в </w:t>
      </w:r>
      <w:r w:rsidR="00160A4E">
        <w:t xml:space="preserve">общественную комиссию по проведению общественного обсуждения проекта муниципальной программы Ипатовского муниципального округа Ставропольского края «Формирование современной городской среды» утверждённую постановлением администрации Ипатовского муниципального округа Ставропольского края от 17 апреля 2024 г. №465 </w:t>
      </w:r>
      <w:r w:rsidR="00A67FDE" w:rsidRPr="00562058">
        <w:t>»</w:t>
      </w:r>
    </w:p>
    <w:p w:rsidR="00160A4E" w:rsidRDefault="00310A9D" w:rsidP="00160A4E">
      <w:pPr>
        <w:pStyle w:val="ConsPlusNormal"/>
        <w:ind w:firstLine="708"/>
        <w:jc w:val="both"/>
      </w:pPr>
      <w:bookmarkStart w:id="0" w:name="_GoBack"/>
      <w:bookmarkEnd w:id="0"/>
      <w:r w:rsidRPr="0051717D">
        <w:rPr>
          <w:rFonts w:eastAsia="Calibri"/>
          <w:lang w:bidi="en-US"/>
        </w:rPr>
        <w:t xml:space="preserve">1. </w:t>
      </w:r>
      <w:r w:rsidR="00160A4E">
        <w:rPr>
          <w:rFonts w:eastAsia="Calibri"/>
          <w:lang w:bidi="en-US"/>
        </w:rPr>
        <w:t xml:space="preserve"> Проект</w:t>
      </w:r>
      <w:r w:rsidR="00A67FDE" w:rsidRPr="0051717D">
        <w:rPr>
          <w:rFonts w:eastAsia="Calibri"/>
          <w:lang w:bidi="en-US"/>
        </w:rPr>
        <w:t xml:space="preserve"> постановления администрации Ипатовского </w:t>
      </w:r>
      <w:r w:rsidR="00A67FDE">
        <w:t>муниципального</w:t>
      </w:r>
      <w:r w:rsidR="00A67FDE" w:rsidRPr="0051717D">
        <w:rPr>
          <w:rFonts w:eastAsia="Calibri"/>
          <w:lang w:bidi="en-US"/>
        </w:rPr>
        <w:t xml:space="preserve"> округа Ставропольского края </w:t>
      </w:r>
      <w:r w:rsidR="00A67FDE" w:rsidRPr="00A67FDE">
        <w:rPr>
          <w:rFonts w:eastAsia="Calibri"/>
          <w:lang w:bidi="en-US"/>
        </w:rPr>
        <w:t xml:space="preserve">« </w:t>
      </w:r>
      <w:r w:rsidR="00160A4E">
        <w:rPr>
          <w:bCs/>
          <w:color w:val="000000"/>
        </w:rPr>
        <w:t xml:space="preserve">О внесении изменений в </w:t>
      </w:r>
      <w:r w:rsidR="00160A4E">
        <w:t xml:space="preserve">общественную комиссию по проведению общественного обсуждения проекта муниципальной программы Ипатовского муниципального округа Ставропольского края «Формирование современной городской среды» утверждённую постановлением администрации Ипатовского муниципального округа Ставропольского края от 17 апреля 2024 г. №465 </w:t>
      </w:r>
      <w:r w:rsidR="00A67FDE" w:rsidRPr="00562058">
        <w:t>»</w:t>
      </w:r>
      <w:r w:rsidR="00A67FDE" w:rsidRPr="00562058">
        <w:rPr>
          <w:bCs/>
          <w:color w:val="000000"/>
        </w:rPr>
        <w:t xml:space="preserve"> </w:t>
      </w:r>
      <w:r w:rsidR="00562058" w:rsidRPr="00562058">
        <w:rPr>
          <w:bCs/>
          <w:color w:val="000000"/>
        </w:rPr>
        <w:t xml:space="preserve">подготовлен </w:t>
      </w:r>
      <w:r w:rsidR="00562058" w:rsidRPr="00562058">
        <w:t xml:space="preserve">в соответствии </w:t>
      </w:r>
      <w:r w:rsidR="00160A4E">
        <w:t>подготовлен в</w:t>
      </w:r>
      <w:r w:rsidR="00160A4E" w:rsidRPr="005B59A7">
        <w:t xml:space="preserve"> </w:t>
      </w:r>
      <w:r w:rsidR="00160A4E" w:rsidRPr="000C59C1">
        <w:t xml:space="preserve">соответствии со </w:t>
      </w:r>
      <w:hyperlink r:id="rId4">
        <w:r w:rsidR="00160A4E" w:rsidRPr="000C59C1">
          <w:rPr>
            <w:rStyle w:val="a4"/>
            <w:rFonts w:cstheme="minorBidi"/>
          </w:rPr>
          <w:t>статьей 33</w:t>
        </w:r>
      </w:hyperlink>
      <w:r w:rsidR="00160A4E" w:rsidRPr="000C59C1">
        <w:t xml:space="preserve"> Федерального закона от 06 октября 2003г. № 131-ФЗ «Об общих принципах организации местного самоуправления в Российской Федерации», </w:t>
      </w:r>
      <w:hyperlink r:id="rId5">
        <w:r w:rsidR="00160A4E" w:rsidRPr="000C59C1">
          <w:rPr>
            <w:rStyle w:val="a4"/>
            <w:rFonts w:cstheme="minorBidi"/>
          </w:rPr>
          <w:t>постановлением</w:t>
        </w:r>
      </w:hyperlink>
      <w:r w:rsidR="00160A4E" w:rsidRPr="000C59C1">
        <w:t xml:space="preserve"> Правительства Ставропольского края от 31 января 2019г. № 37-п «О некоторых мерах по организации рейтингового голосования по формированию комфортной городской среды в Ставропольском крае»</w:t>
      </w:r>
    </w:p>
    <w:p w:rsidR="00310A9D" w:rsidRPr="00A67FDE" w:rsidRDefault="00A67FDE" w:rsidP="00160A4E">
      <w:pPr>
        <w:pStyle w:val="ConsPlusNormal"/>
        <w:ind w:firstLine="708"/>
        <w:jc w:val="both"/>
        <w:rPr>
          <w:bCs/>
          <w:color w:val="000000"/>
        </w:rPr>
      </w:pPr>
      <w:r>
        <w:rPr>
          <w:bCs/>
          <w:color w:val="000000"/>
        </w:rPr>
        <w:t xml:space="preserve">  </w:t>
      </w:r>
      <w:r w:rsidR="00310A9D" w:rsidRPr="00310A9D">
        <w:rPr>
          <w:rFonts w:eastAsia="Arial Unicode MS"/>
          <w:kern w:val="1"/>
          <w:lang w:eastAsia="hi-IN" w:bidi="hi-IN"/>
        </w:rPr>
        <w:t>2. Содержащиеся в проекте постановления положения достаточны для достижения заявленной в нём цели правового регулирования.</w:t>
      </w:r>
    </w:p>
    <w:p w:rsidR="00310A9D" w:rsidRPr="00310A9D" w:rsidRDefault="00310A9D" w:rsidP="005A4E6B">
      <w:pPr>
        <w:suppressAutoHyphens/>
        <w:autoSpaceDE w:val="0"/>
        <w:autoSpaceDN w:val="0"/>
        <w:adjustRightInd w:val="0"/>
        <w:spacing w:after="0" w:line="240" w:lineRule="auto"/>
        <w:ind w:firstLine="708"/>
        <w:jc w:val="both"/>
        <w:rPr>
          <w:rFonts w:ascii="Times New Roman" w:eastAsia="Arial Unicode MS" w:hAnsi="Times New Roman" w:cs="Mangal"/>
          <w:kern w:val="1"/>
          <w:sz w:val="28"/>
          <w:szCs w:val="28"/>
          <w:lang w:eastAsia="hi-IN" w:bidi="hi-IN"/>
        </w:rPr>
      </w:pPr>
      <w:r w:rsidRPr="00310A9D">
        <w:rPr>
          <w:rFonts w:ascii="Times New Roman" w:eastAsia="Arial Unicode MS" w:hAnsi="Times New Roman" w:cs="Times New Roman"/>
          <w:kern w:val="1"/>
          <w:sz w:val="28"/>
          <w:szCs w:val="28"/>
          <w:lang w:eastAsia="hi-IN" w:bidi="hi-IN"/>
        </w:rPr>
        <w:t xml:space="preserve">3. Реализация проекта постановления не </w:t>
      </w:r>
      <w:r w:rsidRPr="00310A9D">
        <w:rPr>
          <w:rFonts w:ascii="Times New Roman" w:eastAsia="Arial Unicode MS" w:hAnsi="Times New Roman" w:cs="Mangal"/>
          <w:kern w:val="1"/>
          <w:sz w:val="28"/>
          <w:szCs w:val="28"/>
          <w:lang w:eastAsia="hi-IN" w:bidi="hi-IN"/>
        </w:rPr>
        <w:t>потребует принятие правовых актов, необходимых для достижения действий его норм.</w:t>
      </w:r>
    </w:p>
    <w:p w:rsidR="00310A9D" w:rsidRPr="00310A9D" w:rsidRDefault="00310A9D" w:rsidP="005A4E6B">
      <w:pPr>
        <w:suppressAutoHyphens/>
        <w:autoSpaceDE w:val="0"/>
        <w:autoSpaceDN w:val="0"/>
        <w:adjustRightInd w:val="0"/>
        <w:spacing w:after="0" w:line="240" w:lineRule="auto"/>
        <w:ind w:firstLine="708"/>
        <w:jc w:val="both"/>
        <w:rPr>
          <w:rFonts w:ascii="Times New Roman" w:eastAsia="Arial Unicode MS" w:hAnsi="Times New Roman" w:cs="Mangal"/>
          <w:kern w:val="1"/>
          <w:sz w:val="28"/>
          <w:szCs w:val="28"/>
          <w:lang w:eastAsia="hi-IN" w:bidi="hi-IN"/>
        </w:rPr>
      </w:pPr>
      <w:r w:rsidRPr="00310A9D">
        <w:rPr>
          <w:rFonts w:ascii="Times New Roman" w:eastAsia="Arial Unicode MS" w:hAnsi="Times New Roman" w:cs="Mangal"/>
          <w:kern w:val="1"/>
          <w:sz w:val="28"/>
          <w:szCs w:val="28"/>
          <w:lang w:eastAsia="hi-IN" w:bidi="hi-IN"/>
        </w:rPr>
        <w:t>4. Проект постановления не содержит норм, противоречащих федеральному и региональному законодательству.</w:t>
      </w:r>
    </w:p>
    <w:p w:rsidR="00310A9D" w:rsidRPr="00310A9D" w:rsidRDefault="00310A9D" w:rsidP="005A4E6B">
      <w:pPr>
        <w:suppressAutoHyphens/>
        <w:autoSpaceDE w:val="0"/>
        <w:autoSpaceDN w:val="0"/>
        <w:adjustRightInd w:val="0"/>
        <w:spacing w:after="0" w:line="240" w:lineRule="auto"/>
        <w:ind w:firstLine="708"/>
        <w:jc w:val="both"/>
        <w:rPr>
          <w:rFonts w:ascii="Times New Roman" w:eastAsia="Arial Unicode MS" w:hAnsi="Times New Roman" w:cs="Mangal"/>
          <w:kern w:val="1"/>
          <w:sz w:val="28"/>
          <w:szCs w:val="28"/>
          <w:lang w:eastAsia="hi-IN" w:bidi="hi-IN"/>
        </w:rPr>
      </w:pPr>
      <w:r w:rsidRPr="00310A9D">
        <w:rPr>
          <w:rFonts w:ascii="Times New Roman" w:eastAsia="Arial Unicode MS" w:hAnsi="Times New Roman" w:cs="Mangal"/>
          <w:kern w:val="1"/>
          <w:sz w:val="28"/>
          <w:szCs w:val="28"/>
          <w:lang w:eastAsia="hi-IN" w:bidi="hi-IN"/>
        </w:rPr>
        <w:t>5. Проект постановления не содержит пробелов и внутренних противоречий.</w:t>
      </w:r>
    </w:p>
    <w:p w:rsidR="00310A9D" w:rsidRPr="00310A9D" w:rsidRDefault="00310A9D" w:rsidP="005A4E6B">
      <w:pPr>
        <w:suppressAutoHyphens/>
        <w:autoSpaceDE w:val="0"/>
        <w:autoSpaceDN w:val="0"/>
        <w:adjustRightInd w:val="0"/>
        <w:spacing w:after="0" w:line="240" w:lineRule="auto"/>
        <w:ind w:firstLine="708"/>
        <w:jc w:val="both"/>
        <w:rPr>
          <w:rFonts w:ascii="Times New Roman" w:eastAsia="Arial Unicode MS" w:hAnsi="Times New Roman" w:cs="Mangal"/>
          <w:kern w:val="1"/>
          <w:sz w:val="28"/>
          <w:szCs w:val="28"/>
          <w:lang w:eastAsia="hi-IN" w:bidi="hi-IN"/>
        </w:rPr>
      </w:pPr>
      <w:r w:rsidRPr="00310A9D">
        <w:rPr>
          <w:rFonts w:ascii="Times New Roman" w:eastAsia="Arial Unicode MS" w:hAnsi="Times New Roman" w:cs="Mangal"/>
          <w:kern w:val="1"/>
          <w:sz w:val="28"/>
          <w:szCs w:val="28"/>
          <w:lang w:eastAsia="hi-IN" w:bidi="hi-IN"/>
        </w:rPr>
        <w:t>6.  В проекте постановления правила юридической техники соблюдены.</w:t>
      </w:r>
    </w:p>
    <w:p w:rsidR="00310A9D" w:rsidRDefault="00310A9D" w:rsidP="005A4E6B">
      <w:pPr>
        <w:suppressAutoHyphens/>
        <w:autoSpaceDE w:val="0"/>
        <w:autoSpaceDN w:val="0"/>
        <w:adjustRightInd w:val="0"/>
        <w:spacing w:after="0" w:line="240" w:lineRule="auto"/>
        <w:ind w:firstLine="708"/>
        <w:jc w:val="both"/>
        <w:rPr>
          <w:rFonts w:ascii="Times New Roman" w:eastAsia="Arial Unicode MS" w:hAnsi="Times New Roman" w:cs="Mangal"/>
          <w:kern w:val="1"/>
          <w:sz w:val="28"/>
          <w:szCs w:val="28"/>
          <w:lang w:eastAsia="hi-IN" w:bidi="hi-IN"/>
        </w:rPr>
      </w:pPr>
      <w:r w:rsidRPr="00310A9D">
        <w:rPr>
          <w:rFonts w:ascii="Times New Roman" w:eastAsia="Arial Unicode MS" w:hAnsi="Times New Roman" w:cs="Mangal"/>
          <w:kern w:val="1"/>
          <w:sz w:val="28"/>
          <w:szCs w:val="28"/>
          <w:lang w:eastAsia="hi-IN" w:bidi="hi-IN"/>
        </w:rPr>
        <w:t xml:space="preserve">7. Проект постановления не содержит положений, которые могут вызвать коррупционные действия и решения субъектов </w:t>
      </w:r>
      <w:proofErr w:type="spellStart"/>
      <w:r w:rsidRPr="00310A9D">
        <w:rPr>
          <w:rFonts w:ascii="Times New Roman" w:eastAsia="Arial Unicode MS" w:hAnsi="Times New Roman" w:cs="Mangal"/>
          <w:kern w:val="1"/>
          <w:sz w:val="28"/>
          <w:szCs w:val="28"/>
          <w:lang w:eastAsia="hi-IN" w:bidi="hi-IN"/>
        </w:rPr>
        <w:t>правоприменения</w:t>
      </w:r>
      <w:proofErr w:type="spellEnd"/>
      <w:r w:rsidRPr="00310A9D">
        <w:rPr>
          <w:rFonts w:ascii="Times New Roman" w:eastAsia="Arial Unicode MS" w:hAnsi="Times New Roman" w:cs="Mangal"/>
          <w:kern w:val="1"/>
          <w:sz w:val="28"/>
          <w:szCs w:val="28"/>
          <w:lang w:eastAsia="hi-IN" w:bidi="hi-IN"/>
        </w:rPr>
        <w:t>.</w:t>
      </w:r>
    </w:p>
    <w:p w:rsidR="005A4E6B" w:rsidRPr="00310A9D" w:rsidRDefault="005A4E6B" w:rsidP="000C59C1">
      <w:pPr>
        <w:suppressAutoHyphens/>
        <w:autoSpaceDE w:val="0"/>
        <w:autoSpaceDN w:val="0"/>
        <w:adjustRightInd w:val="0"/>
        <w:spacing w:after="0" w:line="276" w:lineRule="auto"/>
        <w:ind w:firstLine="708"/>
        <w:jc w:val="both"/>
        <w:rPr>
          <w:rFonts w:ascii="Times New Roman" w:eastAsia="Arial Unicode MS" w:hAnsi="Times New Roman" w:cs="Mangal"/>
          <w:kern w:val="1"/>
          <w:sz w:val="28"/>
          <w:szCs w:val="28"/>
          <w:lang w:eastAsia="hi-IN" w:bidi="hi-IN"/>
        </w:rPr>
      </w:pPr>
    </w:p>
    <w:p w:rsidR="0051717D" w:rsidRPr="0051717D" w:rsidRDefault="00105944" w:rsidP="000C59C1">
      <w:pPr>
        <w:spacing w:after="0" w:line="240"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Исполняющий обязанности</w:t>
      </w:r>
      <w:r w:rsidR="0051717D" w:rsidRPr="0051717D">
        <w:rPr>
          <w:rFonts w:ascii="Times New Roman" w:eastAsia="Times New Roman" w:hAnsi="Times New Roman" w:cs="Times New Roman"/>
          <w:sz w:val="28"/>
          <w:szCs w:val="28"/>
          <w:lang w:eastAsia="ru-RU"/>
        </w:rPr>
        <w:t xml:space="preserve"> заместителя</w:t>
      </w:r>
    </w:p>
    <w:p w:rsidR="0051717D" w:rsidRPr="0051717D" w:rsidRDefault="0051717D" w:rsidP="000C59C1">
      <w:pPr>
        <w:spacing w:after="0" w:line="240" w:lineRule="exact"/>
        <w:jc w:val="both"/>
        <w:rPr>
          <w:rFonts w:ascii="Times New Roman" w:eastAsia="Times New Roman" w:hAnsi="Times New Roman" w:cs="Times New Roman"/>
          <w:sz w:val="28"/>
          <w:szCs w:val="28"/>
          <w:lang w:eastAsia="ru-RU"/>
        </w:rPr>
      </w:pPr>
      <w:r w:rsidRPr="0051717D">
        <w:rPr>
          <w:rFonts w:ascii="Times New Roman" w:eastAsia="Times New Roman" w:hAnsi="Times New Roman" w:cs="Times New Roman"/>
          <w:sz w:val="28"/>
          <w:szCs w:val="28"/>
          <w:lang w:eastAsia="ru-RU"/>
        </w:rPr>
        <w:t xml:space="preserve">главы администрации </w:t>
      </w:r>
    </w:p>
    <w:p w:rsidR="0051717D" w:rsidRPr="0051717D" w:rsidRDefault="0051717D" w:rsidP="000C59C1">
      <w:pPr>
        <w:spacing w:after="0" w:line="240" w:lineRule="exact"/>
        <w:jc w:val="both"/>
        <w:rPr>
          <w:rFonts w:ascii="Times New Roman" w:eastAsia="Times New Roman" w:hAnsi="Times New Roman" w:cs="Times New Roman"/>
          <w:sz w:val="28"/>
          <w:szCs w:val="28"/>
          <w:lang w:eastAsia="ru-RU"/>
        </w:rPr>
      </w:pPr>
      <w:r w:rsidRPr="0051717D">
        <w:rPr>
          <w:rFonts w:ascii="Times New Roman" w:eastAsia="Times New Roman" w:hAnsi="Times New Roman" w:cs="Times New Roman"/>
          <w:sz w:val="28"/>
          <w:szCs w:val="28"/>
          <w:lang w:eastAsia="ru-RU"/>
        </w:rPr>
        <w:t xml:space="preserve">Ипатовского </w:t>
      </w:r>
      <w:r w:rsidR="00985354">
        <w:rPr>
          <w:rFonts w:ascii="Times New Roman" w:eastAsia="Times New Roman" w:hAnsi="Times New Roman" w:cs="Times New Roman"/>
          <w:sz w:val="28"/>
          <w:szCs w:val="28"/>
          <w:lang w:eastAsia="ru-RU"/>
        </w:rPr>
        <w:t>муниципального</w:t>
      </w:r>
      <w:r w:rsidRPr="0051717D">
        <w:rPr>
          <w:rFonts w:ascii="Times New Roman" w:eastAsia="Times New Roman" w:hAnsi="Times New Roman" w:cs="Times New Roman"/>
          <w:sz w:val="28"/>
          <w:szCs w:val="28"/>
          <w:lang w:eastAsia="ru-RU"/>
        </w:rPr>
        <w:t xml:space="preserve"> округа </w:t>
      </w:r>
    </w:p>
    <w:p w:rsidR="0051717D" w:rsidRPr="0051717D" w:rsidRDefault="0051717D" w:rsidP="000C59C1">
      <w:pPr>
        <w:spacing w:after="0" w:line="240" w:lineRule="exact"/>
        <w:jc w:val="both"/>
        <w:rPr>
          <w:rFonts w:ascii="Times New Roman" w:eastAsia="Times New Roman" w:hAnsi="Times New Roman" w:cs="Times New Roman"/>
          <w:sz w:val="28"/>
          <w:szCs w:val="28"/>
          <w:lang w:eastAsia="ru-RU"/>
        </w:rPr>
      </w:pPr>
      <w:r w:rsidRPr="0051717D">
        <w:rPr>
          <w:rFonts w:ascii="Times New Roman" w:eastAsia="Times New Roman" w:hAnsi="Times New Roman" w:cs="Times New Roman"/>
          <w:sz w:val="28"/>
          <w:szCs w:val="28"/>
          <w:lang w:eastAsia="ru-RU"/>
        </w:rPr>
        <w:t xml:space="preserve">Ставропольского края-                                                                </w:t>
      </w:r>
    </w:p>
    <w:p w:rsidR="0051717D" w:rsidRPr="0051717D" w:rsidRDefault="0051717D" w:rsidP="000C59C1">
      <w:pPr>
        <w:spacing w:after="0" w:line="240" w:lineRule="exact"/>
        <w:rPr>
          <w:rFonts w:ascii="Times New Roman" w:eastAsia="Times New Roman" w:hAnsi="Times New Roman" w:cs="Times New Roman"/>
          <w:sz w:val="28"/>
          <w:szCs w:val="28"/>
          <w:lang w:eastAsia="ru-RU"/>
        </w:rPr>
      </w:pPr>
      <w:r w:rsidRPr="0051717D">
        <w:rPr>
          <w:rFonts w:ascii="Times New Roman" w:eastAsia="Times New Roman" w:hAnsi="Times New Roman" w:cs="Times New Roman"/>
          <w:sz w:val="28"/>
          <w:szCs w:val="28"/>
          <w:lang w:eastAsia="ru-RU"/>
        </w:rPr>
        <w:t>начальник</w:t>
      </w:r>
      <w:r w:rsidR="00A95200">
        <w:rPr>
          <w:rFonts w:ascii="Times New Roman" w:eastAsia="Times New Roman" w:hAnsi="Times New Roman" w:cs="Times New Roman"/>
          <w:sz w:val="28"/>
          <w:szCs w:val="28"/>
          <w:lang w:eastAsia="ru-RU"/>
        </w:rPr>
        <w:t>а</w:t>
      </w:r>
      <w:r w:rsidRPr="0051717D">
        <w:rPr>
          <w:rFonts w:ascii="Times New Roman" w:eastAsia="Times New Roman" w:hAnsi="Times New Roman" w:cs="Times New Roman"/>
          <w:sz w:val="28"/>
          <w:szCs w:val="28"/>
          <w:lang w:eastAsia="ru-RU"/>
        </w:rPr>
        <w:t xml:space="preserve"> управления по работе</w:t>
      </w:r>
    </w:p>
    <w:p w:rsidR="0051717D" w:rsidRPr="0051717D" w:rsidRDefault="0051717D" w:rsidP="000C59C1">
      <w:pPr>
        <w:spacing w:after="0" w:line="240" w:lineRule="exact"/>
        <w:rPr>
          <w:rFonts w:ascii="Times New Roman" w:eastAsia="Times New Roman" w:hAnsi="Times New Roman" w:cs="Times New Roman"/>
          <w:sz w:val="28"/>
          <w:szCs w:val="28"/>
          <w:lang w:eastAsia="ru-RU"/>
        </w:rPr>
      </w:pPr>
      <w:r w:rsidRPr="0051717D">
        <w:rPr>
          <w:rFonts w:ascii="Times New Roman" w:eastAsia="Times New Roman" w:hAnsi="Times New Roman" w:cs="Times New Roman"/>
          <w:sz w:val="28"/>
          <w:szCs w:val="28"/>
          <w:lang w:eastAsia="ru-RU"/>
        </w:rPr>
        <w:t xml:space="preserve">с территориями администрации </w:t>
      </w:r>
    </w:p>
    <w:p w:rsidR="0051717D" w:rsidRPr="0051717D" w:rsidRDefault="0051717D" w:rsidP="000C59C1">
      <w:pPr>
        <w:spacing w:after="0" w:line="240" w:lineRule="exact"/>
        <w:rPr>
          <w:rFonts w:ascii="Times New Roman" w:eastAsia="Times New Roman" w:hAnsi="Times New Roman" w:cs="Times New Roman"/>
          <w:sz w:val="28"/>
          <w:szCs w:val="28"/>
          <w:lang w:eastAsia="ru-RU"/>
        </w:rPr>
      </w:pPr>
      <w:r w:rsidRPr="0051717D">
        <w:rPr>
          <w:rFonts w:ascii="Times New Roman" w:eastAsia="Times New Roman" w:hAnsi="Times New Roman" w:cs="Times New Roman"/>
          <w:sz w:val="28"/>
          <w:szCs w:val="28"/>
          <w:lang w:eastAsia="ru-RU"/>
        </w:rPr>
        <w:t xml:space="preserve">Ипатовского </w:t>
      </w:r>
      <w:r w:rsidR="00985354">
        <w:rPr>
          <w:rFonts w:ascii="Times New Roman" w:eastAsia="Times New Roman" w:hAnsi="Times New Roman" w:cs="Times New Roman"/>
          <w:sz w:val="28"/>
          <w:szCs w:val="28"/>
          <w:lang w:eastAsia="ru-RU"/>
        </w:rPr>
        <w:t>муниципального</w:t>
      </w:r>
      <w:r w:rsidRPr="0051717D">
        <w:rPr>
          <w:rFonts w:ascii="Times New Roman" w:eastAsia="Times New Roman" w:hAnsi="Times New Roman" w:cs="Times New Roman"/>
          <w:sz w:val="28"/>
          <w:szCs w:val="28"/>
          <w:lang w:eastAsia="ru-RU"/>
        </w:rPr>
        <w:t xml:space="preserve"> округа </w:t>
      </w:r>
    </w:p>
    <w:p w:rsidR="0051717D" w:rsidRPr="0051717D" w:rsidRDefault="0051717D" w:rsidP="000C59C1">
      <w:pPr>
        <w:spacing w:after="0" w:line="240" w:lineRule="exact"/>
        <w:jc w:val="both"/>
        <w:rPr>
          <w:rFonts w:ascii="Times New Roman" w:eastAsia="Times New Roman" w:hAnsi="Times New Roman" w:cs="Times New Roman"/>
          <w:sz w:val="18"/>
          <w:szCs w:val="18"/>
          <w:lang w:eastAsia="ru-RU"/>
        </w:rPr>
      </w:pPr>
      <w:r w:rsidRPr="0051717D">
        <w:rPr>
          <w:rFonts w:ascii="Times New Roman" w:eastAsia="Times New Roman" w:hAnsi="Times New Roman" w:cs="Times New Roman"/>
          <w:sz w:val="28"/>
          <w:szCs w:val="28"/>
          <w:lang w:eastAsia="ru-RU"/>
        </w:rPr>
        <w:t xml:space="preserve">Ставропольского края                                                            </w:t>
      </w:r>
      <w:r>
        <w:rPr>
          <w:rFonts w:ascii="Times New Roman" w:eastAsia="Times New Roman" w:hAnsi="Times New Roman" w:cs="Times New Roman"/>
          <w:sz w:val="28"/>
          <w:szCs w:val="28"/>
          <w:lang w:eastAsia="ru-RU"/>
        </w:rPr>
        <w:t xml:space="preserve">        </w:t>
      </w:r>
      <w:r w:rsidRPr="0051717D">
        <w:rPr>
          <w:rFonts w:ascii="Times New Roman" w:eastAsia="Times New Roman" w:hAnsi="Times New Roman" w:cs="Times New Roman"/>
          <w:sz w:val="28"/>
          <w:szCs w:val="28"/>
          <w:lang w:eastAsia="ru-RU"/>
        </w:rPr>
        <w:t xml:space="preserve"> Л.С.</w:t>
      </w:r>
      <w:r w:rsidR="00A95200">
        <w:rPr>
          <w:rFonts w:ascii="Times New Roman" w:eastAsia="Times New Roman" w:hAnsi="Times New Roman" w:cs="Times New Roman"/>
          <w:sz w:val="28"/>
          <w:szCs w:val="28"/>
          <w:lang w:eastAsia="ru-RU"/>
        </w:rPr>
        <w:t xml:space="preserve"> </w:t>
      </w:r>
      <w:proofErr w:type="spellStart"/>
      <w:r w:rsidRPr="0051717D">
        <w:rPr>
          <w:rFonts w:ascii="Times New Roman" w:eastAsia="Times New Roman" w:hAnsi="Times New Roman" w:cs="Times New Roman"/>
          <w:sz w:val="28"/>
          <w:szCs w:val="28"/>
          <w:lang w:eastAsia="ru-RU"/>
        </w:rPr>
        <w:t>Дугинец</w:t>
      </w:r>
      <w:proofErr w:type="spellEnd"/>
      <w:r w:rsidRPr="0051717D">
        <w:rPr>
          <w:rFonts w:ascii="Times New Roman" w:eastAsia="Times New Roman" w:hAnsi="Times New Roman" w:cs="Times New Roman"/>
          <w:sz w:val="28"/>
          <w:szCs w:val="28"/>
          <w:lang w:eastAsia="ru-RU"/>
        </w:rPr>
        <w:t xml:space="preserve">                                 </w:t>
      </w:r>
    </w:p>
    <w:sectPr w:rsidR="0051717D" w:rsidRPr="0051717D" w:rsidSect="00A67FDE">
      <w:pgSz w:w="11906" w:h="16838"/>
      <w:pgMar w:top="426" w:right="850"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600"/>
    <w:rsid w:val="000B0EC3"/>
    <w:rsid w:val="000C59C1"/>
    <w:rsid w:val="00105944"/>
    <w:rsid w:val="00160A4E"/>
    <w:rsid w:val="00310A9D"/>
    <w:rsid w:val="00425600"/>
    <w:rsid w:val="0051717D"/>
    <w:rsid w:val="00562058"/>
    <w:rsid w:val="005A4E6B"/>
    <w:rsid w:val="005B59A7"/>
    <w:rsid w:val="005D2B00"/>
    <w:rsid w:val="00660640"/>
    <w:rsid w:val="008D3EDE"/>
    <w:rsid w:val="00985354"/>
    <w:rsid w:val="00A623BE"/>
    <w:rsid w:val="00A67FDE"/>
    <w:rsid w:val="00A95200"/>
    <w:rsid w:val="00C666E3"/>
    <w:rsid w:val="00EB5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843F8"/>
  <w15:docId w15:val="{2927D2E8-93CF-4FE5-A9FD-F3794A40E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666E3"/>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C6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51717D"/>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styleId="a4">
    <w:name w:val="Hyperlink"/>
    <w:uiPriority w:val="99"/>
    <w:rsid w:val="005B59A7"/>
    <w:rPr>
      <w:rFonts w:cs="Times New Roman"/>
      <w:color w:val="0000FF"/>
      <w:u w:val="single"/>
    </w:rPr>
  </w:style>
  <w:style w:type="paragraph" w:styleId="a5">
    <w:name w:val="Balloon Text"/>
    <w:basedOn w:val="a"/>
    <w:link w:val="a6"/>
    <w:uiPriority w:val="99"/>
    <w:semiHidden/>
    <w:unhideWhenUsed/>
    <w:rsid w:val="005B59A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59A7"/>
    <w:rPr>
      <w:rFonts w:ascii="Segoe UI" w:hAnsi="Segoe UI" w:cs="Segoe UI"/>
      <w:sz w:val="18"/>
      <w:szCs w:val="18"/>
    </w:rPr>
  </w:style>
  <w:style w:type="paragraph" w:customStyle="1" w:styleId="ConsPlusNormal">
    <w:name w:val="ConsPlusNormal"/>
    <w:rsid w:val="00160A4E"/>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077&amp;n=213020" TargetMode="External"/><Relationship Id="rId4" Type="http://schemas.openxmlformats.org/officeDocument/2006/relationships/hyperlink" Target="https://login.consultant.ru/link/?req=doc&amp;base=RZB&amp;n=465799&amp;dst=100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383</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ПОПОВ</dc:creator>
  <cp:keywords/>
  <dc:description/>
  <cp:lastModifiedBy>Пользователь</cp:lastModifiedBy>
  <cp:revision>10</cp:revision>
  <cp:lastPrinted>2025-03-18T07:01:00Z</cp:lastPrinted>
  <dcterms:created xsi:type="dcterms:W3CDTF">2024-01-30T05:15:00Z</dcterms:created>
  <dcterms:modified xsi:type="dcterms:W3CDTF">2025-03-18T07:02:00Z</dcterms:modified>
</cp:coreProperties>
</file>