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71" w:rsidRDefault="00102ACF">
      <w:pPr>
        <w:suppressAutoHyphens w:val="0"/>
        <w:jc w:val="center"/>
        <w:rPr>
          <w:rFonts w:ascii="Times New Roman" w:eastAsia="Calibri" w:hAnsi="Times New Roman" w:cs="Times New Roman"/>
          <w:sz w:val="28"/>
          <w:szCs w:val="22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ПОЯСНИТЕЛЬНАЯ ЗАПИСКА</w:t>
      </w:r>
    </w:p>
    <w:p w:rsidR="00126971" w:rsidRDefault="00126971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8"/>
          <w:szCs w:val="22"/>
          <w:lang w:bidi="en-US"/>
        </w:rPr>
      </w:pPr>
    </w:p>
    <w:p w:rsidR="00126971" w:rsidRDefault="00102ACF" w:rsidP="00620FF7">
      <w:pPr>
        <w:jc w:val="both"/>
        <w:rPr>
          <w:rFonts w:ascii="Times New Roman" w:hAnsi="Times New Roman" w:cs="Times New Roman"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>к проекту постановления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lang w:bidi="en-US"/>
        </w:rPr>
        <w:t xml:space="preserve"> «</w:t>
      </w:r>
      <w:r>
        <w:rPr>
          <w:rFonts w:ascii="Times New Roman" w:eastAsia="SimSun" w:hAnsi="Times New Roman" w:cs="Times New Roman"/>
          <w:sz w:val="28"/>
          <w:szCs w:val="28"/>
          <w:lang w:val="ru" w:bidi="ar"/>
        </w:rPr>
        <w:t xml:space="preserve">Об утверждении </w:t>
      </w:r>
      <w:r w:rsidR="00620FF7" w:rsidRPr="009C3F3F">
        <w:rPr>
          <w:sz w:val="28"/>
          <w:szCs w:val="28"/>
        </w:rPr>
        <w:t xml:space="preserve">Порядка </w:t>
      </w:r>
      <w:r w:rsidR="00620FF7" w:rsidRPr="00D5665F">
        <w:rPr>
          <w:color w:val="000000"/>
          <w:sz w:val="28"/>
          <w:szCs w:val="28"/>
        </w:rPr>
        <w:t xml:space="preserve">пользования территориями общего пользования </w:t>
      </w:r>
      <w:r w:rsidR="00620FF7" w:rsidRPr="00D5665F">
        <w:rPr>
          <w:sz w:val="28"/>
          <w:szCs w:val="28"/>
        </w:rPr>
        <w:t xml:space="preserve"> </w:t>
      </w:r>
      <w:r w:rsidR="00620FF7">
        <w:rPr>
          <w:sz w:val="28"/>
          <w:szCs w:val="28"/>
        </w:rPr>
        <w:t>Ипатовского</w:t>
      </w:r>
      <w:r w:rsidR="00620FF7" w:rsidRPr="00D5665F">
        <w:rPr>
          <w:sz w:val="28"/>
          <w:szCs w:val="28"/>
        </w:rPr>
        <w:t xml:space="preserve"> м</w:t>
      </w:r>
      <w:r w:rsidR="00620FF7" w:rsidRPr="00D5665F">
        <w:rPr>
          <w:sz w:val="28"/>
          <w:szCs w:val="28"/>
        </w:rPr>
        <w:t>у</w:t>
      </w:r>
      <w:r w:rsidR="00620FF7" w:rsidRPr="00D5665F">
        <w:rPr>
          <w:sz w:val="28"/>
          <w:szCs w:val="28"/>
        </w:rPr>
        <w:t xml:space="preserve">ниципального округа Ставропольского края </w:t>
      </w:r>
      <w:r w:rsidR="00620FF7" w:rsidRPr="00D5665F">
        <w:rPr>
          <w:color w:val="000000"/>
          <w:sz w:val="28"/>
          <w:szCs w:val="28"/>
        </w:rPr>
        <w:t>для передвижения на средствах индивидуальной мобильности, в том числе предоставляемых в аренду специализированными операторами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6971" w:rsidRDefault="00126971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</w:p>
    <w:p w:rsidR="00126971" w:rsidRDefault="00102ACF" w:rsidP="00620FF7">
      <w:pPr>
        <w:ind w:firstLine="708"/>
        <w:jc w:val="both"/>
        <w:rPr>
          <w:rFonts w:ascii="Times New Roman" w:hAnsi="Times New Roman" w:cs="Times New Roman"/>
          <w:b/>
          <w:sz w:val="28"/>
          <w:lang w:bidi="en-US"/>
        </w:rPr>
      </w:pPr>
      <w:r>
        <w:rPr>
          <w:rFonts w:ascii="Times New Roman" w:hAnsi="Times New Roman" w:cs="Times New Roman"/>
          <w:sz w:val="28"/>
          <w:lang w:bidi="en-US"/>
        </w:rPr>
        <w:t xml:space="preserve">1.Проект постановления администрации Ипатовского муниципального округа Ставропольского края </w:t>
      </w:r>
      <w:r w:rsidR="00620FF7">
        <w:rPr>
          <w:rFonts w:ascii="Times New Roman" w:hAnsi="Times New Roman" w:cs="Times New Roman"/>
          <w:sz w:val="28"/>
          <w:lang w:bidi="en-US"/>
        </w:rPr>
        <w:t>«</w:t>
      </w:r>
      <w:r w:rsidR="00620FF7">
        <w:rPr>
          <w:rFonts w:ascii="Times New Roman" w:eastAsia="SimSun" w:hAnsi="Times New Roman" w:cs="Times New Roman"/>
          <w:sz w:val="28"/>
          <w:szCs w:val="28"/>
          <w:lang w:val="ru" w:bidi="ar"/>
        </w:rPr>
        <w:t xml:space="preserve">Об утверждении </w:t>
      </w:r>
      <w:r w:rsidR="00620FF7" w:rsidRPr="009C3F3F">
        <w:rPr>
          <w:sz w:val="28"/>
          <w:szCs w:val="28"/>
        </w:rPr>
        <w:t xml:space="preserve">Порядка </w:t>
      </w:r>
      <w:r w:rsidR="00620FF7" w:rsidRPr="00D5665F">
        <w:rPr>
          <w:color w:val="000000"/>
          <w:sz w:val="28"/>
          <w:szCs w:val="28"/>
        </w:rPr>
        <w:t xml:space="preserve">пользования территориями общего пользования </w:t>
      </w:r>
      <w:r w:rsidR="00620FF7">
        <w:rPr>
          <w:sz w:val="28"/>
          <w:szCs w:val="28"/>
        </w:rPr>
        <w:t>Ипатовского</w:t>
      </w:r>
      <w:r w:rsidR="00620FF7" w:rsidRPr="00D5665F">
        <w:rPr>
          <w:sz w:val="28"/>
          <w:szCs w:val="28"/>
        </w:rPr>
        <w:t xml:space="preserve"> м</w:t>
      </w:r>
      <w:r w:rsidR="00620FF7" w:rsidRPr="00D5665F">
        <w:rPr>
          <w:sz w:val="28"/>
          <w:szCs w:val="28"/>
        </w:rPr>
        <w:t>у</w:t>
      </w:r>
      <w:r w:rsidR="00620FF7" w:rsidRPr="00D5665F">
        <w:rPr>
          <w:sz w:val="28"/>
          <w:szCs w:val="28"/>
        </w:rPr>
        <w:t xml:space="preserve">ниципального округа Ставропольского края </w:t>
      </w:r>
      <w:r w:rsidR="00620FF7" w:rsidRPr="00D5665F">
        <w:rPr>
          <w:color w:val="000000"/>
          <w:sz w:val="28"/>
          <w:szCs w:val="28"/>
        </w:rPr>
        <w:t>для передвижения на средствах индивидуальной мобильности, в том числе предоставляемых в аренду специализированными операторами</w:t>
      </w:r>
      <w:r w:rsidR="00620F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lang w:bidi="en-US"/>
        </w:rPr>
        <w:t xml:space="preserve"> разработан в целях</w:t>
      </w:r>
      <w:r w:rsidR="00620FF7">
        <w:rPr>
          <w:rFonts w:ascii="Times New Roman" w:hAnsi="Times New Roman" w:cs="Times New Roman"/>
          <w:sz w:val="28"/>
          <w:lang w:bidi="en-US"/>
        </w:rPr>
        <w:t xml:space="preserve"> обеспечения граждан </w:t>
      </w:r>
      <w:r w:rsidR="00620FF7" w:rsidRPr="00D5665F">
        <w:rPr>
          <w:color w:val="000000"/>
          <w:sz w:val="28"/>
          <w:szCs w:val="28"/>
        </w:rPr>
        <w:t>передвижения на средствах индивидуальной мобильности</w:t>
      </w:r>
      <w:r w:rsidR="00620FF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26971" w:rsidRDefault="00102ACF">
      <w:pPr>
        <w:ind w:firstLine="708"/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2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.Проект постановления разработан в соответствии с </w:t>
      </w:r>
      <w:r w:rsidR="00620FF7" w:rsidRPr="009C3F3F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smartTag w:uri="urn:schemas-microsoft-com:office:smarttags" w:element="date">
          <w:smartTagPr>
            <w:attr w:name="Year" w:val="2003"/>
            <w:attr w:name="Day" w:val="6"/>
            <w:attr w:name="Month" w:val="10"/>
            <w:attr w:name="ls" w:val="trans"/>
          </w:smartTagPr>
          <w:r w:rsidR="00620FF7" w:rsidRPr="009C3F3F">
            <w:rPr>
              <w:sz w:val="28"/>
              <w:szCs w:val="28"/>
            </w:rPr>
            <w:t>6 октября 2003</w:t>
          </w:r>
        </w:smartTag>
        <w:r w:rsidR="00620FF7" w:rsidRPr="009C3F3F">
          <w:rPr>
            <w:sz w:val="28"/>
            <w:szCs w:val="28"/>
          </w:rPr>
          <w:t xml:space="preserve"> года</w:t>
        </w:r>
      </w:smartTag>
      <w:r w:rsidR="00620FF7" w:rsidRPr="009C3F3F">
        <w:rPr>
          <w:sz w:val="28"/>
          <w:szCs w:val="28"/>
        </w:rPr>
        <w:t xml:space="preserve"> N 131-ФЗ «Об общих принципах организации местного самоуправления»</w:t>
      </w:r>
      <w:r w:rsidR="00620FF7">
        <w:rPr>
          <w:sz w:val="28"/>
          <w:szCs w:val="28"/>
        </w:rPr>
        <w:t>, пунктами 16 и 17 плана мероприятий, направленных на дополнительное нормативно-правовое регулирование развития средств индивидуальности и обеспечение безопасности дорожного движения при их использовании, утвержденного Заместителем Председателя Правительства Российской Федерации Хуснуллиным М.Ш. от 11 октября 2023 года № 117-П50-МХ</w:t>
      </w:r>
      <w:r w:rsidR="00620FF7">
        <w:rPr>
          <w:sz w:val="28"/>
          <w:szCs w:val="28"/>
        </w:rPr>
        <w:t>.</w:t>
      </w:r>
    </w:p>
    <w:p w:rsidR="00126971" w:rsidRDefault="00102ACF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3. В данном проекте отсутствуют внутренние противоречия и пробелы в правовом регулировании общественных отношений.</w:t>
      </w:r>
    </w:p>
    <w:p w:rsidR="00126971" w:rsidRDefault="00102ACF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4. Проект постановления подготовлен с соблюдением юридико-технических требований к оформл</w:t>
      </w: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>ению законопроектов, утвержденных распоряжением Губернатора Ставропольского края от 24 августа 2006 г. № 683-р.</w:t>
      </w:r>
    </w:p>
    <w:p w:rsidR="00126971" w:rsidRDefault="00102ACF">
      <w:pPr>
        <w:jc w:val="both"/>
        <w:rPr>
          <w:rFonts w:ascii="Times New Roman" w:eastAsia="Times New Roman" w:hAnsi="Times New Roman" w:cs="Times New Roman"/>
          <w:sz w:val="28"/>
          <w:szCs w:val="22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2"/>
          <w:lang w:bidi="en-US"/>
        </w:rPr>
        <w:t xml:space="preserve">           5.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126971" w:rsidRDefault="0012697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</w:p>
    <w:p w:rsidR="00126971" w:rsidRDefault="00126971">
      <w:pPr>
        <w:suppressAutoHyphens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126971" w:rsidRDefault="00102ACF" w:rsidP="00620FF7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>
        <w:rPr>
          <w:rFonts w:ascii="Times New Roman" w:eastAsia="Calibri" w:hAnsi="Times New Roman" w:cs="Times New Roman"/>
          <w:sz w:val="28"/>
          <w:szCs w:val="22"/>
          <w:lang w:bidi="en-US"/>
        </w:rPr>
        <w:t>Исполняющий обязанности заместителя главы</w:t>
      </w:r>
    </w:p>
    <w:p w:rsidR="00126971" w:rsidRDefault="00102ACF" w:rsidP="00620FF7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>
        <w:rPr>
          <w:rFonts w:ascii="Times New Roman" w:eastAsia="Calibri" w:hAnsi="Times New Roman" w:cs="Times New Roman"/>
          <w:sz w:val="28"/>
          <w:szCs w:val="22"/>
          <w:lang w:bidi="en-US"/>
        </w:rPr>
        <w:t>администрации- начальника управления по работе</w:t>
      </w:r>
    </w:p>
    <w:p w:rsidR="00126971" w:rsidRDefault="00102ACF" w:rsidP="00620FF7">
      <w:pPr>
        <w:suppressAutoHyphens w:val="0"/>
        <w:jc w:val="both"/>
        <w:rPr>
          <w:rFonts w:ascii="Times New Roman" w:eastAsia="Calibri" w:hAnsi="Times New Roman" w:cs="Times New Roman"/>
          <w:sz w:val="28"/>
          <w:szCs w:val="22"/>
          <w:lang w:bidi="en-US"/>
        </w:rPr>
      </w:pPr>
      <w:r>
        <w:rPr>
          <w:rFonts w:ascii="Times New Roman" w:eastAsia="Calibri" w:hAnsi="Times New Roman" w:cs="Times New Roman"/>
          <w:sz w:val="28"/>
          <w:szCs w:val="22"/>
          <w:lang w:bidi="en-US"/>
        </w:rPr>
        <w:t xml:space="preserve">с территориями администрации Ипатовского </w:t>
      </w:r>
    </w:p>
    <w:p w:rsidR="00126971" w:rsidRDefault="00102ACF" w:rsidP="00620FF7">
      <w:pPr>
        <w:suppressAutoHyphens w:val="0"/>
        <w:jc w:val="both"/>
      </w:pPr>
      <w:r>
        <w:rPr>
          <w:rFonts w:ascii="Times New Roman" w:eastAsia="Calibri" w:hAnsi="Times New Roman" w:cs="Times New Roman"/>
          <w:sz w:val="28"/>
          <w:szCs w:val="22"/>
          <w:lang w:bidi="en-US"/>
        </w:rPr>
        <w:t>муниципального округа Ставропольского края                             Л.С. Дугинец</w:t>
      </w:r>
    </w:p>
    <w:sectPr w:rsidR="0012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CF" w:rsidRDefault="00102ACF">
      <w:r>
        <w:separator/>
      </w:r>
    </w:p>
  </w:endnote>
  <w:endnote w:type="continuationSeparator" w:id="0">
    <w:p w:rsidR="00102ACF" w:rsidRDefault="001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charset w:val="00"/>
    <w:family w:val="roman"/>
    <w:pitch w:val="default"/>
  </w:font>
  <w:font w:name="WenQuanYi Micro Hei">
    <w:altName w:val="Times New Roman"/>
    <w:charset w:val="01"/>
    <w:family w:val="auto"/>
    <w:pitch w:val="default"/>
  </w:font>
  <w:font w:name="Lohit Devanagari">
    <w:altName w:val="Times New Roman"/>
    <w:charset w:val="01"/>
    <w:family w:val="auto"/>
    <w:pitch w:val="default"/>
  </w:font>
  <w:font w:name="Mangal">
    <w:altName w:val="Courier New"/>
    <w:panose1 w:val="00000400000000000000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CF" w:rsidRDefault="00102ACF">
      <w:r>
        <w:separator/>
      </w:r>
    </w:p>
  </w:footnote>
  <w:footnote w:type="continuationSeparator" w:id="0">
    <w:p w:rsidR="00102ACF" w:rsidRDefault="001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5EE3"/>
    <w:multiLevelType w:val="multilevel"/>
    <w:tmpl w:val="15325EE3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CC"/>
    <w:rsid w:val="00102ACF"/>
    <w:rsid w:val="001149B4"/>
    <w:rsid w:val="00126971"/>
    <w:rsid w:val="00290A09"/>
    <w:rsid w:val="00326668"/>
    <w:rsid w:val="00327FEA"/>
    <w:rsid w:val="00364861"/>
    <w:rsid w:val="003A42EF"/>
    <w:rsid w:val="003B01A9"/>
    <w:rsid w:val="00424388"/>
    <w:rsid w:val="00476739"/>
    <w:rsid w:val="004B0E9F"/>
    <w:rsid w:val="00557BCC"/>
    <w:rsid w:val="006142BC"/>
    <w:rsid w:val="00620FF7"/>
    <w:rsid w:val="006E32DC"/>
    <w:rsid w:val="006F6EDD"/>
    <w:rsid w:val="00720ED1"/>
    <w:rsid w:val="00786593"/>
    <w:rsid w:val="007E622C"/>
    <w:rsid w:val="00853AC8"/>
    <w:rsid w:val="008974ED"/>
    <w:rsid w:val="008D4F7F"/>
    <w:rsid w:val="00A27905"/>
    <w:rsid w:val="00A74DAA"/>
    <w:rsid w:val="00AC3EF2"/>
    <w:rsid w:val="00AC4358"/>
    <w:rsid w:val="00B42BBB"/>
    <w:rsid w:val="00BB558A"/>
    <w:rsid w:val="00DC5D59"/>
    <w:rsid w:val="00DE08D7"/>
    <w:rsid w:val="00E73EDD"/>
    <w:rsid w:val="6DE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04E44EE"/>
  <w15:docId w15:val="{148BDA0D-2B60-4A47-8BE9-C71CF6AA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eastAsia="WenQuanYi Micro Hei" w:hAnsi="Liberation Serif;Times New Roma" w:cs="Lohit Devanagari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qFormat/>
    <w:pPr>
      <w:spacing w:after="120" w:line="480" w:lineRule="auto"/>
    </w:pPr>
    <w:rPr>
      <w:rFonts w:cs="Mangal"/>
      <w:szCs w:val="21"/>
    </w:rPr>
  </w:style>
  <w:style w:type="paragraph" w:styleId="a4">
    <w:name w:val="Body Text"/>
    <w:basedOn w:val="a"/>
    <w:link w:val="a5"/>
    <w:uiPriority w:val="99"/>
    <w:semiHidden/>
    <w:unhideWhenUsed/>
    <w:pPr>
      <w:spacing w:after="120"/>
    </w:pPr>
    <w:rPr>
      <w:rFonts w:cs="Mangal"/>
      <w:szCs w:val="21"/>
    </w:rPr>
  </w:style>
  <w:style w:type="paragraph" w:styleId="a6">
    <w:name w:val="Normal (Web)"/>
    <w:basedOn w:val="a"/>
    <w:uiPriority w:val="99"/>
    <w:unhideWhenUsed/>
  </w:style>
  <w:style w:type="paragraph" w:customStyle="1" w:styleId="11">
    <w:name w:val="Заголовок 11"/>
    <w:basedOn w:val="a"/>
    <w:next w:val="a4"/>
    <w:qFormat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paragraph" w:customStyle="1" w:styleId="21">
    <w:name w:val="Заголовок 21"/>
    <w:basedOn w:val="a"/>
    <w:next w:val="a4"/>
    <w:qFormat/>
    <w:pPr>
      <w:keepNext/>
      <w:numPr>
        <w:ilvl w:val="1"/>
        <w:numId w:val="1"/>
      </w:numPr>
      <w:spacing w:before="200" w:after="120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4"/>
    <w:qFormat/>
    <w:pPr>
      <w:keepNext/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Основной текст Знак"/>
    <w:basedOn w:val="a0"/>
    <w:link w:val="a4"/>
    <w:uiPriority w:val="99"/>
    <w:semiHidden/>
    <w:qFormat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Pr>
      <w:rFonts w:ascii="Liberation Serif;Times New Roma" w:eastAsia="WenQuanYi Micro Hei" w:hAnsi="Liberation Serif;Times New Roma" w:cs="Mangal"/>
      <w:sz w:val="24"/>
      <w:szCs w:val="21"/>
      <w:lang w:eastAsia="zh-CN" w:bidi="hi-IN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1">
    <w:name w:val="1"/>
    <w:basedOn w:val="a"/>
    <w:rsid w:val="00620FF7"/>
    <w:pPr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298</Words>
  <Characters>1700</Characters>
  <Application>Microsoft Office Word</Application>
  <DocSecurity>0</DocSecurity>
  <Lines>14</Lines>
  <Paragraphs>3</Paragraphs>
  <ScaleCrop>false</ScaleCrop>
  <Company>КонсультантПлюс Версия 4024.00.51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2020-12-25T13:01:00Z</dcterms:created>
  <dcterms:modified xsi:type="dcterms:W3CDTF">2025-03-10T06:51:00Z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A2974713FFCA4AB1A53CD32B66CEDD56_12</vt:lpwstr>
  </property>
</Properties>
</file>