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74FB9">
      <w:pPr>
        <w:suppressAutoHyphens w:val="0"/>
        <w:jc w:val="center"/>
        <w:rPr>
          <w:rFonts w:ascii="Times New Roman" w:hAnsi="Times New Roman" w:eastAsia="Calibri" w:cs="Times New Roman"/>
          <w:sz w:val="28"/>
          <w:szCs w:val="22"/>
          <w:lang w:bidi="en-US"/>
        </w:rPr>
      </w:pPr>
      <w:r>
        <w:rPr>
          <w:rFonts w:ascii="Times New Roman" w:hAnsi="Times New Roman" w:eastAsia="Calibri" w:cs="Times New Roman"/>
          <w:sz w:val="28"/>
          <w:szCs w:val="28"/>
          <w:lang w:bidi="en-US"/>
        </w:rPr>
        <w:t>ПОЯСНИТЕЛЬНАЯ ЗАПИСКА</w:t>
      </w:r>
    </w:p>
    <w:p w14:paraId="0D1A4D4E">
      <w:pPr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/>
          <w:sz w:val="28"/>
          <w:szCs w:val="22"/>
          <w:lang w:bidi="en-US"/>
        </w:rPr>
      </w:pPr>
    </w:p>
    <w:p w14:paraId="3B2911D5">
      <w:pPr>
        <w:pStyle w:val="7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</w:pPr>
      <w:r>
        <w:rPr>
          <w:rFonts w:ascii="Times New Roman" w:hAnsi="Times New Roman" w:cs="Times New Roman"/>
          <w:b w:val="0"/>
          <w:sz w:val="28"/>
          <w:lang w:bidi="en-US"/>
        </w:rPr>
        <w:t>к проекту постановления администрации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lang w:bidi="en-US"/>
        </w:rPr>
        <w:t xml:space="preserve"> «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" w:eastAsia="zh-CN" w:bidi="ar"/>
        </w:rPr>
        <w:t>Об утверждении Порядка</w:t>
      </w:r>
    </w:p>
    <w:p w14:paraId="79809BAE">
      <w:pPr>
        <w:pStyle w:val="7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" w:eastAsia="zh-CN" w:bidi="ar"/>
        </w:rPr>
        <w:t>ведения реестра муниципальных маршрутов регулярных перевозок</w:t>
      </w:r>
    </w:p>
    <w:p w14:paraId="38F14C54">
      <w:pPr>
        <w:pStyle w:val="7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" w:eastAsia="zh-CN" w:bidi="ar"/>
        </w:rPr>
        <w:t>пассажиров и багажа автомобильным транспортом в Ипатовском</w:t>
      </w:r>
    </w:p>
    <w:p w14:paraId="0B511A18">
      <w:pPr>
        <w:pStyle w:val="7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ascii="Times New Roman" w:hAnsi="Times New Roman" w:cs="Times New Roman"/>
          <w:sz w:val="28"/>
          <w:lang w:bidi="en-US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" w:eastAsia="zh-CN" w:bidi="ar"/>
        </w:rPr>
        <w:t>муниципальном округе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748751A">
      <w:pPr>
        <w:jc w:val="both"/>
        <w:rPr>
          <w:rFonts w:ascii="Times New Roman" w:hAnsi="Times New Roman" w:eastAsia="Times New Roman" w:cs="Times New Roman"/>
          <w:sz w:val="28"/>
          <w:szCs w:val="22"/>
          <w:lang w:bidi="en-US"/>
        </w:rPr>
      </w:pPr>
    </w:p>
    <w:p w14:paraId="25507F6F">
      <w:pPr>
        <w:pStyle w:val="7"/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708" w:firstLineChars="0"/>
        <w:jc w:val="both"/>
        <w:rPr>
          <w:rFonts w:ascii="Times New Roman" w:hAnsi="Times New Roman" w:cs="Times New Roman"/>
          <w:b/>
          <w:sz w:val="28"/>
          <w:lang w:bidi="en-US"/>
        </w:rPr>
      </w:pPr>
      <w:r>
        <w:rPr>
          <w:rFonts w:ascii="Times New Roman" w:hAnsi="Times New Roman" w:cs="Times New Roman"/>
          <w:sz w:val="28"/>
          <w:lang w:bidi="en-US"/>
        </w:rPr>
        <w:t>1.Проект постановления администрации Ипатовского муниципального округа Ставропольского края «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" w:eastAsia="zh-CN" w:bidi="ar"/>
        </w:rPr>
        <w:t>Об утверждении Порядка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" w:eastAsia="zh-CN" w:bidi="ar"/>
        </w:rPr>
        <w:t>ведения реестра муниципальных маршрутов регулярных перевозок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" w:eastAsia="zh-CN" w:bidi="ar"/>
        </w:rPr>
        <w:t>пассажиров и багажа автомобильным транспортом в Ипатовском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" w:eastAsia="zh-CN" w:bidi="ar"/>
        </w:rPr>
        <w:t>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lang w:bidi="en-US"/>
        </w:rPr>
        <w:t xml:space="preserve"> разработан в целях обеспечения сохранности обеспечения граждан транспортными перевозками.</w:t>
      </w:r>
    </w:p>
    <w:p w14:paraId="50F11E06">
      <w:pPr>
        <w:ind w:firstLine="708"/>
        <w:jc w:val="both"/>
        <w:rPr>
          <w:rFonts w:ascii="Times New Roman" w:hAnsi="Times New Roman" w:eastAsia="Times New Roman" w:cs="Times New Roman"/>
          <w:sz w:val="28"/>
          <w:szCs w:val="22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2"/>
          <w:lang w:bidi="en-US"/>
        </w:rPr>
        <w:t xml:space="preserve">2.Проект постановления 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законами от 06 октября 2003 г. № </w:t>
      </w:r>
      <w:r>
        <w:fldChar w:fldCharType="begin"/>
      </w:r>
      <w:r>
        <w:instrText xml:space="preserve"> HYPERLINK "https://login.consultant.ru/link/?req=doc&amp;base=RZB&amp;n=476449&amp;dst=100174" \h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131-ФЗ</w: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13 июля 2015 г. </w:t>
      </w:r>
      <w:r>
        <w:fldChar w:fldCharType="begin"/>
      </w:r>
      <w:r>
        <w:instrText xml:space="preserve"> HYPERLINK "https://login.consultant.ru/link/?req=doc&amp;base=RZB&amp;n=441745&amp;dst=100183" \h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№ 220-ФЗ</w:t>
      </w:r>
      <w:r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eastAsia="Times New Roman" w:cs="Times New Roman"/>
          <w:sz w:val="28"/>
          <w:szCs w:val="22"/>
          <w:lang w:bidi="en-US"/>
        </w:rPr>
        <w:t>.</w:t>
      </w:r>
    </w:p>
    <w:p w14:paraId="4C505E9A">
      <w:pPr>
        <w:jc w:val="both"/>
        <w:rPr>
          <w:rFonts w:ascii="Times New Roman" w:hAnsi="Times New Roman" w:eastAsia="Times New Roman" w:cs="Times New Roman"/>
          <w:sz w:val="28"/>
          <w:szCs w:val="22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2"/>
          <w:lang w:bidi="en-US"/>
        </w:rPr>
        <w:t xml:space="preserve">           3. В данном проекте отсутствуют внутренние противоречия и пробелы в правовом регулировании общественных отношений.</w:t>
      </w:r>
    </w:p>
    <w:p w14:paraId="615A7D4D">
      <w:pPr>
        <w:jc w:val="both"/>
        <w:rPr>
          <w:rFonts w:ascii="Times New Roman" w:hAnsi="Times New Roman" w:eastAsia="Times New Roman" w:cs="Times New Roman"/>
          <w:sz w:val="28"/>
          <w:szCs w:val="22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2"/>
          <w:lang w:bidi="en-US"/>
        </w:rPr>
        <w:t xml:space="preserve">           4.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14:paraId="2E3D1768">
      <w:pPr>
        <w:jc w:val="both"/>
        <w:rPr>
          <w:rFonts w:ascii="Times New Roman" w:hAnsi="Times New Roman" w:eastAsia="Times New Roman" w:cs="Times New Roman"/>
          <w:sz w:val="28"/>
          <w:szCs w:val="22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2"/>
          <w:lang w:bidi="en-US"/>
        </w:rPr>
        <w:t xml:space="preserve">           5.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14:paraId="518BF5CC">
      <w:pPr>
        <w:spacing w:line="240" w:lineRule="exact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 w:bidi="ar-SA"/>
        </w:rPr>
      </w:pPr>
    </w:p>
    <w:p w14:paraId="79597B17">
      <w:pPr>
        <w:suppressAutoHyphens w:val="0"/>
        <w:spacing w:line="240" w:lineRule="exact"/>
        <w:jc w:val="both"/>
        <w:rPr>
          <w:rFonts w:ascii="Times New Roman" w:hAnsi="Times New Roman" w:eastAsia="Calibri" w:cs="Times New Roman"/>
          <w:sz w:val="28"/>
          <w:szCs w:val="28"/>
          <w:lang w:bidi="en-US"/>
        </w:rPr>
      </w:pPr>
    </w:p>
    <w:p w14:paraId="10AB359E">
      <w:pPr>
        <w:suppressAutoHyphens w:val="0"/>
        <w:spacing w:line="240" w:lineRule="exact"/>
        <w:jc w:val="both"/>
        <w:rPr>
          <w:rFonts w:ascii="Times New Roman" w:hAnsi="Times New Roman" w:eastAsia="Calibri" w:cs="Times New Roman"/>
          <w:sz w:val="28"/>
          <w:szCs w:val="22"/>
          <w:lang w:bidi="en-US"/>
        </w:rPr>
      </w:pPr>
      <w:r>
        <w:rPr>
          <w:rFonts w:ascii="Times New Roman" w:hAnsi="Times New Roman" w:eastAsia="Calibri" w:cs="Times New Roman"/>
          <w:sz w:val="28"/>
          <w:szCs w:val="22"/>
          <w:lang w:bidi="en-US"/>
        </w:rPr>
        <w:t>Исполняющий обязанности заместителя главы</w:t>
      </w:r>
    </w:p>
    <w:p w14:paraId="12378B29">
      <w:pPr>
        <w:suppressAutoHyphens w:val="0"/>
        <w:spacing w:line="240" w:lineRule="exact"/>
        <w:jc w:val="both"/>
        <w:rPr>
          <w:rFonts w:ascii="Times New Roman" w:hAnsi="Times New Roman" w:eastAsia="Calibri" w:cs="Times New Roman"/>
          <w:sz w:val="28"/>
          <w:szCs w:val="22"/>
          <w:lang w:bidi="en-US"/>
        </w:rPr>
      </w:pPr>
      <w:r>
        <w:rPr>
          <w:rFonts w:ascii="Times New Roman" w:hAnsi="Times New Roman" w:eastAsia="Calibri" w:cs="Times New Roman"/>
          <w:sz w:val="28"/>
          <w:szCs w:val="22"/>
          <w:lang w:bidi="en-US"/>
        </w:rPr>
        <w:t>администрации- начальника управления по работе</w:t>
      </w:r>
    </w:p>
    <w:p w14:paraId="029FB462">
      <w:pPr>
        <w:suppressAutoHyphens w:val="0"/>
        <w:spacing w:line="240" w:lineRule="exact"/>
        <w:jc w:val="both"/>
        <w:rPr>
          <w:rFonts w:ascii="Times New Roman" w:hAnsi="Times New Roman" w:eastAsia="Calibri" w:cs="Times New Roman"/>
          <w:sz w:val="28"/>
          <w:szCs w:val="22"/>
          <w:lang w:bidi="en-US"/>
        </w:rPr>
      </w:pPr>
      <w:r>
        <w:rPr>
          <w:rFonts w:ascii="Times New Roman" w:hAnsi="Times New Roman" w:eastAsia="Calibri" w:cs="Times New Roman"/>
          <w:sz w:val="28"/>
          <w:szCs w:val="22"/>
          <w:lang w:bidi="en-US"/>
        </w:rPr>
        <w:t xml:space="preserve">с территориями администрации Ипатовского </w:t>
      </w:r>
    </w:p>
    <w:p w14:paraId="6765F57A">
      <w:pPr>
        <w:suppressAutoHyphens w:val="0"/>
        <w:spacing w:line="240" w:lineRule="exact"/>
        <w:jc w:val="both"/>
      </w:pPr>
      <w:r>
        <w:rPr>
          <w:rFonts w:ascii="Times New Roman" w:hAnsi="Times New Roman" w:eastAsia="Calibri" w:cs="Times New Roman"/>
          <w:sz w:val="28"/>
          <w:szCs w:val="22"/>
          <w:lang w:bidi="en-US"/>
        </w:rPr>
        <w:t xml:space="preserve">муниципального округа Ставропольского края     </w:t>
      </w:r>
      <w:bookmarkStart w:id="0" w:name="_GoBack"/>
      <w:bookmarkEnd w:id="0"/>
      <w:r>
        <w:rPr>
          <w:rFonts w:ascii="Times New Roman" w:hAnsi="Times New Roman" w:eastAsia="Calibri" w:cs="Times New Roman"/>
          <w:sz w:val="28"/>
          <w:szCs w:val="22"/>
          <w:lang w:bidi="en-US"/>
        </w:rPr>
        <w:t xml:space="preserve">                        Л.С. Дугинец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;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SimSun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25EE3"/>
    <w:multiLevelType w:val="multilevel"/>
    <w:tmpl w:val="15325EE3"/>
    <w:lvl w:ilvl="0" w:tentative="0">
      <w:start w:val="1"/>
      <w:numFmt w:val="none"/>
      <w:pStyle w:val="8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pStyle w:val="9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pStyle w:val="10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CC"/>
    <w:rsid w:val="001149B4"/>
    <w:rsid w:val="00290A09"/>
    <w:rsid w:val="00326668"/>
    <w:rsid w:val="00327FEA"/>
    <w:rsid w:val="00364861"/>
    <w:rsid w:val="003A42EF"/>
    <w:rsid w:val="003B01A9"/>
    <w:rsid w:val="00424388"/>
    <w:rsid w:val="00476739"/>
    <w:rsid w:val="004B0E9F"/>
    <w:rsid w:val="00557BCC"/>
    <w:rsid w:val="006142BC"/>
    <w:rsid w:val="006E32DC"/>
    <w:rsid w:val="006F6EDD"/>
    <w:rsid w:val="00720ED1"/>
    <w:rsid w:val="00786593"/>
    <w:rsid w:val="007E622C"/>
    <w:rsid w:val="00853AC8"/>
    <w:rsid w:val="008974ED"/>
    <w:rsid w:val="008D4F7F"/>
    <w:rsid w:val="00A27905"/>
    <w:rsid w:val="00A74DAA"/>
    <w:rsid w:val="00AC3EF2"/>
    <w:rsid w:val="00AC4358"/>
    <w:rsid w:val="00B42BBB"/>
    <w:rsid w:val="00BB558A"/>
    <w:rsid w:val="00DC5D59"/>
    <w:rsid w:val="00DE08D7"/>
    <w:rsid w:val="00E73EDD"/>
    <w:rsid w:val="6DE9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Liberation Serif;Times New Roma" w:hAnsi="Liberation Serif;Times New Roma" w:eastAsia="WenQuanYi Micro Hei" w:cs="Lohit Devanagari"/>
      <w:sz w:val="24"/>
      <w:szCs w:val="24"/>
      <w:lang w:val="ru-RU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 2"/>
    <w:basedOn w:val="1"/>
    <w:link w:val="13"/>
    <w:semiHidden/>
    <w:unhideWhenUsed/>
    <w:qFormat/>
    <w:uiPriority w:val="99"/>
    <w:pPr>
      <w:spacing w:after="120" w:line="480" w:lineRule="auto"/>
    </w:pPr>
    <w:rPr>
      <w:rFonts w:cs="Mangal"/>
      <w:szCs w:val="21"/>
    </w:rPr>
  </w:style>
  <w:style w:type="paragraph" w:styleId="6">
    <w:name w:val="Body Text"/>
    <w:basedOn w:val="1"/>
    <w:link w:val="12"/>
    <w:semiHidden/>
    <w:unhideWhenUsed/>
    <w:uiPriority w:val="99"/>
    <w:pPr>
      <w:spacing w:after="120"/>
    </w:pPr>
    <w:rPr>
      <w:rFonts w:cs="Mangal"/>
      <w:szCs w:val="21"/>
    </w:rPr>
  </w:style>
  <w:style w:type="paragraph" w:styleId="7">
    <w:name w:val="Normal (Web)"/>
    <w:basedOn w:val="1"/>
    <w:semiHidden/>
    <w:unhideWhenUsed/>
    <w:uiPriority w:val="99"/>
    <w:rPr>
      <w:sz w:val="24"/>
      <w:szCs w:val="24"/>
    </w:rPr>
  </w:style>
  <w:style w:type="paragraph" w:customStyle="1" w:styleId="8">
    <w:name w:val="Заголовок 11"/>
    <w:basedOn w:val="1"/>
    <w:next w:val="6"/>
    <w:qFormat/>
    <w:uiPriority w:val="0"/>
    <w:pPr>
      <w:keepNext/>
      <w:numPr>
        <w:ilvl w:val="0"/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9">
    <w:name w:val="Заголовок 21"/>
    <w:basedOn w:val="1"/>
    <w:next w:val="6"/>
    <w:qFormat/>
    <w:uiPriority w:val="0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10">
    <w:name w:val="Заголовок 31"/>
    <w:basedOn w:val="1"/>
    <w:next w:val="6"/>
    <w:qFormat/>
    <w:uiPriority w:val="0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11">
    <w:name w:val="Интернет-ссылка"/>
    <w:uiPriority w:val="0"/>
    <w:rPr>
      <w:color w:val="000080"/>
      <w:u w:val="single"/>
    </w:rPr>
  </w:style>
  <w:style w:type="character" w:customStyle="1" w:styleId="12">
    <w:name w:val="Основной текст Знак"/>
    <w:basedOn w:val="2"/>
    <w:link w:val="6"/>
    <w:semiHidden/>
    <w:qFormat/>
    <w:uiPriority w:val="99"/>
    <w:rPr>
      <w:rFonts w:ascii="Liberation Serif;Times New Roma" w:hAnsi="Liberation Serif;Times New Roma" w:eastAsia="WenQuanYi Micro Hei" w:cs="Mangal"/>
      <w:sz w:val="24"/>
      <w:szCs w:val="21"/>
      <w:lang w:eastAsia="zh-CN" w:bidi="hi-IN"/>
    </w:rPr>
  </w:style>
  <w:style w:type="character" w:customStyle="1" w:styleId="13">
    <w:name w:val="Основной текст 2 Знак"/>
    <w:basedOn w:val="2"/>
    <w:link w:val="5"/>
    <w:semiHidden/>
    <w:qFormat/>
    <w:uiPriority w:val="99"/>
    <w:rPr>
      <w:rFonts w:ascii="Liberation Serif;Times New Roma" w:hAnsi="Liberation Serif;Times New Roma" w:eastAsia="WenQuanYi Micro Hei" w:cs="Mangal"/>
      <w:sz w:val="24"/>
      <w:szCs w:val="21"/>
      <w:lang w:eastAsia="zh-CN" w:bidi="hi-IN"/>
    </w:rPr>
  </w:style>
  <w:style w:type="paragraph" w:styleId="14">
    <w:name w:val="List Paragraph"/>
    <w:basedOn w:val="1"/>
    <w:qFormat/>
    <w:uiPriority w:val="34"/>
    <w:pPr>
      <w:ind w:left="720"/>
      <w:contextualSpacing/>
    </w:pPr>
    <w:rPr>
      <w:rFonts w:cs="Mangal"/>
      <w:szCs w:val="21"/>
    </w:rPr>
  </w:style>
  <w:style w:type="paragraph" w:customStyle="1" w:styleId="15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КонсультантПлюс Версия 4024.00.51</Company>
  <Pages>1</Pages>
  <Words>317</Words>
  <Characters>2206</Characters>
  <Lines>52</Lines>
  <Paragraphs>13</Paragraphs>
  <TotalTime>71</TotalTime>
  <ScaleCrop>false</ScaleCrop>
  <LinksUpToDate>false</LinksUpToDate>
  <CharactersWithSpaces>2510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2020-12-25T13:01:00Z</dcterms:created>
  <dc:creator>User</dc:creator>
  <cp:lastModifiedBy>User</cp:lastModifiedBy>
  <dcterms:modified xsi:type="dcterms:W3CDTF">2025-01-30T06:30:57Z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A2974713FFCA4AB1A53CD32B66CEDD56_12</vt:lpwstr>
  </property>
</Properties>
</file>