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482" w:rsidRDefault="00E10482" w:rsidP="00E10482">
      <w:pPr>
        <w:jc w:val="center"/>
        <w:rPr>
          <w:b/>
          <w:szCs w:val="28"/>
          <w:lang w:val="ru-RU" w:eastAsia="en-US" w:bidi="ar-SA"/>
        </w:rPr>
      </w:pPr>
    </w:p>
    <w:p w:rsidR="00E10482" w:rsidRPr="00042E9B" w:rsidRDefault="00E10482" w:rsidP="00E10482">
      <w:pPr>
        <w:jc w:val="center"/>
        <w:rPr>
          <w:b/>
          <w:szCs w:val="28"/>
          <w:lang w:val="ru-RU" w:eastAsia="en-US" w:bidi="ar-SA"/>
        </w:rPr>
      </w:pPr>
      <w:r w:rsidRPr="00042E9B">
        <w:rPr>
          <w:b/>
          <w:szCs w:val="28"/>
          <w:lang w:val="ru-RU" w:eastAsia="en-US" w:bidi="ar-SA"/>
        </w:rPr>
        <w:t>Информационное сообщение</w:t>
      </w:r>
    </w:p>
    <w:p w:rsidR="00E10482" w:rsidRPr="00042E9B" w:rsidRDefault="00E10482" w:rsidP="00E10482">
      <w:pPr>
        <w:autoSpaceDE w:val="0"/>
        <w:autoSpaceDN w:val="0"/>
        <w:adjustRightInd w:val="0"/>
        <w:ind w:firstLine="540"/>
        <w:rPr>
          <w:szCs w:val="28"/>
          <w:lang w:val="ru-RU" w:eastAsia="ru-RU" w:bidi="ar-SA"/>
        </w:rPr>
      </w:pPr>
    </w:p>
    <w:p w:rsidR="00D64CE9" w:rsidRPr="00D64CE9" w:rsidRDefault="00E10482" w:rsidP="00D64CE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64CE9">
        <w:rPr>
          <w:rFonts w:ascii="Times New Roman" w:hAnsi="Times New Roman" w:cs="Times New Roman"/>
          <w:b w:val="0"/>
          <w:sz w:val="28"/>
          <w:szCs w:val="28"/>
        </w:rPr>
        <w:t xml:space="preserve">      1. </w:t>
      </w:r>
      <w:r w:rsidRPr="00D64CE9">
        <w:rPr>
          <w:rFonts w:ascii="Times New Roman" w:hAnsi="Times New Roman" w:cs="Times New Roman"/>
          <w:b w:val="0"/>
          <w:sz w:val="28"/>
          <w:szCs w:val="28"/>
          <w:u w:val="single"/>
        </w:rPr>
        <w:t>Наименование проекта МНПА:</w:t>
      </w:r>
      <w:r w:rsidRPr="00D64CE9">
        <w:rPr>
          <w:rFonts w:ascii="Times New Roman" w:hAnsi="Times New Roman" w:cs="Times New Roman"/>
          <w:sz w:val="28"/>
          <w:szCs w:val="28"/>
        </w:rPr>
        <w:t xml:space="preserve"> </w:t>
      </w:r>
      <w:r w:rsidR="00D64CE9" w:rsidRPr="00D64CE9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 w:rsidR="006D70C5">
        <w:rPr>
          <w:rFonts w:ascii="Times New Roman" w:hAnsi="Times New Roman" w:cs="Times New Roman"/>
          <w:b w:val="0"/>
          <w:sz w:val="28"/>
          <w:szCs w:val="28"/>
        </w:rPr>
        <w:t xml:space="preserve">административного регламента предоставления муниципальной услуги «выдача выписки из </w:t>
      </w:r>
      <w:proofErr w:type="spellStart"/>
      <w:r w:rsidR="006D70C5">
        <w:rPr>
          <w:rFonts w:ascii="Times New Roman" w:hAnsi="Times New Roman" w:cs="Times New Roman"/>
          <w:b w:val="0"/>
          <w:sz w:val="28"/>
          <w:szCs w:val="28"/>
        </w:rPr>
        <w:t>похозяйственной</w:t>
      </w:r>
      <w:proofErr w:type="spellEnd"/>
      <w:r w:rsidR="006D70C5">
        <w:rPr>
          <w:rFonts w:ascii="Times New Roman" w:hAnsi="Times New Roman" w:cs="Times New Roman"/>
          <w:b w:val="0"/>
          <w:sz w:val="28"/>
          <w:szCs w:val="28"/>
        </w:rPr>
        <w:t xml:space="preserve"> книги»</w:t>
      </w:r>
    </w:p>
    <w:p w:rsidR="00E10482" w:rsidRPr="00DB7318" w:rsidRDefault="00E10482" w:rsidP="00DB7318">
      <w:pPr>
        <w:rPr>
          <w:lang w:val="ru-RU" w:eastAsia="en-US"/>
        </w:rPr>
      </w:pPr>
    </w:p>
    <w:p w:rsidR="00E10482" w:rsidRPr="00042E9B" w:rsidRDefault="00E10482" w:rsidP="00E10482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2. </w:t>
      </w:r>
      <w:r w:rsidRPr="00042E9B">
        <w:rPr>
          <w:szCs w:val="28"/>
          <w:u w:val="single"/>
          <w:lang w:val="ru-RU" w:eastAsia="ru-RU" w:bidi="ar-SA"/>
        </w:rPr>
        <w:t xml:space="preserve">Дата начала приема заключений по результатам проведения независимой антикоррупционной </w:t>
      </w:r>
      <w:r w:rsidR="00572E06" w:rsidRPr="00042E9B">
        <w:rPr>
          <w:szCs w:val="28"/>
          <w:u w:val="single"/>
          <w:lang w:val="ru-RU" w:eastAsia="ru-RU" w:bidi="ar-SA"/>
        </w:rPr>
        <w:t>экспертизы</w:t>
      </w:r>
      <w:r w:rsidR="00572E06" w:rsidRPr="00572E06">
        <w:rPr>
          <w:szCs w:val="28"/>
          <w:u w:val="single"/>
          <w:lang w:val="ru-RU" w:eastAsia="ru-RU" w:bidi="ar-SA"/>
        </w:rPr>
        <w:t>: 11.02.2025</w:t>
      </w:r>
      <w:r w:rsidR="00D64CE9" w:rsidRPr="00572E06">
        <w:rPr>
          <w:szCs w:val="28"/>
          <w:u w:val="single"/>
          <w:lang w:val="ru-RU" w:eastAsia="ru-RU" w:bidi="ar-SA"/>
        </w:rPr>
        <w:t xml:space="preserve"> </w:t>
      </w:r>
      <w:r w:rsidRPr="00572E06">
        <w:rPr>
          <w:szCs w:val="28"/>
          <w:u w:val="single"/>
          <w:lang w:val="ru-RU" w:eastAsia="ru-RU" w:bidi="ar-SA"/>
        </w:rPr>
        <w:t>г.</w:t>
      </w:r>
    </w:p>
    <w:p w:rsidR="00E10482" w:rsidRPr="00042E9B" w:rsidRDefault="00E10482" w:rsidP="00E10482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3. </w:t>
      </w:r>
      <w:r w:rsidRPr="00042E9B">
        <w:rPr>
          <w:szCs w:val="28"/>
          <w:u w:val="single"/>
          <w:lang w:val="ru-RU" w:eastAsia="ru-RU" w:bidi="ar-SA"/>
        </w:rPr>
        <w:t>Дата окончания приема заключений по результатам проведения независимой антикоррупционной экспертизы:</w:t>
      </w:r>
      <w:r w:rsidR="00572E06">
        <w:rPr>
          <w:szCs w:val="28"/>
          <w:u w:val="single"/>
          <w:lang w:val="ru-RU" w:eastAsia="ru-RU" w:bidi="ar-SA"/>
        </w:rPr>
        <w:t xml:space="preserve"> 17. 02.2025</w:t>
      </w:r>
      <w:r w:rsidR="00D64CE9">
        <w:rPr>
          <w:szCs w:val="28"/>
          <w:u w:val="single"/>
          <w:lang w:val="ru-RU" w:eastAsia="ru-RU" w:bidi="ar-SA"/>
        </w:rPr>
        <w:t xml:space="preserve"> </w:t>
      </w:r>
      <w:r>
        <w:rPr>
          <w:szCs w:val="28"/>
          <w:u w:val="single"/>
          <w:lang w:val="ru-RU" w:eastAsia="ru-RU" w:bidi="ar-SA"/>
        </w:rPr>
        <w:t>г.</w:t>
      </w:r>
      <w:r>
        <w:rPr>
          <w:szCs w:val="28"/>
          <w:lang w:val="ru-RU" w:eastAsia="ru-RU" w:bidi="ar-SA"/>
        </w:rPr>
        <w:t xml:space="preserve"> </w:t>
      </w:r>
    </w:p>
    <w:p w:rsidR="00E10482" w:rsidRPr="00042E9B" w:rsidRDefault="00E10482" w:rsidP="00E10482">
      <w:pPr>
        <w:autoSpaceDE w:val="0"/>
        <w:autoSpaceDN w:val="0"/>
        <w:adjustRightInd w:val="0"/>
        <w:spacing w:line="276" w:lineRule="auto"/>
        <w:ind w:firstLine="540"/>
        <w:rPr>
          <w:szCs w:val="28"/>
          <w:lang w:val="ru-RU" w:eastAsia="ru-RU" w:bidi="ar-SA"/>
        </w:rPr>
      </w:pPr>
      <w:r w:rsidRPr="00042E9B">
        <w:rPr>
          <w:szCs w:val="28"/>
          <w:lang w:val="ru-RU" w:eastAsia="ru-RU" w:bidi="ar-SA"/>
        </w:rPr>
        <w:t xml:space="preserve">4. </w:t>
      </w:r>
      <w:r w:rsidRPr="00042E9B">
        <w:rPr>
          <w:szCs w:val="28"/>
          <w:u w:val="single"/>
          <w:lang w:val="ru-RU" w:eastAsia="ru-RU" w:bidi="ar-SA"/>
        </w:rPr>
        <w:t>Форма возможного направления заключения по результатам проведения независимой антикоррупционной экспертизы</w:t>
      </w:r>
      <w:r w:rsidRPr="00042E9B">
        <w:rPr>
          <w:szCs w:val="28"/>
          <w:lang w:val="ru-RU" w:eastAsia="ru-RU" w:bidi="ar-SA"/>
        </w:rPr>
        <w:t>: письменный документ.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5. </w:t>
      </w:r>
      <w:r w:rsidRPr="00D64CE9">
        <w:rPr>
          <w:szCs w:val="28"/>
          <w:u w:val="single"/>
          <w:lang w:val="ru-RU"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D64CE9">
        <w:rPr>
          <w:szCs w:val="28"/>
          <w:lang w:val="ru-RU"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6. </w:t>
      </w:r>
      <w:r w:rsidRPr="00D64CE9">
        <w:rPr>
          <w:szCs w:val="28"/>
          <w:u w:val="single"/>
          <w:lang w:val="ru-RU" w:eastAsia="ru-RU"/>
        </w:rPr>
        <w:t>Информация о разработчике проекта МНПА администрации</w:t>
      </w:r>
      <w:r w:rsidRPr="00D64CE9">
        <w:rPr>
          <w:szCs w:val="28"/>
          <w:lang w:val="ru-RU" w:eastAsia="ru-RU"/>
        </w:rPr>
        <w:t>: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контактное лицо: заместитель начальника управления – начальник отдела жилищно – коммунального хозяйства и благоустройства по работе с территориями администрации Ипатовского муниципального округа Ставропольского края Валентина Леонидовна Гринько.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юридический адрес: 356630, Ставропольский край, Ипатовский район, г. Ипатово, ул. Ленинградская, 49.</w:t>
      </w:r>
    </w:p>
    <w:p w:rsidR="00D64CE9" w:rsidRP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>номер контактных телефонов: 8 (865-42) 5-72-32</w:t>
      </w:r>
    </w:p>
    <w:p w:rsidR="00D64CE9" w:rsidRDefault="00D64CE9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  <w:r w:rsidRPr="00D64CE9">
        <w:rPr>
          <w:szCs w:val="28"/>
          <w:lang w:val="ru-RU" w:eastAsia="ru-RU"/>
        </w:rPr>
        <w:t xml:space="preserve">7. </w:t>
      </w:r>
      <w:r w:rsidRPr="00D64CE9">
        <w:rPr>
          <w:szCs w:val="28"/>
          <w:u w:val="single"/>
          <w:lang w:val="ru-RU"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D64CE9">
        <w:rPr>
          <w:szCs w:val="28"/>
          <w:lang w:val="ru-RU" w:eastAsia="ru-RU"/>
        </w:rPr>
        <w:t xml:space="preserve"> - заключения принимаются в письменной форме.</w:t>
      </w:r>
    </w:p>
    <w:p w:rsidR="00FE3F9B" w:rsidRDefault="00FE3F9B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</w:p>
    <w:p w:rsidR="00FE3F9B" w:rsidRDefault="00FE3F9B" w:rsidP="00D64CE9">
      <w:pPr>
        <w:autoSpaceDE w:val="0"/>
        <w:autoSpaceDN w:val="0"/>
        <w:adjustRightInd w:val="0"/>
        <w:ind w:firstLine="540"/>
        <w:rPr>
          <w:szCs w:val="28"/>
          <w:lang w:val="ru-RU" w:eastAsia="ru-RU"/>
        </w:rPr>
      </w:pPr>
    </w:p>
    <w:p w:rsidR="00D64CE9" w:rsidRPr="00D64CE9" w:rsidRDefault="00D64CE9" w:rsidP="00D64CE9">
      <w:pPr>
        <w:rPr>
          <w:szCs w:val="28"/>
          <w:lang w:val="ru-RU"/>
        </w:rPr>
      </w:pPr>
      <w:bookmarkStart w:id="0" w:name="_GoBack"/>
      <w:bookmarkEnd w:id="0"/>
    </w:p>
    <w:p w:rsidR="00E10482" w:rsidRDefault="00E10482" w:rsidP="00E10482">
      <w:pPr>
        <w:pStyle w:val="Bodytext20"/>
        <w:shd w:val="clear" w:color="auto" w:fill="auto"/>
        <w:tabs>
          <w:tab w:val="left" w:pos="993"/>
        </w:tabs>
        <w:spacing w:before="0" w:after="0" w:line="322" w:lineRule="exact"/>
        <w:ind w:left="1430" w:firstLine="0"/>
        <w:rPr>
          <w:rStyle w:val="CordiaNew"/>
          <w:rFonts w:cs="Times New Roman"/>
          <w:highlight w:val="none"/>
          <w:lang w:eastAsia="ar-SA"/>
        </w:rPr>
      </w:pPr>
    </w:p>
    <w:p w:rsidR="00E10482" w:rsidRPr="003228CD" w:rsidRDefault="00E10482" w:rsidP="00E10482">
      <w:pPr>
        <w:rPr>
          <w:lang w:val="ru-RU"/>
        </w:rPr>
      </w:pPr>
    </w:p>
    <w:p w:rsidR="005B4AF7" w:rsidRPr="00E10482" w:rsidRDefault="005B4AF7" w:rsidP="00E10482">
      <w:pPr>
        <w:rPr>
          <w:lang w:val="ru-RU"/>
        </w:rPr>
      </w:pPr>
    </w:p>
    <w:sectPr w:rsidR="005B4AF7" w:rsidRPr="00E10482" w:rsidSect="00E42BD6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E6"/>
    <w:rsid w:val="0012635E"/>
    <w:rsid w:val="00572E06"/>
    <w:rsid w:val="005B4AF7"/>
    <w:rsid w:val="006D70C5"/>
    <w:rsid w:val="006F7ABA"/>
    <w:rsid w:val="00D64CE9"/>
    <w:rsid w:val="00DB7318"/>
    <w:rsid w:val="00E10482"/>
    <w:rsid w:val="00F659E6"/>
    <w:rsid w:val="00FC192D"/>
    <w:rsid w:val="00FE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2D676E-5611-45EC-8D98-C06495746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482"/>
    <w:pPr>
      <w:jc w:val="both"/>
    </w:pPr>
    <w:rPr>
      <w:rFonts w:eastAsia="Calibri" w:cs="Times New Roman"/>
      <w:lang w:val="en-US" w:eastAsia="zh-CN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rdiaNew">
    <w:name w:val="Колонтитул + Cordia New"/>
    <w:rsid w:val="00E10482"/>
    <w:rPr>
      <w:rFonts w:ascii="Cordia New" w:hAnsi="Cordia New" w:cs="Cordia New"/>
      <w:sz w:val="14"/>
      <w:szCs w:val="14"/>
      <w:highlight w:val="white"/>
    </w:rPr>
  </w:style>
  <w:style w:type="character" w:customStyle="1" w:styleId="Bodytext2">
    <w:name w:val="Body text (2)_"/>
    <w:link w:val="Bodytext20"/>
    <w:rsid w:val="00E10482"/>
    <w:rPr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E10482"/>
    <w:pPr>
      <w:widowControl w:val="0"/>
      <w:shd w:val="clear" w:color="auto" w:fill="FFFFFF"/>
      <w:spacing w:before="360" w:after="660" w:line="0" w:lineRule="atLeast"/>
      <w:ind w:hanging="700"/>
    </w:pPr>
    <w:rPr>
      <w:rFonts w:eastAsiaTheme="minorHAnsi" w:cstheme="minorBidi"/>
      <w:szCs w:val="28"/>
      <w:lang w:val="ru-RU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B73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7318"/>
    <w:rPr>
      <w:rFonts w:ascii="Segoe UI" w:eastAsia="Calibri" w:hAnsi="Segoe UI" w:cs="Segoe UI"/>
      <w:sz w:val="18"/>
      <w:szCs w:val="18"/>
      <w:lang w:val="en-US" w:eastAsia="zh-CN" w:bidi="en-US"/>
    </w:rPr>
  </w:style>
  <w:style w:type="paragraph" w:customStyle="1" w:styleId="ConsPlusTitle">
    <w:name w:val="ConsPlusTitle"/>
    <w:uiPriority w:val="99"/>
    <w:rsid w:val="00D64CE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Кочина</cp:lastModifiedBy>
  <cp:revision>9</cp:revision>
  <cp:lastPrinted>2024-01-17T13:52:00Z</cp:lastPrinted>
  <dcterms:created xsi:type="dcterms:W3CDTF">2022-06-24T10:25:00Z</dcterms:created>
  <dcterms:modified xsi:type="dcterms:W3CDTF">2025-02-11T06:35:00Z</dcterms:modified>
</cp:coreProperties>
</file>