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4" w:rsidRPr="00E52814" w:rsidRDefault="00E52814" w:rsidP="00E5281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Главе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округа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Ставропольского края</w:t>
      </w:r>
    </w:p>
    <w:p w:rsid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 В.Н.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Шейкиной</w:t>
      </w:r>
      <w:proofErr w:type="spellEnd"/>
    </w:p>
    <w:p w:rsidR="00E52814" w:rsidRDefault="00E52814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28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E52814" w:rsidRPr="000B5EE3" w:rsidRDefault="00E52814" w:rsidP="000B5EE3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sz w:val="28"/>
          <w:szCs w:val="28"/>
        </w:rPr>
      </w:pP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 проекту постановления администрации </w:t>
      </w:r>
      <w:proofErr w:type="spellStart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="000B5EE3" w:rsidRPr="000B5EE3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="000B5EE3" w:rsidRPr="000B5E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отборе специализированной службы по вопросам похоронного дела </w:t>
      </w:r>
      <w:r w:rsidR="000B5EE3" w:rsidRPr="000B5EE3">
        <w:rPr>
          <w:rFonts w:ascii="Times New Roman" w:eastAsiaTheme="minorEastAsia" w:hAnsi="Times New Roman" w:cs="Times New Roman"/>
          <w:sz w:val="28"/>
          <w:szCs w:val="28"/>
        </w:rPr>
        <w:t xml:space="preserve">на территории </w:t>
      </w:r>
      <w:proofErr w:type="spellStart"/>
      <w:r w:rsidR="000B5EE3" w:rsidRPr="000B5EE3">
        <w:rPr>
          <w:rFonts w:ascii="Times New Roman" w:eastAsiaTheme="minorEastAsia" w:hAnsi="Times New Roman" w:cs="Times New Roman"/>
          <w:sz w:val="28"/>
          <w:szCs w:val="28"/>
        </w:rPr>
        <w:t>Ипатовского</w:t>
      </w:r>
      <w:proofErr w:type="spellEnd"/>
      <w:r w:rsidR="000B5EE3" w:rsidRPr="000B5EE3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»</w:t>
      </w:r>
    </w:p>
    <w:p w:rsidR="000B5EE3" w:rsidRDefault="00E52814" w:rsidP="000B5EE3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1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Проект постановления администрации </w:t>
      </w:r>
      <w:proofErr w:type="spellStart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="000B5EE3" w:rsidRPr="000B5EE3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="000B5EE3" w:rsidRPr="000B5E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отборе специализированной службы по вопросам похоронного дела </w:t>
      </w:r>
      <w:r w:rsidR="000B5EE3" w:rsidRPr="000B5EE3">
        <w:rPr>
          <w:rFonts w:ascii="Times New Roman" w:eastAsiaTheme="minorEastAsia" w:hAnsi="Times New Roman" w:cs="Times New Roman"/>
          <w:sz w:val="28"/>
          <w:szCs w:val="28"/>
        </w:rPr>
        <w:t xml:space="preserve">на территории </w:t>
      </w:r>
      <w:proofErr w:type="spellStart"/>
      <w:r w:rsidR="000B5EE3" w:rsidRPr="000B5EE3">
        <w:rPr>
          <w:rFonts w:ascii="Times New Roman" w:eastAsiaTheme="minorEastAsia" w:hAnsi="Times New Roman" w:cs="Times New Roman"/>
          <w:sz w:val="28"/>
          <w:szCs w:val="28"/>
        </w:rPr>
        <w:t>Ипатовского</w:t>
      </w:r>
      <w:proofErr w:type="spellEnd"/>
      <w:r w:rsidR="000B5EE3" w:rsidRPr="000B5EE3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», разработан </w:t>
      </w:r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в </w:t>
      </w:r>
      <w:r w:rsidR="000B5EE3" w:rsidRPr="00E3591A">
        <w:rPr>
          <w:rFonts w:ascii="Times New Roman" w:hAnsi="Times New Roman" w:cs="Times New Roman"/>
          <w:sz w:val="28"/>
          <w:szCs w:val="28"/>
          <w:lang w:eastAsia="zh-CN"/>
        </w:rPr>
        <w:t>соответствии с Федеральным</w:t>
      </w:r>
      <w:r w:rsidR="000B5EE3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0B5EE3" w:rsidRPr="00E3591A">
        <w:rPr>
          <w:rFonts w:ascii="Times New Roman" w:hAnsi="Times New Roman" w:cs="Times New Roman"/>
          <w:sz w:val="28"/>
          <w:szCs w:val="28"/>
          <w:lang w:eastAsia="zh-CN"/>
        </w:rPr>
        <w:t xml:space="preserve"> закон</w:t>
      </w:r>
      <w:r w:rsidR="000B5EE3">
        <w:rPr>
          <w:rFonts w:ascii="Times New Roman" w:hAnsi="Times New Roman" w:cs="Times New Roman"/>
          <w:sz w:val="28"/>
          <w:szCs w:val="28"/>
          <w:lang w:eastAsia="zh-CN"/>
        </w:rPr>
        <w:t>ами</w:t>
      </w:r>
      <w:r w:rsidR="000B5EE3" w:rsidRPr="00E3591A">
        <w:rPr>
          <w:rFonts w:ascii="Times New Roman" w:hAnsi="Times New Roman" w:cs="Times New Roman"/>
          <w:sz w:val="28"/>
          <w:szCs w:val="28"/>
          <w:lang w:eastAsia="zh-CN"/>
        </w:rPr>
        <w:t xml:space="preserve"> от 12 января 1996 года № 8-ФЗ «О</w:t>
      </w:r>
      <w:r w:rsidR="000B5EE3">
        <w:rPr>
          <w:rFonts w:ascii="Times New Roman" w:hAnsi="Times New Roman" w:cs="Times New Roman"/>
          <w:sz w:val="28"/>
          <w:szCs w:val="28"/>
          <w:lang w:eastAsia="zh-CN"/>
        </w:rPr>
        <w:t xml:space="preserve"> погребении и похоронном деле»,</w:t>
      </w:r>
      <w:r w:rsidR="000B5EE3" w:rsidRPr="00E3591A">
        <w:rPr>
          <w:rFonts w:ascii="Times New Roman" w:hAnsi="Times New Roman" w:cs="Times New Roman"/>
          <w:sz w:val="28"/>
          <w:szCs w:val="28"/>
          <w:lang w:eastAsia="zh-CN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0B5EE3" w:rsidRPr="001C2D4F">
        <w:rPr>
          <w:rFonts w:ascii="Times New Roman" w:hAnsi="Times New Roman" w:cs="Times New Roman"/>
          <w:sz w:val="28"/>
          <w:szCs w:val="28"/>
          <w:lang w:eastAsia="zh-CN"/>
        </w:rPr>
        <w:t xml:space="preserve">от 26 июля 2006 года № 135-ФЗ «О защите конкуренции», Указом Президента Российской Федерации от 29 июня 1996 года «О гарантиях прав граждан на предоставление услуг по погребению умерших», </w:t>
      </w:r>
      <w:hyperlink r:id="rId4">
        <w:r w:rsidR="000B5EE3" w:rsidRPr="001C2D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B5EE3" w:rsidRPr="001C2D4F">
        <w:rPr>
          <w:rFonts w:ascii="Times New Roman" w:hAnsi="Times New Roman" w:cs="Times New Roman"/>
          <w:sz w:val="28"/>
          <w:szCs w:val="28"/>
        </w:rPr>
        <w:t xml:space="preserve"> Ставропольского края от 08 июня 2015 г. № 62-кз «О некоторых вопросах погребения и похоронного дела в Ставропольском крае», </w:t>
      </w:r>
      <w:r w:rsidR="000B5EE3" w:rsidRPr="001C2D4F">
        <w:rPr>
          <w:rFonts w:ascii="Times New Roman" w:hAnsi="Times New Roman" w:cs="Times New Roman"/>
          <w:sz w:val="28"/>
          <w:szCs w:val="28"/>
          <w:lang w:eastAsia="zh-CN"/>
        </w:rPr>
        <w:t xml:space="preserve">решением Думы </w:t>
      </w:r>
      <w:proofErr w:type="spellStart"/>
      <w:r w:rsidR="000B5EE3" w:rsidRPr="001C2D4F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0B5EE3" w:rsidRPr="001C2D4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округа Ставропольского края от  26 декабря 2017г. № 116  «Об утверждении Положения о погребении и похоронном деле в </w:t>
      </w:r>
      <w:proofErr w:type="spellStart"/>
      <w:r w:rsidR="000B5EE3" w:rsidRPr="001C2D4F">
        <w:rPr>
          <w:rFonts w:ascii="Times New Roman" w:hAnsi="Times New Roman" w:cs="Times New Roman"/>
          <w:sz w:val="28"/>
          <w:szCs w:val="28"/>
          <w:lang w:eastAsia="zh-CN"/>
        </w:rPr>
        <w:t>Ипатовском</w:t>
      </w:r>
      <w:proofErr w:type="spellEnd"/>
      <w:r w:rsidR="000B5EE3" w:rsidRPr="001C2D4F"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городском округе Ставропольского </w:t>
      </w:r>
      <w:proofErr w:type="spellStart"/>
      <w:r w:rsidR="000B5EE3" w:rsidRPr="001C2D4F">
        <w:rPr>
          <w:rFonts w:ascii="Times New Roman" w:hAnsi="Times New Roman" w:cs="Times New Roman"/>
          <w:sz w:val="28"/>
          <w:szCs w:val="28"/>
          <w:lang w:eastAsia="zh-CN"/>
        </w:rPr>
        <w:t>края»,</w:t>
      </w:r>
      <w:hyperlink r:id="rId5">
        <w:r w:rsidR="000B5EE3" w:rsidRPr="001C2D4F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spellEnd"/>
      </w:hyperlink>
      <w:r w:rsidR="000B5EE3" w:rsidRPr="001C2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EE3" w:rsidRPr="001C2D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B5EE3" w:rsidRPr="001C2D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0B5EE3">
        <w:rPr>
          <w:rFonts w:ascii="Times New Roman" w:hAnsi="Times New Roman" w:cs="Times New Roman"/>
          <w:sz w:val="28"/>
          <w:szCs w:val="28"/>
        </w:rPr>
        <w:t>.</w:t>
      </w:r>
    </w:p>
    <w:p w:rsidR="000B5EE3" w:rsidRPr="00063B17" w:rsidRDefault="000B5EE3" w:rsidP="000B5EE3">
      <w:pPr>
        <w:pStyle w:val="ConsPlusNormal"/>
        <w:tabs>
          <w:tab w:val="left" w:pos="993"/>
        </w:tabs>
        <w:ind w:firstLine="567"/>
        <w:jc w:val="both"/>
      </w:pPr>
      <w:r>
        <w:t>2</w:t>
      </w:r>
      <w:r w:rsidRPr="00063B17">
        <w:t xml:space="preserve">. </w:t>
      </w:r>
      <w:r w:rsidRPr="00063B17">
        <w:rPr>
          <w:lang w:eastAsia="en-US"/>
        </w:rPr>
        <w:t>Положения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проекта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нормативного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правового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акта,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не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влияет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на</w:t>
      </w:r>
      <w:r w:rsidRPr="00063B17">
        <w:rPr>
          <w:spacing w:val="-67"/>
          <w:lang w:eastAsia="en-US"/>
        </w:rPr>
        <w:t xml:space="preserve"> </w:t>
      </w:r>
      <w:r w:rsidRPr="00063B17">
        <w:rPr>
          <w:lang w:eastAsia="en-US"/>
        </w:rPr>
        <w:t>с</w:t>
      </w:r>
      <w:r w:rsidRPr="00063B17">
        <w:rPr>
          <w:lang w:eastAsia="en-US"/>
        </w:rPr>
        <w:t>о</w:t>
      </w:r>
      <w:r w:rsidRPr="00063B17">
        <w:rPr>
          <w:lang w:eastAsia="en-US"/>
        </w:rPr>
        <w:t>стояние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конкурентной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среды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на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рынках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товаров,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работ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и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услуг,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не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оказывают влияние на конкуренцию и не содержат норм, которые приводят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>или могут привести к ограничению, недопущению, устранению конкуренции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 xml:space="preserve">на рынках товаров, работ, услуг </w:t>
      </w:r>
      <w:proofErr w:type="spellStart"/>
      <w:r w:rsidRPr="00063B17">
        <w:rPr>
          <w:lang w:eastAsia="en-US"/>
        </w:rPr>
        <w:t>Ипатовского</w:t>
      </w:r>
      <w:proofErr w:type="spellEnd"/>
      <w:r w:rsidRPr="00063B17">
        <w:rPr>
          <w:lang w:eastAsia="en-US"/>
        </w:rPr>
        <w:t xml:space="preserve"> </w:t>
      </w:r>
      <w:r w:rsidRPr="00063B17">
        <w:t>муниципального</w:t>
      </w:r>
      <w:r w:rsidRPr="00063B17">
        <w:rPr>
          <w:lang w:eastAsia="en-US"/>
        </w:rPr>
        <w:t xml:space="preserve"> округа</w:t>
      </w:r>
      <w:r w:rsidRPr="00063B17">
        <w:rPr>
          <w:spacing w:val="1"/>
          <w:lang w:eastAsia="en-US"/>
        </w:rPr>
        <w:t xml:space="preserve"> </w:t>
      </w:r>
      <w:r w:rsidRPr="00063B17">
        <w:rPr>
          <w:lang w:eastAsia="en-US"/>
        </w:rPr>
        <w:t xml:space="preserve">Ставропольского края. </w:t>
      </w:r>
      <w:r w:rsidRPr="00063B17">
        <w:t>Вышеуказа</w:t>
      </w:r>
      <w:r w:rsidRPr="00063B17">
        <w:t>н</w:t>
      </w:r>
      <w:r w:rsidRPr="00063B17">
        <w:t>ный проект не содержит положений, содержащих риски нарушения антимон</w:t>
      </w:r>
      <w:r w:rsidRPr="00063B17">
        <w:t>о</w:t>
      </w:r>
      <w:r w:rsidRPr="00063B17">
        <w:t>польного законодательства.</w:t>
      </w:r>
    </w:p>
    <w:p w:rsidR="000B5EE3" w:rsidRPr="00063B17" w:rsidRDefault="000B5EE3" w:rsidP="000B5EE3">
      <w:pPr>
        <w:pStyle w:val="ConsPlusNormal"/>
        <w:tabs>
          <w:tab w:val="left" w:pos="993"/>
        </w:tabs>
        <w:ind w:firstLine="567"/>
        <w:jc w:val="both"/>
      </w:pPr>
      <w:r>
        <w:t>3</w:t>
      </w:r>
      <w:r w:rsidRPr="00063B17">
        <w:t>. В данном проекте отсутствуют внутренние противоречия и пробелы в правовом регулировании общественных отношений.</w:t>
      </w:r>
    </w:p>
    <w:p w:rsidR="000B5EE3" w:rsidRPr="00063B17" w:rsidRDefault="000B5EE3" w:rsidP="000B5EE3">
      <w:pPr>
        <w:pStyle w:val="ConsPlusNormal"/>
        <w:tabs>
          <w:tab w:val="left" w:pos="993"/>
        </w:tabs>
        <w:ind w:firstLine="567"/>
        <w:jc w:val="both"/>
      </w:pPr>
      <w:r>
        <w:t>4</w:t>
      </w:r>
      <w:r w:rsidRPr="00063B17">
        <w:t>. Проект постановления подготовлен с соблюдением юридико-технических требований к оформлению законопроектов, утвержденных расп</w:t>
      </w:r>
      <w:r w:rsidRPr="00063B17">
        <w:t>о</w:t>
      </w:r>
      <w:r w:rsidRPr="00063B17">
        <w:t>ряжением Г</w:t>
      </w:r>
      <w:r w:rsidRPr="00063B17">
        <w:t>у</w:t>
      </w:r>
      <w:r w:rsidRPr="00063B17">
        <w:t>бернатора Ставропольского края от 24 августа 2006 г. № 683-р.</w:t>
      </w:r>
    </w:p>
    <w:p w:rsidR="000B5EE3" w:rsidRPr="00FF5D0C" w:rsidRDefault="000B5EE3" w:rsidP="000B5EE3">
      <w:pPr>
        <w:pStyle w:val="ConsPlusNormal"/>
        <w:tabs>
          <w:tab w:val="left" w:pos="993"/>
        </w:tabs>
        <w:ind w:firstLine="567"/>
        <w:jc w:val="both"/>
      </w:pPr>
      <w:r>
        <w:t>5</w:t>
      </w:r>
      <w:r w:rsidRPr="00063B17">
        <w:t>. В проекте постановления отсутствуют положения, которые могут</w:t>
      </w:r>
      <w:r w:rsidRPr="00FF5D0C">
        <w:t xml:space="preserve"> в</w:t>
      </w:r>
      <w:r w:rsidRPr="00FF5D0C">
        <w:t>ы</w:t>
      </w:r>
      <w:r w:rsidRPr="00FF5D0C">
        <w:t xml:space="preserve">звать коррупционные действия и решения субъектов </w:t>
      </w:r>
      <w:proofErr w:type="spellStart"/>
      <w:r w:rsidRPr="00FF5D0C">
        <w:t>правоприменения</w:t>
      </w:r>
      <w:proofErr w:type="spellEnd"/>
      <w:r w:rsidRPr="00FF5D0C">
        <w:t>.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E52814" w:rsidRPr="00E52814" w:rsidRDefault="009920D6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Исполняющий обязанности</w:t>
      </w:r>
      <w:r w:rsidR="00E52814"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заместителя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5918F7" w:rsidRPr="00E52814" w:rsidRDefault="00E52814" w:rsidP="000B5EE3">
      <w:pPr>
        <w:spacing w:after="0" w:line="240" w:lineRule="exact"/>
        <w:jc w:val="both"/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bookmarkStart w:id="0" w:name="_GoBack"/>
      <w:bookmarkEnd w:id="0"/>
    </w:p>
    <w:sectPr w:rsidR="005918F7" w:rsidRPr="00E52814" w:rsidSect="006B3D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B5EE3"/>
    <w:rsid w:val="000D00D9"/>
    <w:rsid w:val="0018472E"/>
    <w:rsid w:val="002D5A96"/>
    <w:rsid w:val="00486408"/>
    <w:rsid w:val="005918F7"/>
    <w:rsid w:val="008C2AD1"/>
    <w:rsid w:val="00986FD1"/>
    <w:rsid w:val="009920D6"/>
    <w:rsid w:val="00A84F2C"/>
    <w:rsid w:val="00AF31FB"/>
    <w:rsid w:val="00C17644"/>
    <w:rsid w:val="00C42B3C"/>
    <w:rsid w:val="00E52814"/>
    <w:rsid w:val="00E60E90"/>
    <w:rsid w:val="00F33B3F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0361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B5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12038&amp;dst=100022" TargetMode="External"/><Relationship Id="rId4" Type="http://schemas.openxmlformats.org/officeDocument/2006/relationships/hyperlink" Target="https://login.consultant.ru/link/?req=doc&amp;base=RLAW077&amp;n=260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17</cp:revision>
  <cp:lastPrinted>2024-12-19T15:31:00Z</cp:lastPrinted>
  <dcterms:created xsi:type="dcterms:W3CDTF">2023-09-19T13:32:00Z</dcterms:created>
  <dcterms:modified xsi:type="dcterms:W3CDTF">2024-12-19T15:31:00Z</dcterms:modified>
</cp:coreProperties>
</file>