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96" w:rsidRPr="002D5A96" w:rsidRDefault="002D5A96" w:rsidP="002D5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9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2137B" w:rsidRPr="00C2137B" w:rsidRDefault="002D5A96" w:rsidP="00296CD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к проекту постановления администрации Ипатовского муниципального района Ставропольского края «</w:t>
      </w:r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среды» на 2024 - 2029 годы» утвержденную постановлением администрации </w:t>
      </w:r>
      <w:proofErr w:type="spellStart"/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 от 27 декабря 2023г. №1721</w:t>
      </w:r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7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CDC" w:rsidRDefault="00C97DC9" w:rsidP="00C97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5A96">
        <w:rPr>
          <w:rFonts w:ascii="Times New Roman" w:hAnsi="Times New Roman" w:cs="Times New Roman"/>
          <w:sz w:val="28"/>
          <w:szCs w:val="28"/>
        </w:rPr>
        <w:t xml:space="preserve"> </w:t>
      </w:r>
      <w:r w:rsidR="002D5A96" w:rsidRPr="002D5A9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Ипатовского городского округа Ставропольского края </w:t>
      </w:r>
      <w:r w:rsidR="00C2137B">
        <w:rPr>
          <w:rFonts w:ascii="Times New Roman" w:hAnsi="Times New Roman" w:cs="Times New Roman"/>
          <w:sz w:val="28"/>
          <w:szCs w:val="28"/>
        </w:rPr>
        <w:t>«</w:t>
      </w:r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среды» на 2024 - 2029 годы» утвержденную постановлением администрации </w:t>
      </w:r>
      <w:proofErr w:type="spellStart"/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 от 27 декабря 2023г. №1721</w:t>
      </w:r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A96" w:rsidRPr="00C2137B">
        <w:rPr>
          <w:rFonts w:ascii="Times New Roman" w:hAnsi="Times New Roman" w:cs="Times New Roman"/>
          <w:sz w:val="28"/>
          <w:szCs w:val="28"/>
        </w:rPr>
        <w:t>подготовлен управ</w:t>
      </w:r>
      <w:r w:rsidR="00C2137B" w:rsidRPr="00C2137B">
        <w:rPr>
          <w:rFonts w:ascii="Times New Roman" w:hAnsi="Times New Roman" w:cs="Times New Roman"/>
          <w:sz w:val="28"/>
          <w:szCs w:val="28"/>
        </w:rPr>
        <w:t>лением по работе с территориями</w:t>
      </w:r>
      <w:r w:rsidR="002D5A96" w:rsidRPr="00C213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D5A96" w:rsidRPr="00C2137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D5A96" w:rsidRPr="00C213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</w:t>
      </w:r>
      <w:r w:rsidRPr="00970ECB">
        <w:rPr>
          <w:rFonts w:ascii="Times New Roman" w:hAnsi="Times New Roman" w:cs="Times New Roman"/>
          <w:sz w:val="28"/>
          <w:szCs w:val="28"/>
        </w:rPr>
        <w:t xml:space="preserve">с решением Думы </w:t>
      </w:r>
      <w:proofErr w:type="spellStart"/>
      <w:r w:rsidRPr="00970EC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70EC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70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970ECB">
        <w:rPr>
          <w:rFonts w:ascii="Times New Roman" w:hAnsi="Times New Roman" w:cs="Times New Roman"/>
          <w:sz w:val="28"/>
          <w:szCs w:val="28"/>
        </w:rPr>
        <w:t xml:space="preserve">2024г. № </w:t>
      </w:r>
      <w:r>
        <w:rPr>
          <w:rFonts w:ascii="Times New Roman" w:hAnsi="Times New Roman" w:cs="Times New Roman"/>
          <w:sz w:val="28"/>
          <w:szCs w:val="28"/>
        </w:rPr>
        <w:t>164</w:t>
      </w:r>
      <w:r w:rsidRPr="00970ECB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</w:t>
      </w:r>
      <w:proofErr w:type="spellStart"/>
      <w:r w:rsidRPr="00970EC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70EC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 w:rsidRPr="003C5FB0">
        <w:rPr>
          <w:rFonts w:ascii="Times New Roman" w:hAnsi="Times New Roman" w:cs="Times New Roman"/>
          <w:sz w:val="28"/>
          <w:szCs w:val="28"/>
        </w:rPr>
        <w:t xml:space="preserve">13 декабря 2023 г. № 147 «О бюджете </w:t>
      </w:r>
      <w:proofErr w:type="spellStart"/>
      <w:r w:rsidRPr="003C5FB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C5FB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год и на плановый период 2025 и 2026 годов», постановлением администрации </w:t>
      </w:r>
      <w:proofErr w:type="spellStart"/>
      <w:r w:rsidRPr="003C5FB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C5FB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27 мая 2024 г. № 742 «</w:t>
      </w:r>
      <w:r w:rsidR="00296CDC" w:rsidRPr="003C5FB0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296CDC" w:rsidRPr="003C5FB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96CDC" w:rsidRPr="003C5FB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296CDC">
        <w:rPr>
          <w:rFonts w:ascii="Times New Roman" w:hAnsi="Times New Roman" w:cs="Times New Roman"/>
          <w:sz w:val="28"/>
          <w:szCs w:val="28"/>
        </w:rPr>
        <w:t>о округа Ставропольского края».</w:t>
      </w:r>
    </w:p>
    <w:p w:rsidR="00C97DC9" w:rsidRPr="00E52814" w:rsidRDefault="00296CDC" w:rsidP="00C97D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C97DC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2</w:t>
      </w:r>
      <w:r w:rsidR="00C97DC9"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Проект постановления подготовлен и вносится в соответствии </w:t>
      </w:r>
      <w:r w:rsidR="00C97DC9" w:rsidRPr="00E52814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с </w:t>
      </w:r>
      <w:r w:rsidR="00C97DC9"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Бюджетным кодексом Российской Федерации, руководствуясь Уставом </w:t>
      </w:r>
      <w:proofErr w:type="spellStart"/>
      <w:r w:rsidR="00C97DC9"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="00C97DC9"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края.</w:t>
      </w:r>
    </w:p>
    <w:p w:rsidR="00C97DC9" w:rsidRPr="00E52814" w:rsidRDefault="00C97DC9" w:rsidP="00C97D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2814">
        <w:rPr>
          <w:rFonts w:ascii="Times New Roman" w:eastAsia="Times New Roman" w:hAnsi="Times New Roman" w:cs="Times New Roman"/>
          <w:sz w:val="28"/>
          <w:szCs w:val="28"/>
        </w:rPr>
        <w:t>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C97DC9" w:rsidRPr="00E52814" w:rsidRDefault="00C97DC9" w:rsidP="00C97D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52814">
        <w:rPr>
          <w:rFonts w:ascii="Times New Roman" w:eastAsia="Times New Roman" w:hAnsi="Times New Roman" w:cs="Times New Roman"/>
          <w:sz w:val="28"/>
          <w:szCs w:val="28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C97DC9" w:rsidRPr="00E52814" w:rsidRDefault="00C97DC9" w:rsidP="00C97D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2814">
        <w:rPr>
          <w:rFonts w:ascii="Times New Roman" w:eastAsia="Times New Roman" w:hAnsi="Times New Roman" w:cs="Times New Roman"/>
          <w:sz w:val="28"/>
          <w:szCs w:val="28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C97DC9" w:rsidRPr="00E52814" w:rsidRDefault="00C97DC9" w:rsidP="00C97D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52814">
        <w:rPr>
          <w:rFonts w:ascii="Times New Roman" w:eastAsia="Times New Roman" w:hAnsi="Times New Roman" w:cs="Times New Roman"/>
          <w:sz w:val="28"/>
          <w:szCs w:val="28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52814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E528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DC9" w:rsidRPr="00E52814" w:rsidRDefault="00C97DC9" w:rsidP="00C97DC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eastAsia="en-US" w:bidi="en-US"/>
        </w:rPr>
      </w:pPr>
    </w:p>
    <w:p w:rsidR="00C97DC9" w:rsidRPr="00E52814" w:rsidRDefault="00C97DC9" w:rsidP="00C97DC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Исполняющий обязанности</w:t>
      </w:r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заместителя</w:t>
      </w:r>
    </w:p>
    <w:p w:rsidR="00C97DC9" w:rsidRPr="00E52814" w:rsidRDefault="00C97DC9" w:rsidP="00C97DC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главы администрации -                                                                </w:t>
      </w:r>
    </w:p>
    <w:p w:rsidR="00C97DC9" w:rsidRPr="00E52814" w:rsidRDefault="00C97DC9" w:rsidP="00C97DC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начальника управления по работе</w:t>
      </w:r>
    </w:p>
    <w:p w:rsidR="00C97DC9" w:rsidRPr="00E52814" w:rsidRDefault="00C97DC9" w:rsidP="00C97DC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 территориями администрации </w:t>
      </w:r>
    </w:p>
    <w:p w:rsidR="00C97DC9" w:rsidRPr="00E52814" w:rsidRDefault="00C97DC9" w:rsidP="00C97DC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муниципьного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</w:t>
      </w:r>
    </w:p>
    <w:p w:rsidR="00C97DC9" w:rsidRPr="00E52814" w:rsidRDefault="00C97DC9" w:rsidP="00C97DC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                       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Л.С.Дугинец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</w:p>
    <w:p w:rsidR="005918F7" w:rsidRPr="00C2137B" w:rsidRDefault="005918F7" w:rsidP="00C97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18F7" w:rsidRPr="00C2137B" w:rsidSect="002D5A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0D00D9"/>
    <w:rsid w:val="00177DCD"/>
    <w:rsid w:val="0018472E"/>
    <w:rsid w:val="00296CDC"/>
    <w:rsid w:val="002D5A96"/>
    <w:rsid w:val="003A7D3C"/>
    <w:rsid w:val="00486408"/>
    <w:rsid w:val="005918F7"/>
    <w:rsid w:val="005A3FB7"/>
    <w:rsid w:val="00A84F2C"/>
    <w:rsid w:val="00AF31FB"/>
    <w:rsid w:val="00C2137B"/>
    <w:rsid w:val="00C42B3C"/>
    <w:rsid w:val="00C97DC9"/>
    <w:rsid w:val="00F33B3F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7FA3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Леонидовна</cp:lastModifiedBy>
  <cp:revision>15</cp:revision>
  <cp:lastPrinted>2024-12-16T12:27:00Z</cp:lastPrinted>
  <dcterms:created xsi:type="dcterms:W3CDTF">2023-09-19T13:32:00Z</dcterms:created>
  <dcterms:modified xsi:type="dcterms:W3CDTF">2024-12-16T12:27:00Z</dcterms:modified>
</cp:coreProperties>
</file>