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09" w:rsidRDefault="00C01909" w:rsidP="00C01909">
      <w:pPr>
        <w:spacing w:line="240" w:lineRule="exact"/>
        <w:ind w:left="4394" w:firstLine="1843"/>
        <w:jc w:val="left"/>
        <w:rPr>
          <w:szCs w:val="28"/>
          <w:lang w:val="ru-RU"/>
        </w:rPr>
      </w:pPr>
      <w:r>
        <w:rPr>
          <w:szCs w:val="28"/>
          <w:lang w:val="ru-RU"/>
        </w:rPr>
        <w:t>П</w:t>
      </w:r>
      <w:r w:rsidR="00914D93" w:rsidRPr="00914D93">
        <w:rPr>
          <w:szCs w:val="28"/>
          <w:lang w:val="ru-RU"/>
        </w:rPr>
        <w:t xml:space="preserve">ервому заместителю главы </w:t>
      </w:r>
    </w:p>
    <w:p w:rsidR="00C01909" w:rsidRDefault="00914D93" w:rsidP="00C01909">
      <w:pPr>
        <w:spacing w:line="240" w:lineRule="exact"/>
        <w:ind w:left="4394" w:firstLine="1843"/>
        <w:jc w:val="left"/>
        <w:rPr>
          <w:szCs w:val="28"/>
          <w:lang w:val="ru-RU"/>
        </w:rPr>
      </w:pPr>
      <w:r w:rsidRPr="00914D93">
        <w:rPr>
          <w:szCs w:val="28"/>
          <w:lang w:val="ru-RU"/>
        </w:rPr>
        <w:t xml:space="preserve">администрации Ипатовского </w:t>
      </w:r>
    </w:p>
    <w:p w:rsidR="00C01909" w:rsidRDefault="00914D93" w:rsidP="00C01909">
      <w:pPr>
        <w:spacing w:line="240" w:lineRule="exact"/>
        <w:ind w:left="4394" w:firstLine="1843"/>
        <w:jc w:val="left"/>
        <w:rPr>
          <w:szCs w:val="28"/>
          <w:lang w:val="ru-RU"/>
        </w:rPr>
      </w:pPr>
      <w:r w:rsidRPr="00914D93">
        <w:rPr>
          <w:szCs w:val="28"/>
          <w:lang w:val="ru-RU"/>
        </w:rPr>
        <w:t xml:space="preserve">муниципального округа </w:t>
      </w:r>
    </w:p>
    <w:p w:rsidR="00914D93" w:rsidRPr="00C01909" w:rsidRDefault="00914D93" w:rsidP="00C01909">
      <w:pPr>
        <w:spacing w:line="240" w:lineRule="exact"/>
        <w:ind w:left="4394" w:firstLine="1843"/>
        <w:jc w:val="left"/>
        <w:rPr>
          <w:lang w:val="ru-RU"/>
        </w:rPr>
      </w:pPr>
      <w:r w:rsidRPr="00914D93">
        <w:rPr>
          <w:szCs w:val="28"/>
          <w:lang w:val="ru-RU"/>
        </w:rPr>
        <w:t>Ставропольского края</w:t>
      </w:r>
    </w:p>
    <w:p w:rsidR="00914D93" w:rsidRPr="00914D93" w:rsidRDefault="00914D93" w:rsidP="00C01909">
      <w:pPr>
        <w:spacing w:line="240" w:lineRule="exact"/>
        <w:ind w:left="4394" w:firstLine="1843"/>
        <w:rPr>
          <w:szCs w:val="28"/>
          <w:lang w:val="ru-RU"/>
        </w:rPr>
      </w:pPr>
    </w:p>
    <w:p w:rsidR="00914D93" w:rsidRPr="00914D93" w:rsidRDefault="00914D93" w:rsidP="00C01909">
      <w:pPr>
        <w:spacing w:line="240" w:lineRule="exact"/>
        <w:ind w:left="4395" w:firstLine="1843"/>
        <w:rPr>
          <w:szCs w:val="28"/>
          <w:lang w:val="ru-RU"/>
        </w:rPr>
      </w:pPr>
      <w:r w:rsidRPr="00914D93">
        <w:rPr>
          <w:szCs w:val="28"/>
          <w:lang w:val="ru-RU"/>
        </w:rPr>
        <w:t>Т.А. Фоменко</w:t>
      </w:r>
    </w:p>
    <w:p w:rsidR="00914D93" w:rsidRPr="00914D93" w:rsidRDefault="00914D93" w:rsidP="00C01909">
      <w:pPr>
        <w:spacing w:line="240" w:lineRule="exact"/>
        <w:ind w:left="5812" w:firstLine="1843"/>
        <w:rPr>
          <w:szCs w:val="28"/>
          <w:lang w:val="ru-RU"/>
        </w:rPr>
      </w:pPr>
    </w:p>
    <w:p w:rsidR="00C01909" w:rsidRDefault="00C01909" w:rsidP="00914D93">
      <w:pPr>
        <w:jc w:val="center"/>
        <w:rPr>
          <w:rFonts w:eastAsia="Times New Roman"/>
          <w:szCs w:val="24"/>
          <w:lang w:val="ru-RU" w:eastAsia="ru-RU" w:bidi="ar-SA"/>
        </w:rPr>
      </w:pPr>
    </w:p>
    <w:p w:rsidR="00C01909" w:rsidRDefault="00C01909" w:rsidP="00914D93">
      <w:pPr>
        <w:jc w:val="center"/>
        <w:rPr>
          <w:rFonts w:eastAsia="Times New Roman"/>
          <w:szCs w:val="24"/>
          <w:lang w:val="ru-RU" w:eastAsia="ru-RU" w:bidi="ar-SA"/>
        </w:rPr>
      </w:pPr>
    </w:p>
    <w:p w:rsidR="00914D93" w:rsidRDefault="00914D93" w:rsidP="00914D93">
      <w:pPr>
        <w:jc w:val="center"/>
        <w:rPr>
          <w:rFonts w:eastAsia="Times New Roman"/>
          <w:szCs w:val="24"/>
          <w:lang w:val="ru-RU" w:eastAsia="ru-RU" w:bidi="ar-SA"/>
        </w:rPr>
      </w:pPr>
      <w:bookmarkStart w:id="0" w:name="_GoBack"/>
      <w:bookmarkEnd w:id="0"/>
      <w:r>
        <w:rPr>
          <w:rFonts w:eastAsia="Times New Roman"/>
          <w:szCs w:val="24"/>
          <w:lang w:val="ru-RU" w:eastAsia="ru-RU" w:bidi="ar-SA"/>
        </w:rPr>
        <w:t>ПОЯСНИТЕЛЬНАЯ ЗАПИСКА</w:t>
      </w:r>
    </w:p>
    <w:p w:rsidR="00914D93" w:rsidRDefault="00914D93" w:rsidP="00914D93">
      <w:pPr>
        <w:jc w:val="left"/>
        <w:rPr>
          <w:rFonts w:eastAsia="Times New Roman"/>
          <w:szCs w:val="24"/>
          <w:lang w:val="ru-RU" w:eastAsia="ru-RU" w:bidi="ar-SA"/>
        </w:rPr>
      </w:pPr>
    </w:p>
    <w:p w:rsidR="00914D93" w:rsidRDefault="00914D93" w:rsidP="00914D93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к проекту постановления администрации Ипатовского муниципального округа Ставропольского края «Об утверждении Положения о порядке согласования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муниципального округа Ставропольского края»</w:t>
      </w:r>
    </w:p>
    <w:p w:rsidR="00914D93" w:rsidRDefault="00914D93" w:rsidP="00914D93">
      <w:pPr>
        <w:rPr>
          <w:rFonts w:eastAsia="Times New Roman"/>
          <w:szCs w:val="28"/>
          <w:lang w:val="ru-RU" w:eastAsia="ru-RU" w:bidi="ar-SA"/>
        </w:rPr>
      </w:pPr>
    </w:p>
    <w:p w:rsidR="00914D93" w:rsidRDefault="00914D93" w:rsidP="00914D93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1. Проект постановления администрации Ипатовского муниципального округа Ставропольского края «Об утверждении Положения 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муниципального округа Ставропольского края», разработан в целях рассмотрения и согласования вопросов установки и безопасной эксплуатации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муниципального округа Ставропольского края.</w:t>
      </w:r>
    </w:p>
    <w:p w:rsidR="00914D93" w:rsidRDefault="00914D93" w:rsidP="00914D93">
      <w:pPr>
        <w:autoSpaceDE w:val="0"/>
        <w:autoSpaceDN w:val="0"/>
        <w:adjustRightInd w:val="0"/>
        <w:ind w:firstLine="567"/>
        <w:rPr>
          <w:rFonts w:eastAsia="Arial Unicode MS"/>
          <w:kern w:val="2"/>
          <w:szCs w:val="28"/>
          <w:lang w:val="ru-RU" w:eastAsia="hi-IN" w:bidi="hi-IN"/>
        </w:rPr>
      </w:pPr>
      <w:r>
        <w:rPr>
          <w:rFonts w:eastAsia="Arial Unicode MS"/>
          <w:kern w:val="2"/>
          <w:szCs w:val="28"/>
          <w:lang w:val="ru-RU" w:eastAsia="hi-IN" w:bidi="hi-IN"/>
        </w:rPr>
        <w:t xml:space="preserve"> 2. Содержащиеся в проекте постановления положения достаточны для достижения заявленной в нём цели правового регулирования.</w:t>
      </w:r>
    </w:p>
    <w:p w:rsidR="00914D93" w:rsidRDefault="00914D93" w:rsidP="00914D93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/>
          <w:kern w:val="2"/>
          <w:szCs w:val="28"/>
          <w:lang w:val="ru-RU" w:eastAsia="hi-IN" w:bidi="hi-IN"/>
        </w:rPr>
        <w:t xml:space="preserve">3. Реализация проекта постановления не </w:t>
      </w:r>
      <w:r>
        <w:rPr>
          <w:rFonts w:eastAsia="Arial Unicode MS" w:cs="Mangal"/>
          <w:kern w:val="2"/>
          <w:szCs w:val="28"/>
          <w:lang w:val="ru-RU" w:eastAsia="hi-IN" w:bidi="hi-IN"/>
        </w:rPr>
        <w:t>потребует принятие правовых актов, необходимых для достижения действий его норм.</w:t>
      </w:r>
    </w:p>
    <w:p w:rsidR="00914D93" w:rsidRDefault="00914D93" w:rsidP="00914D93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914D93" w:rsidRDefault="00914D93" w:rsidP="00914D93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5. Проект постановления не содержит пробелов и внутренних противоречий.</w:t>
      </w:r>
    </w:p>
    <w:p w:rsidR="00914D93" w:rsidRDefault="00914D93" w:rsidP="00914D93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6.  В проекте постановления соблюдены правила юридической техники.</w:t>
      </w:r>
    </w:p>
    <w:p w:rsidR="00914D93" w:rsidRDefault="00914D93" w:rsidP="00914D93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7. Проект постановления не содержит положений, которые могут вызвать коррупционные действия и решения субъектов право применения.</w:t>
      </w:r>
    </w:p>
    <w:p w:rsidR="00914D93" w:rsidRDefault="00914D93" w:rsidP="00914D93">
      <w:pPr>
        <w:suppressAutoHyphens/>
        <w:autoSpaceDE w:val="0"/>
        <w:rPr>
          <w:rFonts w:eastAsia="Times New Roman"/>
          <w:bCs/>
          <w:szCs w:val="28"/>
          <w:lang w:val="ru-RU" w:eastAsia="ar-SA" w:bidi="ar-SA"/>
        </w:rPr>
      </w:pPr>
    </w:p>
    <w:p w:rsidR="00914D93" w:rsidRDefault="00914D93" w:rsidP="00914D93">
      <w:pPr>
        <w:suppressAutoHyphens/>
        <w:autoSpaceDE w:val="0"/>
        <w:rPr>
          <w:rFonts w:eastAsia="Times New Roman"/>
          <w:bCs/>
          <w:szCs w:val="28"/>
          <w:lang w:val="ru-RU" w:eastAsia="ar-SA" w:bidi="ar-SA"/>
        </w:rPr>
      </w:pPr>
    </w:p>
    <w:p w:rsidR="00914D93" w:rsidRDefault="00914D93" w:rsidP="00914D93">
      <w:pPr>
        <w:suppressAutoHyphens/>
        <w:autoSpaceDE w:val="0"/>
        <w:rPr>
          <w:rFonts w:eastAsia="Times New Roman"/>
          <w:bCs/>
          <w:szCs w:val="28"/>
          <w:lang w:val="ru-RU" w:eastAsia="ar-SA" w:bidi="ar-SA"/>
        </w:rPr>
      </w:pPr>
    </w:p>
    <w:p w:rsidR="00914D93" w:rsidRDefault="00914D93" w:rsidP="00914D93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</w:p>
    <w:p w:rsidR="00914D93" w:rsidRDefault="00914D93" w:rsidP="00914D93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</w:p>
    <w:p w:rsidR="00914D93" w:rsidRDefault="00914D93" w:rsidP="00914D93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Исполняющий обязанности </w:t>
      </w:r>
    </w:p>
    <w:p w:rsidR="00914D93" w:rsidRDefault="00914D93" w:rsidP="00914D93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заместителя главы администрации -  </w:t>
      </w:r>
    </w:p>
    <w:p w:rsidR="00914D93" w:rsidRDefault="00914D93" w:rsidP="00914D93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начальника управления по работе с </w:t>
      </w:r>
    </w:p>
    <w:p w:rsidR="00914D93" w:rsidRDefault="00914D93" w:rsidP="00914D93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территориями администрации </w:t>
      </w:r>
    </w:p>
    <w:p w:rsidR="00914D93" w:rsidRDefault="00914D93" w:rsidP="00914D93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Ипатовского муниципального </w:t>
      </w:r>
    </w:p>
    <w:p w:rsidR="00914D93" w:rsidRPr="00914D93" w:rsidRDefault="00914D93" w:rsidP="00914D93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  <w:r>
        <w:rPr>
          <w:szCs w:val="28"/>
          <w:lang w:val="ru-RU"/>
        </w:rPr>
        <w:t>округа Ставропольского края</w:t>
      </w:r>
      <w:r>
        <w:rPr>
          <w:rFonts w:eastAsia="Times New Roman"/>
          <w:szCs w:val="28"/>
          <w:lang w:val="ru-RU" w:eastAsia="ar-SA" w:bidi="ar-SA"/>
        </w:rPr>
        <w:t xml:space="preserve">                                                                           Л.С. Дугинец</w:t>
      </w:r>
    </w:p>
    <w:p w:rsidR="001F6ACF" w:rsidRPr="00914D93" w:rsidRDefault="001F6ACF">
      <w:pPr>
        <w:rPr>
          <w:lang w:val="ru-RU"/>
        </w:rPr>
      </w:pPr>
    </w:p>
    <w:sectPr w:rsidR="001F6ACF" w:rsidRPr="00914D93" w:rsidSect="008C3520">
      <w:pgSz w:w="11900" w:h="16840" w:code="9"/>
      <w:pgMar w:top="709" w:right="352" w:bottom="1440" w:left="1077" w:header="1038" w:footer="103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93"/>
    <w:rsid w:val="001F6ACF"/>
    <w:rsid w:val="00416204"/>
    <w:rsid w:val="008C3520"/>
    <w:rsid w:val="00914D93"/>
    <w:rsid w:val="00C01909"/>
    <w:rsid w:val="00D4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5F24"/>
  <w15:chartTrackingRefBased/>
  <w15:docId w15:val="{0220D150-D12C-4EAC-9969-B16EF9F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93"/>
    <w:pPr>
      <w:jc w:val="both"/>
    </w:pPr>
    <w:rPr>
      <w:rFonts w:eastAsia="Calibri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2024-10-10T06:49:00Z</dcterms:created>
  <dcterms:modified xsi:type="dcterms:W3CDTF">2024-10-10T08:32:00Z</dcterms:modified>
</cp:coreProperties>
</file>