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46" w:rsidRPr="00A144A2" w:rsidRDefault="00F51E46" w:rsidP="00F51E46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8"/>
          <w:lang w:eastAsia="zh-CN" w:bidi="hi-IN"/>
        </w:rPr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ПОЯСНИТЕЛЬНАЯ ЗАПИСКА</w:t>
      </w:r>
    </w:p>
    <w:p w:rsidR="00F51E46" w:rsidRPr="00A144A2" w:rsidRDefault="00F51E46" w:rsidP="00F51E46">
      <w:pPr>
        <w:widowControl w:val="0"/>
        <w:suppressAutoHyphens/>
        <w:autoSpaceDN w:val="0"/>
        <w:jc w:val="center"/>
        <w:rPr>
          <w:rFonts w:eastAsia="Lucida Sans Unicode" w:cs="Times New Roman"/>
          <w:kern w:val="3"/>
          <w:szCs w:val="28"/>
          <w:lang w:eastAsia="zh-CN" w:bidi="hi-IN"/>
        </w:rPr>
      </w:pPr>
    </w:p>
    <w:p w:rsidR="00F51E46" w:rsidRDefault="00F51E46" w:rsidP="00F51E46">
      <w:pPr>
        <w:jc w:val="both"/>
      </w:pPr>
      <w:r w:rsidRPr="00A144A2">
        <w:rPr>
          <w:rFonts w:eastAsia="Lucida Sans Unicode" w:cs="Mangal"/>
          <w:kern w:val="3"/>
          <w:szCs w:val="28"/>
          <w:lang w:eastAsia="zh-CN" w:bidi="hi-IN"/>
        </w:rPr>
        <w:t>к проекту постановления адми</w:t>
      </w:r>
      <w:r>
        <w:rPr>
          <w:rFonts w:eastAsia="Lucida Sans Unicode" w:cs="Mangal"/>
          <w:kern w:val="3"/>
          <w:szCs w:val="28"/>
          <w:lang w:eastAsia="zh-CN" w:bidi="hi-IN"/>
        </w:rPr>
        <w:t>нистрации Ипатовского муниципального</w:t>
      </w:r>
      <w:r w:rsidRPr="00A144A2">
        <w:rPr>
          <w:rFonts w:eastAsia="Lucida Sans Unicode" w:cs="Mangal"/>
          <w:kern w:val="3"/>
          <w:szCs w:val="28"/>
          <w:lang w:eastAsia="zh-CN" w:bidi="hi-IN"/>
        </w:rPr>
        <w:t xml:space="preserve"> округа Ставропольского края «</w:t>
      </w:r>
      <w:r>
        <w:t>Об установлении муниципального маршрута регулярных перевозок пассажиров и багажа автомобильным транспортом на территории Ипатовского муниципального округа Ставропольского края».</w:t>
      </w:r>
    </w:p>
    <w:p w:rsidR="00F51E46" w:rsidRPr="00A144A2" w:rsidRDefault="00F51E46" w:rsidP="00F51E46">
      <w:pPr>
        <w:jc w:val="both"/>
        <w:rPr>
          <w:rFonts w:eastAsia="Lucida Sans Unicode" w:cs="Mangal"/>
          <w:kern w:val="3"/>
          <w:szCs w:val="28"/>
          <w:lang w:eastAsia="zh-CN" w:bidi="hi-IN"/>
        </w:rPr>
      </w:pPr>
      <w:r>
        <w:rPr>
          <w:szCs w:val="28"/>
        </w:rPr>
        <w:t xml:space="preserve">          </w:t>
      </w:r>
      <w:r w:rsidRPr="00BC199E">
        <w:rPr>
          <w:szCs w:val="28"/>
        </w:rPr>
        <w:t>В соот</w:t>
      </w:r>
      <w:r>
        <w:rPr>
          <w:szCs w:val="28"/>
        </w:rPr>
        <w:t xml:space="preserve">ветствии с Федеральным законом </w:t>
      </w:r>
      <w:r w:rsidRPr="00BC199E">
        <w:rPr>
          <w:szCs w:val="28"/>
        </w:rPr>
        <w:t xml:space="preserve">от </w:t>
      </w:r>
      <w:r>
        <w:rPr>
          <w:szCs w:val="28"/>
        </w:rPr>
        <w:t>13 июля</w:t>
      </w:r>
      <w:r w:rsidRPr="00BC199E">
        <w:rPr>
          <w:szCs w:val="28"/>
        </w:rPr>
        <w:t xml:space="preserve"> 20</w:t>
      </w:r>
      <w:r>
        <w:rPr>
          <w:szCs w:val="28"/>
        </w:rPr>
        <w:t xml:space="preserve">15 </w:t>
      </w:r>
      <w:r w:rsidRPr="00BC199E">
        <w:rPr>
          <w:szCs w:val="28"/>
        </w:rPr>
        <w:t xml:space="preserve">г. № </w:t>
      </w:r>
      <w:r>
        <w:rPr>
          <w:szCs w:val="28"/>
        </w:rPr>
        <w:t>220</w:t>
      </w:r>
      <w:r w:rsidRPr="00BC199E">
        <w:rPr>
          <w:szCs w:val="28"/>
        </w:rPr>
        <w:t xml:space="preserve"> – ФЗ «</w:t>
      </w:r>
      <w:r w:rsidRPr="00B45F8A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C199E">
        <w:rPr>
          <w:szCs w:val="28"/>
        </w:rPr>
        <w:t>»</w:t>
      </w:r>
      <w:r>
        <w:rPr>
          <w:szCs w:val="28"/>
        </w:rPr>
        <w:t>.</w:t>
      </w:r>
    </w:p>
    <w:p w:rsidR="00F51E46" w:rsidRPr="00584437" w:rsidRDefault="00F51E46" w:rsidP="00F51E46">
      <w:pPr>
        <w:jc w:val="both"/>
        <w:rPr>
          <w:rFonts w:eastAsia="Calibri" w:cs="Times New Roman"/>
          <w:szCs w:val="28"/>
          <w:lang w:eastAsia="ar-SA"/>
        </w:rPr>
      </w:pPr>
      <w:r>
        <w:rPr>
          <w:rFonts w:eastAsia="Lucida Sans Unicode" w:cs="Times New Roman"/>
          <w:kern w:val="3"/>
          <w:szCs w:val="28"/>
          <w:lang w:eastAsia="zh-CN" w:bidi="hi-IN"/>
        </w:rPr>
        <w:t xml:space="preserve">           </w:t>
      </w:r>
      <w:r w:rsidRPr="00A144A2">
        <w:rPr>
          <w:rFonts w:eastAsia="Lucida Sans Unicode" w:cs="Times New Roman"/>
          <w:kern w:val="3"/>
          <w:szCs w:val="28"/>
          <w:lang w:eastAsia="zh-CN" w:bidi="hi-IN"/>
        </w:rPr>
        <w:t>1.</w:t>
      </w:r>
      <w:r w:rsidRPr="00304E4E">
        <w:rPr>
          <w:rFonts w:eastAsia="Lucida Sans Unicode" w:cs="Times New Roman"/>
          <w:kern w:val="3"/>
          <w:szCs w:val="28"/>
          <w:lang w:eastAsia="zh-CN" w:bidi="hi-IN"/>
        </w:rPr>
        <w:t xml:space="preserve"> Установить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муниципальный маршрут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регулярных перевозок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 xml:space="preserve"> пассажиров и багажа автомобильным транспортом</w:t>
      </w:r>
      <w:r w:rsidRPr="00A144A2">
        <w:rPr>
          <w:rFonts w:eastAsia="Lucida Sans Unicode" w:cs="Times New Roman"/>
          <w:kern w:val="3"/>
          <w:szCs w:val="28"/>
          <w:lang w:eastAsia="ru-RU" w:bidi="hi-IN"/>
        </w:rPr>
        <w:t xml:space="preserve"> н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а территории Ипатовского муниципального округа Ставропольского края </w:t>
      </w:r>
      <w:r w:rsidRPr="00304E4E">
        <w:rPr>
          <w:rFonts w:eastAsia="Lucida Sans Unicode" w:cs="Times New Roman"/>
          <w:kern w:val="3"/>
          <w:szCs w:val="28"/>
          <w:lang w:eastAsia="ru-RU" w:bidi="hi-IN"/>
        </w:rPr>
        <w:t>№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133 «г. Ипатово – с. Лесная Дача». Регистрационный №37, порядковый №133,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г.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>Ипатово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– с. Лесная Дача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, </w:t>
      </w:r>
      <w:r>
        <w:rPr>
          <w:lang w:eastAsia="ar-SA"/>
        </w:rPr>
        <w:t>а/д «Подъезд к с. Лесная Дача от а/ д «</w:t>
      </w:r>
      <w:proofErr w:type="gramStart"/>
      <w:r w:rsidRPr="00D0632B">
        <w:rPr>
          <w:lang w:eastAsia="ar-SA"/>
        </w:rPr>
        <w:t>Преградное  –</w:t>
      </w:r>
      <w:proofErr w:type="gramEnd"/>
      <w:r w:rsidRPr="00D0632B">
        <w:rPr>
          <w:lang w:eastAsia="ar-SA"/>
        </w:rPr>
        <w:t xml:space="preserve"> Тахта</w:t>
      </w:r>
      <w:r>
        <w:rPr>
          <w:lang w:eastAsia="ar-SA"/>
        </w:rPr>
        <w:t xml:space="preserve"> - Ипатово» ,а/д</w:t>
      </w:r>
      <w:r w:rsidRPr="00D0632B">
        <w:rPr>
          <w:lang w:eastAsia="ar-SA"/>
        </w:rPr>
        <w:t xml:space="preserve"> «Астрахань – Элиста</w:t>
      </w:r>
      <w:r>
        <w:rPr>
          <w:lang w:eastAsia="ar-SA"/>
        </w:rPr>
        <w:t xml:space="preserve"> – Ставрополь»</w:t>
      </w:r>
      <w:r>
        <w:rPr>
          <w:rFonts w:eastAsia="Calibri" w:cs="Times New Roman"/>
          <w:szCs w:val="28"/>
          <w:lang w:eastAsia="ar-SA"/>
        </w:rPr>
        <w:t xml:space="preserve">, по г. Ипатово: </w:t>
      </w:r>
      <w:r w:rsidRPr="00476D65">
        <w:rPr>
          <w:rFonts w:eastAsia="Times New Roman" w:cs="Times New Roman"/>
          <w:szCs w:val="28"/>
          <w:lang w:eastAsia="ru-RU"/>
        </w:rPr>
        <w:t>ул. Гагарина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76D65">
        <w:rPr>
          <w:rFonts w:cs="Times New Roman"/>
          <w:szCs w:val="28"/>
        </w:rPr>
        <w:t>протяженность муниципального маршрута</w:t>
      </w:r>
      <w:r>
        <w:rPr>
          <w:rFonts w:cs="Times New Roman"/>
          <w:szCs w:val="28"/>
        </w:rPr>
        <w:t xml:space="preserve"> (в прямом и обратном направлении)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198</w:t>
      </w:r>
      <w:r w:rsidRPr="00476D65">
        <w:rPr>
          <w:rFonts w:eastAsia="Lucida Sans Unicode" w:cs="Times New Roman"/>
          <w:kern w:val="3"/>
          <w:szCs w:val="28"/>
          <w:lang w:eastAsia="ru-RU" w:bidi="hi-IN"/>
        </w:rPr>
        <w:t xml:space="preserve"> км.,</w:t>
      </w:r>
      <w:r>
        <w:rPr>
          <w:rFonts w:eastAsia="Lucida Sans Unicode" w:cs="Times New Roman"/>
          <w:kern w:val="3"/>
          <w:szCs w:val="28"/>
          <w:lang w:eastAsia="ru-RU" w:bidi="hi-IN"/>
        </w:rPr>
        <w:t xml:space="preserve"> в установленных посадочных пунктах, регулярные перевозки по регулируемым тарифам, автобус.</w:t>
      </w:r>
    </w:p>
    <w:p w:rsidR="00F51E46" w:rsidRPr="00E63FF2" w:rsidRDefault="00F51E46" w:rsidP="00F51E4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F51E46" w:rsidRPr="00E63FF2" w:rsidRDefault="00F51E46" w:rsidP="00F51E46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E63FF2">
        <w:rPr>
          <w:rFonts w:eastAsia="Times New Roman" w:cs="Times New Roman"/>
          <w:szCs w:val="28"/>
          <w:lang w:eastAsia="ru-RU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</w:t>
      </w:r>
      <w:bookmarkStart w:id="0" w:name="_GoBack"/>
      <w:bookmarkEnd w:id="0"/>
      <w:r w:rsidRPr="00E63FF2">
        <w:rPr>
          <w:rFonts w:eastAsia="Times New Roman" w:cs="Times New Roman"/>
          <w:szCs w:val="28"/>
          <w:lang w:eastAsia="ru-RU"/>
        </w:rPr>
        <w:t>ого края от 24 августа 2006 г. № 683-р.</w:t>
      </w:r>
    </w:p>
    <w:p w:rsidR="00F51E46" w:rsidRDefault="00F51E46" w:rsidP="00F51E4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63FF2">
        <w:rPr>
          <w:rFonts w:eastAsia="Times New Roman" w:cs="Times New Roman"/>
          <w:szCs w:val="28"/>
          <w:lang w:eastAsia="ru-RU"/>
        </w:rPr>
        <w:t xml:space="preserve">4. В проекте постановления отсутствуют положения, которые могут </w:t>
      </w:r>
    </w:p>
    <w:p w:rsidR="00F51E46" w:rsidRDefault="00F51E46" w:rsidP="00F51E46">
      <w:pPr>
        <w:jc w:val="both"/>
        <w:rPr>
          <w:rFonts w:eastAsia="Times New Roman" w:cs="Times New Roman"/>
          <w:szCs w:val="28"/>
          <w:lang w:eastAsia="ru-RU"/>
        </w:rPr>
      </w:pPr>
      <w:r w:rsidRPr="00E63FF2">
        <w:rPr>
          <w:rFonts w:eastAsia="Times New Roman" w:cs="Times New Roman"/>
          <w:szCs w:val="28"/>
          <w:lang w:eastAsia="ru-RU"/>
        </w:rPr>
        <w:t xml:space="preserve">вызвать коррупционные действия и решения субъектов </w:t>
      </w:r>
      <w:proofErr w:type="spellStart"/>
      <w:r w:rsidRPr="00E63FF2">
        <w:rPr>
          <w:rFonts w:eastAsia="Times New Roman" w:cs="Times New Roman"/>
          <w:szCs w:val="28"/>
          <w:lang w:eastAsia="ru-RU"/>
        </w:rPr>
        <w:t>правоприменения</w:t>
      </w:r>
      <w:proofErr w:type="spellEnd"/>
      <w:r w:rsidRPr="00E63FF2">
        <w:rPr>
          <w:rFonts w:eastAsia="Times New Roman" w:cs="Times New Roman"/>
          <w:szCs w:val="28"/>
          <w:lang w:eastAsia="ru-RU"/>
        </w:rPr>
        <w:t>.</w:t>
      </w:r>
    </w:p>
    <w:p w:rsidR="00F51E46" w:rsidRDefault="00F51E46" w:rsidP="00F51E46">
      <w:pPr>
        <w:widowControl w:val="0"/>
        <w:pBdr>
          <w:bottom w:val="single" w:sz="4" w:space="1" w:color="auto"/>
        </w:pBdr>
        <w:suppressAutoHyphens/>
        <w:autoSpaceDE w:val="0"/>
        <w:autoSpaceDN w:val="0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F51E46" w:rsidRPr="00435D84" w:rsidRDefault="00F51E46" w:rsidP="00F51E46">
      <w:pPr>
        <w:rPr>
          <w:rFonts w:eastAsia="Times New Roman" w:cs="Times New Roman"/>
          <w:szCs w:val="28"/>
          <w:lang w:eastAsia="ru-RU"/>
        </w:rPr>
      </w:pPr>
    </w:p>
    <w:p w:rsidR="00F51E46" w:rsidRDefault="00F51E46" w:rsidP="00F51E46">
      <w:pPr>
        <w:rPr>
          <w:rFonts w:eastAsia="Times New Roman" w:cs="Times New Roman"/>
          <w:szCs w:val="28"/>
          <w:lang w:eastAsia="ru-RU"/>
        </w:rPr>
      </w:pPr>
    </w:p>
    <w:p w:rsidR="00F51E46" w:rsidRPr="005118D3" w:rsidRDefault="00F51E46" w:rsidP="00F51E46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Исполняющий обязанности заместителя</w:t>
      </w:r>
    </w:p>
    <w:p w:rsidR="00F51E46" w:rsidRPr="005118D3" w:rsidRDefault="00F51E46" w:rsidP="00F51E46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главы администрации - начальника </w:t>
      </w:r>
    </w:p>
    <w:p w:rsidR="00F51E46" w:rsidRPr="005118D3" w:rsidRDefault="00F51E46" w:rsidP="00F51E46">
      <w:pPr>
        <w:spacing w:line="240" w:lineRule="exact"/>
        <w:rPr>
          <w:rFonts w:eastAsia="Times New Roman" w:cs="Times New Roman"/>
          <w:szCs w:val="24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>управления по работе с территориями</w:t>
      </w:r>
    </w:p>
    <w:p w:rsidR="00F51E46" w:rsidRDefault="00F51E46" w:rsidP="00F51E46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администрации </w:t>
      </w:r>
      <w:r w:rsidRPr="005118D3">
        <w:rPr>
          <w:rFonts w:eastAsia="Times New Roman" w:cs="Times New Roman"/>
          <w:szCs w:val="24"/>
          <w:lang w:eastAsia="ru-RU"/>
        </w:rPr>
        <w:t>Ипатовского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F51E46" w:rsidRPr="005118D3" w:rsidRDefault="00F51E46" w:rsidP="00F51E46">
      <w:pPr>
        <w:spacing w:line="240" w:lineRule="exac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муниципального</w:t>
      </w:r>
      <w:r w:rsidRPr="005118D3">
        <w:rPr>
          <w:rFonts w:eastAsia="Times New Roman" w:cs="Times New Roman"/>
          <w:szCs w:val="24"/>
          <w:lang w:eastAsia="ru-RU"/>
        </w:rPr>
        <w:t xml:space="preserve"> округа</w:t>
      </w:r>
    </w:p>
    <w:p w:rsidR="00F51E46" w:rsidRPr="005118D3" w:rsidRDefault="00F51E46" w:rsidP="00F51E46">
      <w:pPr>
        <w:tabs>
          <w:tab w:val="right" w:pos="10466"/>
        </w:tabs>
        <w:suppressAutoHyphens/>
        <w:rPr>
          <w:rFonts w:eastAsia="Times New Roman" w:cs="Times New Roman"/>
          <w:color w:val="000000"/>
          <w:kern w:val="1"/>
          <w:szCs w:val="28"/>
          <w:lang w:eastAsia="ru-RU"/>
        </w:rPr>
      </w:pPr>
      <w:r w:rsidRPr="005118D3">
        <w:rPr>
          <w:rFonts w:eastAsia="Times New Roman" w:cs="Times New Roman"/>
          <w:szCs w:val="24"/>
          <w:lang w:eastAsia="ru-RU"/>
        </w:rPr>
        <w:t xml:space="preserve">Ставропольского края    </w:t>
      </w:r>
      <w:r w:rsidRPr="005118D3">
        <w:rPr>
          <w:rFonts w:eastAsia="Calibri" w:cs="Times New Roman"/>
          <w:szCs w:val="28"/>
        </w:rPr>
        <w:t xml:space="preserve">                                                        </w:t>
      </w:r>
      <w:r>
        <w:rPr>
          <w:rFonts w:eastAsia="Calibri" w:cs="Times New Roman"/>
          <w:szCs w:val="28"/>
        </w:rPr>
        <w:t xml:space="preserve">          </w:t>
      </w:r>
      <w:r w:rsidRPr="005118D3">
        <w:rPr>
          <w:rFonts w:eastAsia="Calibri" w:cs="Times New Roman"/>
          <w:szCs w:val="28"/>
        </w:rPr>
        <w:t xml:space="preserve">Л. С. </w:t>
      </w:r>
      <w:proofErr w:type="spellStart"/>
      <w:r w:rsidRPr="005118D3">
        <w:rPr>
          <w:rFonts w:eastAsia="Calibri" w:cs="Times New Roman"/>
          <w:szCs w:val="28"/>
        </w:rPr>
        <w:t>Дугинец</w:t>
      </w:r>
      <w:proofErr w:type="spellEnd"/>
    </w:p>
    <w:p w:rsidR="005B4AF7" w:rsidRDefault="005B4AF7" w:rsidP="006F79A6"/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A"/>
    <w:rsid w:val="002427A3"/>
    <w:rsid w:val="003C1218"/>
    <w:rsid w:val="005B4AF7"/>
    <w:rsid w:val="006F79A6"/>
    <w:rsid w:val="00EE02BA"/>
    <w:rsid w:val="00F5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053A-D590-47D2-B416-DB42050A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2023-06-28T10:04:00Z</dcterms:created>
  <dcterms:modified xsi:type="dcterms:W3CDTF">2024-07-26T07:34:00Z</dcterms:modified>
</cp:coreProperties>
</file>