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0520AF" w:rsidTr="00B61A3B">
        <w:trPr>
          <w:trHeight w:val="969"/>
        </w:trPr>
        <w:tc>
          <w:tcPr>
            <w:tcW w:w="5006" w:type="dxa"/>
          </w:tcPr>
          <w:p w:rsidR="000520AF" w:rsidRDefault="000520AF" w:rsidP="00B61A3B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0520AF" w:rsidRDefault="000520AF" w:rsidP="00B61A3B">
            <w:pPr>
              <w:spacing w:line="240" w:lineRule="exact"/>
              <w:jc w:val="left"/>
              <w:rPr>
                <w:szCs w:val="28"/>
              </w:rPr>
            </w:pPr>
          </w:p>
          <w:p w:rsidR="000520AF" w:rsidRDefault="000520AF" w:rsidP="00B61A3B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0520AF" w:rsidRDefault="000520AF" w:rsidP="000520AF">
      <w:pPr>
        <w:autoSpaceDE w:val="0"/>
        <w:jc w:val="center"/>
        <w:rPr>
          <w:szCs w:val="28"/>
        </w:rPr>
      </w:pPr>
    </w:p>
    <w:p w:rsidR="000520AF" w:rsidRDefault="000520AF" w:rsidP="000520AF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0520AF" w:rsidRDefault="000520AF" w:rsidP="000520AF">
      <w:pPr>
        <w:spacing w:line="240" w:lineRule="exact"/>
        <w:jc w:val="center"/>
        <w:rPr>
          <w:szCs w:val="28"/>
        </w:rPr>
      </w:pPr>
    </w:p>
    <w:p w:rsidR="000520AF" w:rsidRDefault="000520AF" w:rsidP="000520AF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муниципального округа Ставропольского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градостроительного плана земельного участка»</w:t>
      </w:r>
    </w:p>
    <w:p w:rsidR="000520AF" w:rsidRDefault="000520AF" w:rsidP="000520AF">
      <w:pPr>
        <w:spacing w:line="240" w:lineRule="exact"/>
        <w:rPr>
          <w:szCs w:val="28"/>
        </w:rPr>
      </w:pPr>
    </w:p>
    <w:p w:rsidR="000520AF" w:rsidRDefault="000520AF" w:rsidP="000520AF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градостроительного плана земельного участка»»,</w:t>
      </w:r>
      <w:r>
        <w:rPr>
          <w:bCs/>
          <w:szCs w:val="28"/>
        </w:rPr>
        <w:t xml:space="preserve"> </w:t>
      </w:r>
      <w:r>
        <w:rPr>
          <w:szCs w:val="28"/>
        </w:rPr>
        <w:t>разработан 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муниципальных услуг»,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для предоставления муниципальных услуг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края».</w:t>
      </w:r>
      <w:proofErr w:type="gramEnd"/>
    </w:p>
    <w:p w:rsidR="000520AF" w:rsidRDefault="000520AF" w:rsidP="000520A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0520AF" w:rsidRDefault="000520AF" w:rsidP="000520AF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520AF" w:rsidRDefault="000520AF" w:rsidP="000520AF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20AF" w:rsidRDefault="000520AF" w:rsidP="000520AF">
      <w:pPr>
        <w:pStyle w:val="ConsPlusTitle"/>
        <w:ind w:firstLine="567"/>
        <w:jc w:val="both"/>
        <w:rPr>
          <w:szCs w:val="28"/>
        </w:rPr>
      </w:pPr>
    </w:p>
    <w:p w:rsidR="000520AF" w:rsidRDefault="000520AF" w:rsidP="000520AF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0520AF" w:rsidRDefault="000520AF" w:rsidP="000520AF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0520AF" w:rsidRDefault="000520AF" w:rsidP="000520AF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0520AF" w:rsidRDefault="000520AF" w:rsidP="000520AF">
      <w:r>
        <w:rPr>
          <w:szCs w:val="28"/>
        </w:rPr>
        <w:t>Ставропольского края                                                                    Неделько Г.Н</w:t>
      </w:r>
    </w:p>
    <w:p w:rsidR="000520AF" w:rsidRDefault="000520AF" w:rsidP="000520AF"/>
    <w:p w:rsidR="000520AF" w:rsidRDefault="000520AF" w:rsidP="000520AF"/>
    <w:p w:rsidR="000520AF" w:rsidRDefault="000520AF" w:rsidP="000520AF"/>
    <w:p w:rsidR="000520AF" w:rsidRDefault="000520AF" w:rsidP="000520AF"/>
    <w:p w:rsidR="000520AF" w:rsidRDefault="000520AF" w:rsidP="000520AF"/>
    <w:p w:rsidR="00DE678D" w:rsidRDefault="00DE678D"/>
    <w:sectPr w:rsidR="00DE678D" w:rsidSect="000520AF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20AF"/>
    <w:rsid w:val="000520AF"/>
    <w:rsid w:val="00D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A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52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052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2024-05-27T21:57:00Z</cp:lastPrinted>
  <dcterms:created xsi:type="dcterms:W3CDTF">2024-05-27T21:56:00Z</dcterms:created>
  <dcterms:modified xsi:type="dcterms:W3CDTF">2024-05-27T21:59:00Z</dcterms:modified>
</cp:coreProperties>
</file>