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56" w:rsidRPr="00712A48" w:rsidRDefault="006A2756" w:rsidP="006A2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A4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A2756" w:rsidRPr="00712A48" w:rsidRDefault="006A2756" w:rsidP="006A2756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2A48">
        <w:rPr>
          <w:rFonts w:ascii="Times New Roman" w:hAnsi="Times New Roman" w:cs="Times New Roman"/>
          <w:sz w:val="28"/>
          <w:szCs w:val="28"/>
        </w:rPr>
        <w:t>к проекту постановления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12A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«Об утверждении документа планирования регулярных перевозок по муниципальным маршрутам регулярных перевозок пассажиров и багажа автомобильным тр</w:t>
      </w:r>
      <w:r>
        <w:rPr>
          <w:rFonts w:ascii="Times New Roman" w:hAnsi="Times New Roman" w:cs="Times New Roman"/>
          <w:sz w:val="28"/>
          <w:szCs w:val="28"/>
        </w:rPr>
        <w:t xml:space="preserve">анспортом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712A48">
        <w:rPr>
          <w:rFonts w:ascii="Times New Roman" w:hAnsi="Times New Roman" w:cs="Times New Roman"/>
          <w:sz w:val="28"/>
          <w:szCs w:val="28"/>
        </w:rPr>
        <w:t xml:space="preserve"> округе Став</w:t>
      </w:r>
      <w:r>
        <w:rPr>
          <w:rFonts w:ascii="Times New Roman" w:hAnsi="Times New Roman" w:cs="Times New Roman"/>
          <w:sz w:val="28"/>
          <w:szCs w:val="28"/>
        </w:rPr>
        <w:t>ропольского края на         2024 - 2028</w:t>
      </w:r>
      <w:r w:rsidRPr="00712A4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A2756" w:rsidRPr="00712A48" w:rsidRDefault="006A2756" w:rsidP="006A2756">
      <w:pPr>
        <w:pStyle w:val="1"/>
        <w:spacing w:before="0" w:line="240" w:lineRule="exact"/>
        <w:jc w:val="both"/>
        <w:rPr>
          <w:rFonts w:ascii="Times New Roman" w:hAnsi="Times New Roman"/>
        </w:rPr>
      </w:pPr>
    </w:p>
    <w:p w:rsidR="006A2756" w:rsidRDefault="006A2756" w:rsidP="006A275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712A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712A48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1. Проект постановления 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>адми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«Об утверждении документа планирования регулярных перевозок по муниципальным маршрутам регулярных перевозок пассажиров и багажа автомобильным 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ранспортом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Ипатовском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>м окр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уге Ставропольского края. </w:t>
      </w:r>
    </w:p>
    <w:p w:rsidR="006A2756" w:rsidRPr="00712A48" w:rsidRDefault="006A2756" w:rsidP="006A2756">
      <w:pPr>
        <w:widowControl w:val="0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712A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Проект постановления подготовлен и вносится в соответствии </w:t>
      </w:r>
      <w:r w:rsidRPr="00712A4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4" w:history="1">
        <w:r w:rsidRPr="00712A48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12A48">
        <w:rPr>
          <w:rFonts w:ascii="Times New Roman" w:hAnsi="Times New Roman" w:cs="Times New Roman"/>
          <w:color w:val="000000"/>
          <w:sz w:val="28"/>
          <w:szCs w:val="28"/>
        </w:rPr>
        <w:t xml:space="preserve">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ии».</w:t>
      </w:r>
      <w:r w:rsidRPr="00712A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A2756" w:rsidRPr="00712A48" w:rsidRDefault="006A2756" w:rsidP="006A2756">
      <w:pPr>
        <w:widowControl w:val="0"/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712A48">
        <w:rPr>
          <w:rFonts w:ascii="Times New Roman" w:hAnsi="Times New Roman" w:cs="Times New Roman"/>
          <w:sz w:val="28"/>
          <w:szCs w:val="28"/>
          <w:lang w:eastAsia="zh-CN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6A2756" w:rsidRDefault="006A2756" w:rsidP="006A2756">
      <w:pPr>
        <w:widowControl w:val="0"/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712A48">
        <w:rPr>
          <w:rFonts w:ascii="Times New Roman" w:hAnsi="Times New Roman" w:cs="Times New Roman"/>
          <w:sz w:val="28"/>
          <w:szCs w:val="28"/>
          <w:lang w:eastAsia="zh-CN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6A2756" w:rsidRPr="002510E6" w:rsidRDefault="006A2756" w:rsidP="006A2756">
      <w:pPr>
        <w:widowControl w:val="0"/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12A48">
        <w:rPr>
          <w:rFonts w:ascii="Times New Roman" w:hAnsi="Times New Roman" w:cs="Times New Roman"/>
          <w:sz w:val="28"/>
          <w:szCs w:val="28"/>
          <w:lang w:eastAsia="zh-CN"/>
        </w:rPr>
        <w:t>6. В проекте постановления отсутствуют положения, которые могут вызвать коррупционные действия и решения субъектов право применения.</w:t>
      </w:r>
    </w:p>
    <w:p w:rsidR="006A2756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56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56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56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56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56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56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756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заместителя</w:t>
      </w:r>
    </w:p>
    <w:p w:rsidR="006A2756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администрации-начальника </w:t>
      </w:r>
    </w:p>
    <w:p w:rsidR="006A2756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по работе с территориями </w:t>
      </w:r>
    </w:p>
    <w:p w:rsidR="006A2756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</w:p>
    <w:p w:rsidR="006A2756" w:rsidRPr="0064478E" w:rsidRDefault="006A2756" w:rsidP="006A27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                   </w:t>
      </w:r>
      <w:r>
        <w:rPr>
          <w:color w:val="000000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124612" w:rsidRDefault="006A2756">
      <w:bookmarkStart w:id="0" w:name="_GoBack"/>
      <w:bookmarkEnd w:id="0"/>
    </w:p>
    <w:sectPr w:rsidR="00124612" w:rsidSect="00CF2B0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8"/>
      <w:pgMar w:top="1135" w:right="565" w:bottom="993" w:left="1985" w:header="568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6A2756" w:rsidP="00F66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81C27" w:rsidRDefault="006A27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6A275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6A2756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6A2756" w:rsidP="00F66C3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81C27" w:rsidRDefault="006A27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6A2756">
    <w:pPr>
      <w:pStyle w:val="a7"/>
      <w:jc w:val="right"/>
    </w:pPr>
  </w:p>
  <w:p w:rsidR="00081C27" w:rsidRDefault="006A275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6A275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81C27" w:rsidRDefault="006A2756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56"/>
    <w:rsid w:val="0016026A"/>
    <w:rsid w:val="001C75F6"/>
    <w:rsid w:val="006A2756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95BD7-2D01-4BC3-B467-E3791E0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756"/>
    <w:pPr>
      <w:spacing w:after="200" w:line="276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275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2756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styleId="a3">
    <w:name w:val="Hyperlink"/>
    <w:rsid w:val="006A2756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6A27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6A2756"/>
    <w:rPr>
      <w:rFonts w:eastAsia="Times New Roman" w:cs="Times New Roman"/>
      <w:sz w:val="24"/>
      <w:szCs w:val="24"/>
      <w:lang w:eastAsia="ar-SA"/>
    </w:rPr>
  </w:style>
  <w:style w:type="character" w:styleId="a6">
    <w:name w:val="page number"/>
    <w:uiPriority w:val="99"/>
    <w:rsid w:val="006A2756"/>
    <w:rPr>
      <w:rFonts w:cs="Times New Roman"/>
    </w:rPr>
  </w:style>
  <w:style w:type="paragraph" w:styleId="a7">
    <w:name w:val="header"/>
    <w:basedOn w:val="a"/>
    <w:link w:val="a8"/>
    <w:uiPriority w:val="99"/>
    <w:rsid w:val="006A27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6A2756"/>
    <w:rPr>
      <w:rFonts w:eastAsia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A275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consultantplus://offline/ref=48ED6F86DEECF20E8D928313C7C73A0F3A2B52EF96774B3B36844714CFzCX9K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2024-04-15T12:31:00Z</dcterms:created>
  <dcterms:modified xsi:type="dcterms:W3CDTF">2024-04-15T12:31:00Z</dcterms:modified>
</cp:coreProperties>
</file>