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4" w:rsidRPr="00E52814" w:rsidRDefault="00E52814" w:rsidP="00E5281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Главе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городского округа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Ставропольского края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                                                                              В.Н.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Шейкиной</w:t>
      </w:r>
      <w:proofErr w:type="spellEnd"/>
    </w:p>
    <w:p w:rsidR="00E52814" w:rsidRPr="00E52814" w:rsidRDefault="00E52814" w:rsidP="00E52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528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к проекту постановления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городского округа Ставропольского края «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О внесении изменений в муниципальную программу «Малое село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 от 27 декабря 2023 г. № 1726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»</w:t>
      </w:r>
    </w:p>
    <w:p w:rsidR="00E52814" w:rsidRPr="00E52814" w:rsidRDefault="00E52814" w:rsidP="00E528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E52814" w:rsidRPr="00E52814" w:rsidRDefault="00E52814" w:rsidP="00E52814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1. Проект постановления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городского округа Ставропольского края </w:t>
      </w:r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«О внесении изменений в муниципальную программу «Малое село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lang w:eastAsia="en-US" w:bidi="en-US"/>
        </w:rPr>
        <w:t xml:space="preserve"> муниципального округа Ставропольского края от 27 декабря 2023 г. № 1726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» разработан соответствии с решением Думы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 от 22 февраля 2024г. № 9 «О внесении изменений в решение Думы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городского округа Ставропольского края от 13 декабря 2022г. № 35 «О бюджете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городского округа Ставропольского края на 2023 год и на плановый период 2024 и 2025 годов», постановлением администрации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городского округа Ставропольского края».</w:t>
      </w:r>
    </w:p>
    <w:p w:rsidR="00E52814" w:rsidRPr="00E52814" w:rsidRDefault="00E52814" w:rsidP="00E52814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2. Для достижения целей, утвержденных положениями проекта определяется механизм координации работы по принятию решений о разработке муниципальных </w:t>
      </w:r>
      <w:proofErr w:type="gram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программ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proofErr w:type="gram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края, правил их формирования, реализации и оценки эффективности муниципальных программ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E52814"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  <w:t xml:space="preserve">муниципального округа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края, а также контроля за ходом их реализации.  </w:t>
      </w:r>
    </w:p>
    <w:p w:rsidR="00E52814" w:rsidRPr="00E52814" w:rsidRDefault="00E52814" w:rsidP="00E52814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3. Проект постановления подготовлен и вносится в соответствии </w:t>
      </w:r>
      <w:r w:rsidRPr="00E5281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с </w:t>
      </w: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Бюджетным кодексом Российской Федерации, руководствуясь Уставом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52814" w:rsidRPr="00E52814" w:rsidRDefault="00E52814" w:rsidP="00E528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14">
        <w:rPr>
          <w:rFonts w:ascii="Times New Roman" w:eastAsia="Times New Roman" w:hAnsi="Times New Roman" w:cs="Times New Roman"/>
          <w:sz w:val="28"/>
          <w:szCs w:val="28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5281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E52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eastAsia="en-US" w:bidi="en-US"/>
        </w:rPr>
      </w:pP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Исполняющий </w:t>
      </w:r>
      <w:proofErr w:type="gramStart"/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обязанности  заместителя</w:t>
      </w:r>
      <w:proofErr w:type="gramEnd"/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главы администрации -                                                             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начальника управления по работе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 территориями администрации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муниципьного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   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Л.С.Дугинец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</w:p>
    <w:p w:rsidR="00E52814" w:rsidRPr="00E52814" w:rsidRDefault="00E52814" w:rsidP="00E5281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E52814" w:rsidRPr="00E52814" w:rsidRDefault="00E52814" w:rsidP="00E52814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</w:rPr>
      </w:pPr>
    </w:p>
    <w:p w:rsidR="005918F7" w:rsidRPr="00E52814" w:rsidRDefault="005918F7" w:rsidP="00E52814">
      <w:bookmarkStart w:id="0" w:name="_GoBack"/>
      <w:bookmarkEnd w:id="0"/>
    </w:p>
    <w:sectPr w:rsidR="005918F7" w:rsidRPr="00E52814" w:rsidSect="006B3D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D5A96"/>
    <w:rsid w:val="00486408"/>
    <w:rsid w:val="005918F7"/>
    <w:rsid w:val="008C2AD1"/>
    <w:rsid w:val="00A84F2C"/>
    <w:rsid w:val="00AF31FB"/>
    <w:rsid w:val="00C42B3C"/>
    <w:rsid w:val="00E52814"/>
    <w:rsid w:val="00E60E90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11</cp:revision>
  <cp:lastPrinted>2023-09-20T11:52:00Z</cp:lastPrinted>
  <dcterms:created xsi:type="dcterms:W3CDTF">2023-09-19T13:32:00Z</dcterms:created>
  <dcterms:modified xsi:type="dcterms:W3CDTF">2024-03-01T05:38:00Z</dcterms:modified>
</cp:coreProperties>
</file>