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E5" w:rsidRDefault="00C01AE5" w:rsidP="00747569">
      <w:pPr>
        <w:pStyle w:val="ConsPlusNonformat"/>
        <w:spacing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1AE5">
        <w:rPr>
          <w:rFonts w:ascii="Times New Roman" w:hAnsi="Times New Roman" w:cs="Times New Roman"/>
          <w:sz w:val="28"/>
          <w:szCs w:val="28"/>
        </w:rPr>
        <w:t>Сводка предложений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E5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AE5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 правового акта</w:t>
      </w:r>
    </w:p>
    <w:p w:rsidR="00C01AE5" w:rsidRPr="00C01AE5" w:rsidRDefault="00C01AE5" w:rsidP="00C01AE5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01AE5" w:rsidRPr="00ED0D4A" w:rsidRDefault="00C01AE5" w:rsidP="00983FF4">
      <w:pPr>
        <w:pStyle w:val="ConsPlusNonformat"/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Ипатовского </w:t>
      </w:r>
      <w:r w:rsidR="00ED0D4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F84B2F" w:rsidRPr="00897054">
        <w:rPr>
          <w:rFonts w:ascii="Times New Roman" w:hAnsi="Times New Roman" w:cs="Times New Roman"/>
          <w:i/>
          <w:sz w:val="28"/>
          <w:szCs w:val="28"/>
        </w:rPr>
        <w:t>«</w:t>
      </w:r>
      <w:r w:rsidR="00F84B2F" w:rsidRPr="004E7E9C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порядка реализации проекта «</w:t>
      </w:r>
      <w:r w:rsidR="00F84B2F" w:rsidRPr="00760475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Регламента сопровождения инвестиционных проектов по принципу «одного окна» на территории Ип</w:t>
      </w:r>
      <w:r w:rsidR="00F84B2F" w:rsidRPr="00760475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F84B2F" w:rsidRPr="00760475">
        <w:rPr>
          <w:rFonts w:ascii="Times New Roman" w:hAnsi="Times New Roman" w:cs="Times New Roman"/>
          <w:i/>
          <w:sz w:val="28"/>
          <w:szCs w:val="28"/>
          <w:u w:val="single"/>
        </w:rPr>
        <w:t>товского муниципального округа Ставропольского края</w:t>
      </w:r>
      <w:r w:rsidR="00F84B2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C01AE5" w:rsidRDefault="00C01AE5" w:rsidP="00C01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1AE5">
        <w:rPr>
          <w:rFonts w:ascii="Times New Roman" w:hAnsi="Times New Roman" w:cs="Times New Roman"/>
          <w:sz w:val="24"/>
          <w:szCs w:val="24"/>
        </w:rPr>
        <w:t xml:space="preserve">(вид, наименование проекта муниципального нормативного правового акта администрации Ипатовского </w:t>
      </w:r>
      <w:r w:rsidR="00F84B2F">
        <w:rPr>
          <w:rFonts w:ascii="Times New Roman" w:hAnsi="Times New Roman" w:cs="Times New Roman"/>
          <w:sz w:val="24"/>
          <w:szCs w:val="24"/>
        </w:rPr>
        <w:t>муниципального</w:t>
      </w:r>
      <w:r w:rsidRPr="00C01AE5">
        <w:rPr>
          <w:rFonts w:ascii="Times New Roman" w:hAnsi="Times New Roman" w:cs="Times New Roman"/>
          <w:sz w:val="24"/>
          <w:szCs w:val="24"/>
        </w:rPr>
        <w:t xml:space="preserve"> округа Ставропольского края)</w:t>
      </w:r>
    </w:p>
    <w:p w:rsidR="00C01AE5" w:rsidRPr="00C01AE5" w:rsidRDefault="00C01AE5" w:rsidP="00C01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956"/>
        <w:gridCol w:w="3706"/>
      </w:tblGrid>
      <w:tr w:rsidR="00C01AE5" w:rsidRPr="001C005D" w:rsidTr="00983FF4">
        <w:trPr>
          <w:trHeight w:val="1667"/>
        </w:trPr>
        <w:tc>
          <w:tcPr>
            <w:tcW w:w="275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Наименование участника публичных консультаций, представившего предложение </w:t>
            </w:r>
          </w:p>
        </w:tc>
        <w:tc>
          <w:tcPr>
            <w:tcW w:w="295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Содержание предложения по предлагаемому правовому регулированию&lt;*&gt;</w:t>
            </w:r>
          </w:p>
        </w:tc>
        <w:tc>
          <w:tcPr>
            <w:tcW w:w="370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Результат рассмотрения (предполагается ли использовать предложение либо обоснование об отказе его использования), позиция разработчика</w:t>
            </w:r>
          </w:p>
        </w:tc>
      </w:tr>
      <w:tr w:rsidR="00C01AE5" w:rsidRPr="001C005D" w:rsidTr="00983FF4">
        <w:trPr>
          <w:trHeight w:val="218"/>
        </w:trPr>
        <w:tc>
          <w:tcPr>
            <w:tcW w:w="275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2</w:t>
            </w:r>
          </w:p>
        </w:tc>
        <w:tc>
          <w:tcPr>
            <w:tcW w:w="3706" w:type="dxa"/>
          </w:tcPr>
          <w:p w:rsidR="00C01AE5" w:rsidRPr="001C005D" w:rsidRDefault="00C01AE5" w:rsidP="00983FF4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3</w:t>
            </w:r>
          </w:p>
        </w:tc>
      </w:tr>
      <w:tr w:rsidR="00ED0D4A" w:rsidRPr="001C005D" w:rsidTr="00983FF4">
        <w:trPr>
          <w:trHeight w:val="276"/>
        </w:trPr>
        <w:tc>
          <w:tcPr>
            <w:tcW w:w="2756" w:type="dxa"/>
          </w:tcPr>
          <w:p w:rsidR="00ED0D4A" w:rsidRPr="001C005D" w:rsidRDefault="00F84B2F" w:rsidP="00ED0D4A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84B2F">
              <w:rPr>
                <w:sz w:val="26"/>
                <w:szCs w:val="26"/>
              </w:rPr>
              <w:t>тдел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  <w:tc>
          <w:tcPr>
            <w:tcW w:w="2956" w:type="dxa"/>
          </w:tcPr>
          <w:p w:rsidR="00ED0D4A" w:rsidRPr="001C005D" w:rsidRDefault="00ED0D4A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Предложения по проекту муниципального нормативного правового акта не поступили</w:t>
            </w:r>
          </w:p>
        </w:tc>
        <w:tc>
          <w:tcPr>
            <w:tcW w:w="3706" w:type="dxa"/>
          </w:tcPr>
          <w:p w:rsidR="00ED0D4A" w:rsidRPr="001C005D" w:rsidRDefault="00ED0D4A" w:rsidP="00ED0D4A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Не рассматриваются (в связи с отсутствием предложений по проекту муниципального нормативного правового акта)</w:t>
            </w:r>
          </w:p>
        </w:tc>
      </w:tr>
      <w:tr w:rsidR="00C01AE5" w:rsidRPr="001C005D" w:rsidTr="00983FF4">
        <w:trPr>
          <w:trHeight w:val="276"/>
        </w:trPr>
        <w:tc>
          <w:tcPr>
            <w:tcW w:w="2756" w:type="dxa"/>
          </w:tcPr>
          <w:p w:rsidR="00C01AE5" w:rsidRPr="001C005D" w:rsidRDefault="00C01AE5" w:rsidP="00F84B2F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Отдел имущественных и земельных отношений администрации Ипатовского </w:t>
            </w:r>
            <w:r w:rsidR="00F84B2F">
              <w:rPr>
                <w:sz w:val="26"/>
                <w:szCs w:val="26"/>
              </w:rPr>
              <w:t>муниципального</w:t>
            </w:r>
            <w:r w:rsidRPr="001C005D">
              <w:rPr>
                <w:sz w:val="26"/>
                <w:szCs w:val="26"/>
              </w:rPr>
              <w:t xml:space="preserve"> округа Ставропольского края </w:t>
            </w:r>
          </w:p>
        </w:tc>
        <w:tc>
          <w:tcPr>
            <w:tcW w:w="2956" w:type="dxa"/>
          </w:tcPr>
          <w:p w:rsidR="00C01AE5" w:rsidRPr="001C005D" w:rsidRDefault="00983FF4" w:rsidP="008F52B8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Предложения </w:t>
            </w:r>
            <w:r w:rsidR="008F52B8" w:rsidRPr="001C005D">
              <w:rPr>
                <w:sz w:val="26"/>
                <w:szCs w:val="26"/>
              </w:rPr>
              <w:t xml:space="preserve">по проекту муниципального нормативного правового акта </w:t>
            </w:r>
            <w:r w:rsidRPr="001C005D">
              <w:rPr>
                <w:sz w:val="26"/>
                <w:szCs w:val="26"/>
              </w:rPr>
              <w:t>не поступили</w:t>
            </w:r>
          </w:p>
        </w:tc>
        <w:tc>
          <w:tcPr>
            <w:tcW w:w="3706" w:type="dxa"/>
          </w:tcPr>
          <w:p w:rsidR="00C01AE5" w:rsidRPr="001C005D" w:rsidRDefault="00983FF4" w:rsidP="00ED0D4A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Не рассматриваются (</w:t>
            </w:r>
            <w:r w:rsidR="0014034B" w:rsidRPr="001C005D">
              <w:rPr>
                <w:sz w:val="26"/>
                <w:szCs w:val="26"/>
              </w:rPr>
              <w:t xml:space="preserve">в </w:t>
            </w:r>
            <w:r w:rsidRPr="001C005D">
              <w:rPr>
                <w:sz w:val="26"/>
                <w:szCs w:val="26"/>
              </w:rPr>
              <w:t>связи с отсутствием предложений по проекту муниципального нормативного правового акта)</w:t>
            </w:r>
          </w:p>
        </w:tc>
      </w:tr>
      <w:tr w:rsidR="003067C5" w:rsidRPr="001C005D" w:rsidTr="00983FF4">
        <w:trPr>
          <w:trHeight w:val="276"/>
        </w:trPr>
        <w:tc>
          <w:tcPr>
            <w:tcW w:w="2756" w:type="dxa"/>
          </w:tcPr>
          <w:p w:rsidR="003067C5" w:rsidRPr="00F84B2F" w:rsidRDefault="00F84B2F" w:rsidP="00983FF4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F84B2F">
              <w:rPr>
                <w:sz w:val="26"/>
                <w:szCs w:val="26"/>
              </w:rPr>
              <w:t>Отдел сельского хозяйства, охраны окр</w:t>
            </w:r>
            <w:r w:rsidRPr="00F84B2F">
              <w:rPr>
                <w:sz w:val="26"/>
                <w:szCs w:val="26"/>
              </w:rPr>
              <w:t>у</w:t>
            </w:r>
            <w:r w:rsidRPr="00F84B2F">
              <w:rPr>
                <w:sz w:val="26"/>
                <w:szCs w:val="26"/>
              </w:rPr>
              <w:t>жающей среды, гражданской обороны, чрезвычайных ситуаций и антите</w:t>
            </w:r>
            <w:r w:rsidRPr="00F84B2F">
              <w:rPr>
                <w:sz w:val="26"/>
                <w:szCs w:val="26"/>
              </w:rPr>
              <w:t>р</w:t>
            </w:r>
            <w:r w:rsidRPr="00F84B2F">
              <w:rPr>
                <w:sz w:val="26"/>
                <w:szCs w:val="26"/>
              </w:rPr>
              <w:t>рора администрации Ипатовского муниципального округа Ставропольского края</w:t>
            </w:r>
          </w:p>
        </w:tc>
        <w:tc>
          <w:tcPr>
            <w:tcW w:w="2956" w:type="dxa"/>
          </w:tcPr>
          <w:p w:rsidR="003067C5" w:rsidRPr="001C005D" w:rsidRDefault="003067C5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Предложения по проекту муниципального нормативного правового акта не поступили</w:t>
            </w:r>
          </w:p>
        </w:tc>
        <w:tc>
          <w:tcPr>
            <w:tcW w:w="3706" w:type="dxa"/>
          </w:tcPr>
          <w:p w:rsidR="003067C5" w:rsidRPr="001C005D" w:rsidRDefault="003067C5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Не рассматриваются (в связи с отсутствием предложений по проекту муниципального нормативного правового акта)</w:t>
            </w:r>
          </w:p>
        </w:tc>
      </w:tr>
    </w:tbl>
    <w:p w:rsidR="00C01AE5" w:rsidRPr="00C01AE5" w:rsidRDefault="00C01AE5" w:rsidP="00C01AE5">
      <w:pPr>
        <w:pStyle w:val="ConsPlusNormal"/>
        <w:widowControl w:val="0"/>
        <w:ind w:firstLine="567"/>
        <w:jc w:val="center"/>
        <w:outlineLvl w:val="2"/>
      </w:pPr>
    </w:p>
    <w:p w:rsidR="00C01AE5" w:rsidRPr="00C01AE5" w:rsidRDefault="00C01AE5" w:rsidP="00983FF4">
      <w:pPr>
        <w:pStyle w:val="ConsPlusNormal"/>
        <w:widowControl w:val="0"/>
        <w:spacing w:line="240" w:lineRule="exact"/>
        <w:ind w:firstLine="567"/>
        <w:jc w:val="center"/>
        <w:outlineLvl w:val="2"/>
      </w:pPr>
      <w:r w:rsidRPr="00C01AE5">
        <w:t>Перечень</w:t>
      </w:r>
      <w:r>
        <w:t xml:space="preserve"> </w:t>
      </w:r>
      <w:r w:rsidRPr="00C01AE5">
        <w:t>участников публичных консультаций, которым было направлено извещение о размещении уведомления о подготовке проекта муниципального нормативного правового акта</w:t>
      </w:r>
    </w:p>
    <w:tbl>
      <w:tblPr>
        <w:tblW w:w="9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1"/>
        <w:gridCol w:w="1954"/>
        <w:gridCol w:w="3411"/>
        <w:gridCol w:w="3030"/>
      </w:tblGrid>
      <w:tr w:rsidR="00C01AE5" w:rsidRPr="001C005D" w:rsidTr="008F52B8">
        <w:trPr>
          <w:trHeight w:val="739"/>
        </w:trPr>
        <w:tc>
          <w:tcPr>
            <w:tcW w:w="651" w:type="dxa"/>
          </w:tcPr>
          <w:p w:rsidR="00C01AE5" w:rsidRPr="001C005D" w:rsidRDefault="00C01AE5" w:rsidP="00811393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lastRenderedPageBreak/>
              <w:t>№</w:t>
            </w:r>
          </w:p>
          <w:p w:rsidR="00C01AE5" w:rsidRPr="001C005D" w:rsidRDefault="00C01AE5" w:rsidP="00811393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C005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C005D">
              <w:rPr>
                <w:sz w:val="26"/>
                <w:szCs w:val="26"/>
              </w:rPr>
              <w:t>/</w:t>
            </w:r>
            <w:proofErr w:type="spellStart"/>
            <w:r w:rsidRPr="001C005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54" w:type="dxa"/>
          </w:tcPr>
          <w:p w:rsidR="00C01AE5" w:rsidRPr="001C005D" w:rsidRDefault="00C01AE5" w:rsidP="00811393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Наименование организации </w:t>
            </w:r>
          </w:p>
        </w:tc>
        <w:tc>
          <w:tcPr>
            <w:tcW w:w="3411" w:type="dxa"/>
          </w:tcPr>
          <w:p w:rsidR="00C01AE5" w:rsidRPr="001C005D" w:rsidRDefault="00C01AE5" w:rsidP="00811393">
            <w:pPr>
              <w:pStyle w:val="ConsPlusNormal"/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Сфера деятельности организации</w:t>
            </w:r>
          </w:p>
        </w:tc>
        <w:tc>
          <w:tcPr>
            <w:tcW w:w="3030" w:type="dxa"/>
          </w:tcPr>
          <w:p w:rsidR="00C01AE5" w:rsidRPr="001C005D" w:rsidRDefault="00C01AE5" w:rsidP="00811393">
            <w:pPr>
              <w:pStyle w:val="ConsPlusNormal"/>
              <w:widowControl w:val="0"/>
              <w:spacing w:line="240" w:lineRule="exact"/>
              <w:ind w:right="505"/>
              <w:jc w:val="center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Номер </w:t>
            </w:r>
            <w:proofErr w:type="gramStart"/>
            <w:r w:rsidRPr="001C005D">
              <w:rPr>
                <w:sz w:val="26"/>
                <w:szCs w:val="26"/>
              </w:rPr>
              <w:t>контактного</w:t>
            </w:r>
            <w:proofErr w:type="gramEnd"/>
            <w:r w:rsidRPr="001C005D">
              <w:rPr>
                <w:sz w:val="26"/>
                <w:szCs w:val="26"/>
              </w:rPr>
              <w:t xml:space="preserve"> телефон, адрес электронной почты</w:t>
            </w:r>
          </w:p>
        </w:tc>
      </w:tr>
      <w:tr w:rsidR="00F84B2F" w:rsidRPr="001C005D" w:rsidTr="008F52B8">
        <w:trPr>
          <w:trHeight w:val="293"/>
        </w:trPr>
        <w:tc>
          <w:tcPr>
            <w:tcW w:w="651" w:type="dxa"/>
          </w:tcPr>
          <w:p w:rsidR="00F84B2F" w:rsidRPr="001C005D" w:rsidRDefault="00F84B2F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1.</w:t>
            </w:r>
          </w:p>
        </w:tc>
        <w:tc>
          <w:tcPr>
            <w:tcW w:w="1954" w:type="dxa"/>
          </w:tcPr>
          <w:p w:rsidR="00F84B2F" w:rsidRPr="001C005D" w:rsidRDefault="00F84B2F" w:rsidP="00217B21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F84B2F">
              <w:rPr>
                <w:sz w:val="26"/>
                <w:szCs w:val="26"/>
              </w:rPr>
              <w:t>тдел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  <w:tc>
          <w:tcPr>
            <w:tcW w:w="3411" w:type="dxa"/>
          </w:tcPr>
          <w:p w:rsidR="00F84B2F" w:rsidRPr="001C005D" w:rsidRDefault="00F84B2F" w:rsidP="00D37992">
            <w:pPr>
              <w:pStyle w:val="a4"/>
              <w:spacing w:before="0" w:beforeAutospacing="0" w:after="0" w:afterAutospacing="0"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Отдел является структурным подразделением со  статусом юридического лица администрации Ипатовского городского округа Ставропольского края, осуществляющим в пределах своей компетенции реализацию задач по решению вопросов местного значения.</w:t>
            </w:r>
          </w:p>
        </w:tc>
        <w:tc>
          <w:tcPr>
            <w:tcW w:w="3030" w:type="dxa"/>
          </w:tcPr>
          <w:p w:rsidR="00F84B2F" w:rsidRPr="001C005D" w:rsidRDefault="00F84B2F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886542 5-</w:t>
            </w:r>
            <w:r>
              <w:rPr>
                <w:sz w:val="26"/>
                <w:szCs w:val="26"/>
              </w:rPr>
              <w:t>67</w:t>
            </w:r>
            <w:r w:rsidRPr="001C005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</w:t>
            </w:r>
            <w:r w:rsidRPr="001C005D">
              <w:rPr>
                <w:sz w:val="26"/>
                <w:szCs w:val="26"/>
              </w:rPr>
              <w:t>4</w:t>
            </w:r>
          </w:p>
          <w:p w:rsidR="00F84B2F" w:rsidRPr="001C005D" w:rsidRDefault="00F84B2F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hyperlink r:id="rId4" w:history="1">
              <w:r w:rsidRPr="00D570AB">
                <w:rPr>
                  <w:rStyle w:val="a3"/>
                </w:rPr>
                <w:t>nedelko@ipatovo.org</w:t>
              </w:r>
            </w:hyperlink>
            <w:r>
              <w:t xml:space="preserve"> </w:t>
            </w:r>
            <w:r w:rsidRPr="001C005D">
              <w:rPr>
                <w:sz w:val="26"/>
                <w:szCs w:val="26"/>
              </w:rPr>
              <w:t xml:space="preserve">  </w:t>
            </w:r>
          </w:p>
        </w:tc>
      </w:tr>
      <w:tr w:rsidR="00811393" w:rsidRPr="001C005D" w:rsidTr="008F52B8">
        <w:trPr>
          <w:trHeight w:val="293"/>
        </w:trPr>
        <w:tc>
          <w:tcPr>
            <w:tcW w:w="651" w:type="dxa"/>
          </w:tcPr>
          <w:p w:rsidR="00811393" w:rsidRPr="001C005D" w:rsidRDefault="00811393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2.</w:t>
            </w:r>
          </w:p>
        </w:tc>
        <w:tc>
          <w:tcPr>
            <w:tcW w:w="1954" w:type="dxa"/>
          </w:tcPr>
          <w:p w:rsidR="00811393" w:rsidRPr="001C005D" w:rsidRDefault="00811393" w:rsidP="000A5BD8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Отдел </w:t>
            </w:r>
            <w:r w:rsidR="000A5BD8" w:rsidRPr="001C005D">
              <w:rPr>
                <w:sz w:val="26"/>
                <w:szCs w:val="26"/>
              </w:rPr>
              <w:t>и</w:t>
            </w:r>
            <w:r w:rsidRPr="001C005D">
              <w:rPr>
                <w:sz w:val="26"/>
                <w:szCs w:val="26"/>
              </w:rPr>
              <w:t>мущественных и земельных отношений администрации Ипатовского городского округа Ставропольского края</w:t>
            </w:r>
          </w:p>
        </w:tc>
        <w:tc>
          <w:tcPr>
            <w:tcW w:w="3411" w:type="dxa"/>
          </w:tcPr>
          <w:p w:rsidR="00811393" w:rsidRPr="001C005D" w:rsidRDefault="00194BCB" w:rsidP="000A5BD8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Отдел входит в </w:t>
            </w:r>
            <w:hyperlink r:id="rId5" w:history="1">
              <w:r w:rsidRPr="001C005D">
                <w:rPr>
                  <w:sz w:val="26"/>
                  <w:szCs w:val="26"/>
                </w:rPr>
                <w:t>структуру</w:t>
              </w:r>
            </w:hyperlink>
            <w:r w:rsidRPr="001C005D">
              <w:rPr>
                <w:sz w:val="26"/>
                <w:szCs w:val="26"/>
              </w:rPr>
              <w:t xml:space="preserve"> и является отраслевым (функциональным) органом администрации Ипатовского городского округа Ставропольского края, осуществляющим функции в области управления и распоряжения муниципальной собственностью Ипатовского </w:t>
            </w:r>
            <w:r w:rsidR="000A5BD8" w:rsidRPr="001C005D">
              <w:rPr>
                <w:sz w:val="26"/>
                <w:szCs w:val="26"/>
              </w:rPr>
              <w:t>муниципального</w:t>
            </w:r>
            <w:r w:rsidRPr="001C005D">
              <w:rPr>
                <w:sz w:val="26"/>
                <w:szCs w:val="26"/>
              </w:rPr>
              <w:t xml:space="preserve"> округа Ставропольского края</w:t>
            </w:r>
          </w:p>
        </w:tc>
        <w:tc>
          <w:tcPr>
            <w:tcW w:w="3030" w:type="dxa"/>
          </w:tcPr>
          <w:p w:rsidR="00811393" w:rsidRPr="001C005D" w:rsidRDefault="00811393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886542 2-27-06,</w:t>
            </w:r>
          </w:p>
          <w:p w:rsidR="00811393" w:rsidRPr="001C005D" w:rsidRDefault="00947694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hyperlink r:id="rId6" w:history="1">
              <w:r w:rsidR="00811393" w:rsidRPr="001C005D">
                <w:rPr>
                  <w:rStyle w:val="a3"/>
                  <w:sz w:val="26"/>
                  <w:szCs w:val="26"/>
                </w:rPr>
                <w:t>imipsk@mail.ru</w:t>
              </w:r>
            </w:hyperlink>
            <w:r w:rsidR="00811393" w:rsidRPr="001C005D">
              <w:rPr>
                <w:sz w:val="26"/>
                <w:szCs w:val="26"/>
              </w:rPr>
              <w:t xml:space="preserve"> </w:t>
            </w:r>
          </w:p>
        </w:tc>
      </w:tr>
      <w:tr w:rsidR="00D37992" w:rsidRPr="001C005D" w:rsidTr="008F52B8">
        <w:trPr>
          <w:trHeight w:val="293"/>
        </w:trPr>
        <w:tc>
          <w:tcPr>
            <w:tcW w:w="651" w:type="dxa"/>
          </w:tcPr>
          <w:p w:rsidR="00D37992" w:rsidRPr="001C005D" w:rsidRDefault="00D37992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>3.</w:t>
            </w:r>
          </w:p>
        </w:tc>
        <w:tc>
          <w:tcPr>
            <w:tcW w:w="1954" w:type="dxa"/>
          </w:tcPr>
          <w:p w:rsidR="00D37992" w:rsidRPr="001C005D" w:rsidRDefault="00F84B2F" w:rsidP="001C702C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F84B2F">
              <w:rPr>
                <w:sz w:val="26"/>
                <w:szCs w:val="26"/>
              </w:rPr>
              <w:t>Отдел сельского хозяйства, охраны окр</w:t>
            </w:r>
            <w:r w:rsidRPr="00F84B2F">
              <w:rPr>
                <w:sz w:val="26"/>
                <w:szCs w:val="26"/>
              </w:rPr>
              <w:t>у</w:t>
            </w:r>
            <w:r w:rsidRPr="00F84B2F">
              <w:rPr>
                <w:sz w:val="26"/>
                <w:szCs w:val="26"/>
              </w:rPr>
              <w:t>жающей среды, гражданской обороны, чрезвычайных ситуаций и антите</w:t>
            </w:r>
            <w:r w:rsidRPr="00F84B2F">
              <w:rPr>
                <w:sz w:val="26"/>
                <w:szCs w:val="26"/>
              </w:rPr>
              <w:t>р</w:t>
            </w:r>
            <w:r w:rsidRPr="00F84B2F">
              <w:rPr>
                <w:sz w:val="26"/>
                <w:szCs w:val="26"/>
              </w:rPr>
              <w:t>рора администрации Ипатовского муниципального округа Ставропольского края</w:t>
            </w:r>
          </w:p>
        </w:tc>
        <w:tc>
          <w:tcPr>
            <w:tcW w:w="3411" w:type="dxa"/>
          </w:tcPr>
          <w:p w:rsidR="00D37992" w:rsidRPr="001C005D" w:rsidRDefault="000A5BD8" w:rsidP="000A5BD8">
            <w:pPr>
              <w:pStyle w:val="ConsPlusNormal"/>
              <w:widowControl w:val="0"/>
              <w:spacing w:line="240" w:lineRule="exact"/>
              <w:jc w:val="both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Управление является структурным подразделением со статусом юридического лица администрации Ипатовского городского округа Ставропольского края, заключающим социальный  контракт с индивидуальными предпринимателями и </w:t>
            </w:r>
            <w:proofErr w:type="spellStart"/>
            <w:r w:rsidRPr="001C005D">
              <w:rPr>
                <w:sz w:val="26"/>
                <w:szCs w:val="26"/>
              </w:rPr>
              <w:t>самозанятыми</w:t>
            </w:r>
            <w:proofErr w:type="spellEnd"/>
            <w:r w:rsidRPr="001C005D">
              <w:rPr>
                <w:sz w:val="26"/>
                <w:szCs w:val="26"/>
              </w:rPr>
              <w:t xml:space="preserve"> гражданами </w:t>
            </w:r>
          </w:p>
        </w:tc>
        <w:tc>
          <w:tcPr>
            <w:tcW w:w="3030" w:type="dxa"/>
          </w:tcPr>
          <w:p w:rsidR="00D37992" w:rsidRPr="001C005D" w:rsidRDefault="000A5BD8" w:rsidP="00811393">
            <w:pPr>
              <w:pStyle w:val="ConsPlusNormal"/>
              <w:widowControl w:val="0"/>
              <w:spacing w:line="240" w:lineRule="exact"/>
              <w:rPr>
                <w:sz w:val="26"/>
                <w:szCs w:val="26"/>
              </w:rPr>
            </w:pPr>
            <w:r w:rsidRPr="001C005D">
              <w:rPr>
                <w:sz w:val="26"/>
                <w:szCs w:val="26"/>
              </w:rPr>
              <w:t xml:space="preserve">886542 2-15-78 </w:t>
            </w:r>
            <w:hyperlink r:id="rId7" w:history="1">
              <w:r w:rsidR="00F84B2F" w:rsidRPr="00D570AB">
                <w:rPr>
                  <w:rStyle w:val="a3"/>
                </w:rPr>
                <w:t>oshipatovo@yandex.ru</w:t>
              </w:r>
            </w:hyperlink>
            <w:r w:rsidR="00F84B2F">
              <w:t xml:space="preserve"> </w:t>
            </w:r>
            <w:r w:rsidRPr="001C005D">
              <w:rPr>
                <w:sz w:val="26"/>
                <w:szCs w:val="26"/>
              </w:rPr>
              <w:t xml:space="preserve"> </w:t>
            </w:r>
          </w:p>
        </w:tc>
      </w:tr>
    </w:tbl>
    <w:p w:rsidR="001C005D" w:rsidRDefault="001C005D" w:rsidP="008F52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52B8" w:rsidRPr="008F52B8" w:rsidRDefault="008F52B8" w:rsidP="008F52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8F52B8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8F52B8" w:rsidRPr="008F52B8" w:rsidRDefault="008F52B8" w:rsidP="008F52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52B8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1C005D">
        <w:rPr>
          <w:rFonts w:ascii="Times New Roman" w:hAnsi="Times New Roman" w:cs="Times New Roman"/>
          <w:sz w:val="28"/>
          <w:szCs w:val="28"/>
        </w:rPr>
        <w:t>муниципального</w:t>
      </w:r>
      <w:r w:rsidRPr="008F52B8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8F52B8" w:rsidRPr="008F52B8" w:rsidRDefault="008F52B8" w:rsidP="008F52B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F52B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F52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52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Фоменко</w:t>
      </w:r>
    </w:p>
    <w:p w:rsidR="001C005D" w:rsidRDefault="001C005D" w:rsidP="00C01AE5">
      <w:pPr>
        <w:pStyle w:val="ConsPlusNormal"/>
        <w:widowControl w:val="0"/>
        <w:ind w:firstLine="567"/>
        <w:jc w:val="both"/>
      </w:pPr>
    </w:p>
    <w:p w:rsidR="001C005D" w:rsidRDefault="001C005D" w:rsidP="00C01AE5">
      <w:pPr>
        <w:pStyle w:val="ConsPlusNormal"/>
        <w:widowControl w:val="0"/>
        <w:ind w:firstLine="567"/>
        <w:jc w:val="both"/>
      </w:pPr>
    </w:p>
    <w:p w:rsidR="00C01AE5" w:rsidRPr="00C01AE5" w:rsidRDefault="00C01AE5" w:rsidP="00C01AE5">
      <w:pPr>
        <w:pStyle w:val="ConsPlusNormal"/>
        <w:widowControl w:val="0"/>
        <w:ind w:firstLine="567"/>
        <w:jc w:val="both"/>
      </w:pPr>
      <w:r w:rsidRPr="00C01AE5">
        <w:t>--------------------------------</w:t>
      </w:r>
    </w:p>
    <w:p w:rsidR="00C01AE5" w:rsidRPr="008F52B8" w:rsidRDefault="00C01AE5" w:rsidP="00C01AE5">
      <w:pPr>
        <w:pStyle w:val="ConsPlusNormal"/>
        <w:widowControl w:val="0"/>
        <w:ind w:firstLine="567"/>
        <w:jc w:val="both"/>
        <w:rPr>
          <w:sz w:val="24"/>
          <w:szCs w:val="24"/>
        </w:rPr>
      </w:pPr>
      <w:bookmarkStart w:id="0" w:name="P185"/>
      <w:bookmarkEnd w:id="0"/>
      <w:r w:rsidRPr="008F52B8">
        <w:rPr>
          <w:sz w:val="24"/>
          <w:szCs w:val="24"/>
        </w:rPr>
        <w:t>&lt;*&gt; В случае отсутствия предложений в графе указать: предложения по проекту муниципального нормативного правового акта не поступали (отсутствуют).</w:t>
      </w:r>
    </w:p>
    <w:p w:rsidR="0019559D" w:rsidRPr="00C01AE5" w:rsidRDefault="0019559D">
      <w:pPr>
        <w:rPr>
          <w:rFonts w:ascii="Times New Roman" w:hAnsi="Times New Roman" w:cs="Times New Roman"/>
          <w:sz w:val="28"/>
          <w:szCs w:val="28"/>
        </w:rPr>
      </w:pPr>
    </w:p>
    <w:sectPr w:rsidR="0019559D" w:rsidRPr="00C01AE5" w:rsidSect="0068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01AE5"/>
    <w:rsid w:val="000A5BD8"/>
    <w:rsid w:val="0014034B"/>
    <w:rsid w:val="00166A9B"/>
    <w:rsid w:val="00194BCB"/>
    <w:rsid w:val="0019559D"/>
    <w:rsid w:val="001C005D"/>
    <w:rsid w:val="002030F0"/>
    <w:rsid w:val="003067C5"/>
    <w:rsid w:val="0068537A"/>
    <w:rsid w:val="00747569"/>
    <w:rsid w:val="00811393"/>
    <w:rsid w:val="008F52B8"/>
    <w:rsid w:val="00947694"/>
    <w:rsid w:val="00983FF4"/>
    <w:rsid w:val="00A6557A"/>
    <w:rsid w:val="00B35A76"/>
    <w:rsid w:val="00C01AE5"/>
    <w:rsid w:val="00D37992"/>
    <w:rsid w:val="00ED0D4A"/>
    <w:rsid w:val="00F8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01A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01A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rsid w:val="00C01AE5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81139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9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hipatovo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ipsk@mail.ru" TargetMode="External"/><Relationship Id="rId5" Type="http://schemas.openxmlformats.org/officeDocument/2006/relationships/hyperlink" Target="consultantplus://offline/ref=FF701428052F856D0E1A53902EA782B8810522AB60E9E4B9574260BCE481A267D467C8D3673DD738522E201Cg3b1H" TargetMode="External"/><Relationship Id="rId4" Type="http://schemas.openxmlformats.org/officeDocument/2006/relationships/hyperlink" Target="mailto:nedelko@ipatovo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2022-09-29T12:42:00Z</dcterms:created>
  <dcterms:modified xsi:type="dcterms:W3CDTF">2024-03-01T11:05:00Z</dcterms:modified>
</cp:coreProperties>
</file>