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52B" w:rsidRDefault="0019152B" w:rsidP="0019152B">
      <w:pPr>
        <w:ind w:left="2124" w:firstLine="708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РАСПОРЯЖЕНИЕ</w:t>
      </w:r>
    </w:p>
    <w:p w:rsidR="0019152B" w:rsidRDefault="0019152B" w:rsidP="001915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ИПАТОВСКОГО ГОРОДСКОГО ОКРУГА</w:t>
      </w:r>
    </w:p>
    <w:p w:rsidR="0019152B" w:rsidRDefault="0019152B" w:rsidP="0019152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</w:p>
    <w:p w:rsidR="0019152B" w:rsidRDefault="0019152B" w:rsidP="0019152B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9152B" w:rsidRDefault="0019152B" w:rsidP="0019152B">
      <w:pPr>
        <w:spacing w:line="240" w:lineRule="exact"/>
        <w:rPr>
          <w:rFonts w:ascii="Times New Roman" w:hAnsi="Times New Roman"/>
          <w:sz w:val="28"/>
          <w:szCs w:val="28"/>
        </w:rPr>
      </w:pPr>
    </w:p>
    <w:p w:rsidR="0019152B" w:rsidRDefault="0019152B" w:rsidP="0019152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декабря 2021 г.                              г. Ипатово                                        № 575-р</w:t>
      </w:r>
    </w:p>
    <w:p w:rsidR="0019152B" w:rsidRDefault="0019152B" w:rsidP="001915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19152B" w:rsidRDefault="0019152B" w:rsidP="0019152B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7052F" w:rsidRPr="00D7052F" w:rsidRDefault="00D7052F" w:rsidP="00D705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7052F">
        <w:rPr>
          <w:rFonts w:ascii="Times New Roman" w:hAnsi="Times New Roman" w:cs="Times New Roman"/>
          <w:sz w:val="28"/>
          <w:szCs w:val="28"/>
        </w:rPr>
        <w:t>О внесении изменений в детальный план – график реализации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на 2021 год, утвержденный распоряжением администрации Ипатовского городского округа Ставропольского края от 30 декабря 2020 г. № 547-р</w:t>
      </w:r>
    </w:p>
    <w:p w:rsidR="00D7052F" w:rsidRPr="00D7052F" w:rsidRDefault="00D7052F" w:rsidP="00D7052F">
      <w:pPr>
        <w:rPr>
          <w:rFonts w:ascii="Times New Roman" w:hAnsi="Times New Roman" w:cs="Times New Roman"/>
          <w:sz w:val="28"/>
          <w:szCs w:val="28"/>
        </w:rPr>
      </w:pPr>
    </w:p>
    <w:p w:rsidR="00D7052F" w:rsidRPr="00D7052F" w:rsidRDefault="00D7052F" w:rsidP="00D7052F">
      <w:pPr>
        <w:rPr>
          <w:rFonts w:ascii="Times New Roman" w:hAnsi="Times New Roman" w:cs="Times New Roman"/>
          <w:sz w:val="28"/>
          <w:szCs w:val="28"/>
        </w:rPr>
      </w:pPr>
    </w:p>
    <w:p w:rsidR="00D7052F" w:rsidRPr="00D7052F" w:rsidRDefault="00D7052F" w:rsidP="00D7052F">
      <w:pPr>
        <w:rPr>
          <w:rFonts w:ascii="Times New Roman" w:hAnsi="Times New Roman" w:cs="Times New Roman"/>
          <w:sz w:val="28"/>
          <w:szCs w:val="28"/>
        </w:rPr>
      </w:pPr>
      <w:r w:rsidRPr="00D7052F">
        <w:rPr>
          <w:rFonts w:ascii="Times New Roman" w:hAnsi="Times New Roman" w:cs="Times New Roman"/>
          <w:sz w:val="28"/>
          <w:szCs w:val="28"/>
        </w:rPr>
        <w:tab/>
        <w:t>В соответствии с решением Думы Ипатовского городского округа Ставропольского края от 22 декабря 2021 г. № 198 «О внесении изменений в решение Думы Ипатовского городского округа Ставропольского края от 15 декабря 2020 г. № 150 «О бюджете Ипатовского городского округа Ставропольского края на 2021 год и на плановый период 2022 и 2023 годов», постановлением администрации Ипатовского городского округа Ставропольского края от 26 декабря 2017 г. № 5 «Об утверждении Порядка разработки, реализации и оценки эффективности муниципальных программ Ипатовского городского округа Ставропольского края».</w:t>
      </w:r>
    </w:p>
    <w:p w:rsidR="00D7052F" w:rsidRDefault="00D7052F" w:rsidP="00D7052F">
      <w:pPr>
        <w:rPr>
          <w:rFonts w:ascii="Times New Roman" w:hAnsi="Times New Roman" w:cs="Times New Roman"/>
          <w:sz w:val="28"/>
          <w:szCs w:val="28"/>
        </w:rPr>
      </w:pPr>
    </w:p>
    <w:p w:rsidR="00D7052F" w:rsidRPr="00D7052F" w:rsidRDefault="00D7052F" w:rsidP="00D7052F">
      <w:pPr>
        <w:rPr>
          <w:rFonts w:ascii="Times New Roman" w:hAnsi="Times New Roman" w:cs="Times New Roman"/>
          <w:sz w:val="28"/>
          <w:szCs w:val="28"/>
        </w:rPr>
      </w:pPr>
    </w:p>
    <w:p w:rsidR="00D7052F" w:rsidRDefault="00D7052F" w:rsidP="00D70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52F">
        <w:rPr>
          <w:rFonts w:ascii="Times New Roman" w:hAnsi="Times New Roman" w:cs="Times New Roman"/>
          <w:sz w:val="28"/>
          <w:szCs w:val="28"/>
        </w:rPr>
        <w:t>1. Внести изменения в детальный план – график реализации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на 2021 год, утвержденный распоряжением администрации Ипатовского городского округа Ставропольского края от 30 декабря 2020 г. № 547-р «Об утверждении детального план-графика реализации муниципальной программы «Развитие жилищно-коммунального хозяйства, защита населения и территории от чрезвычайных ситуаций в Ипатовском городском округе Ставропольского края» на 2021 год» (с изменениями от 26 мая 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52F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052F">
        <w:rPr>
          <w:rFonts w:ascii="Times New Roman" w:hAnsi="Times New Roman" w:cs="Times New Roman"/>
          <w:sz w:val="28"/>
          <w:szCs w:val="28"/>
        </w:rPr>
        <w:t>219-р), изложив его в прилагаемой редакции.</w:t>
      </w:r>
    </w:p>
    <w:p w:rsidR="00D7052F" w:rsidRPr="00D7052F" w:rsidRDefault="00D7052F" w:rsidP="00D7052F">
      <w:pPr>
        <w:rPr>
          <w:rFonts w:ascii="Times New Roman" w:hAnsi="Times New Roman" w:cs="Times New Roman"/>
          <w:sz w:val="28"/>
          <w:szCs w:val="28"/>
        </w:rPr>
      </w:pPr>
    </w:p>
    <w:p w:rsidR="00D7052F" w:rsidRDefault="00D7052F" w:rsidP="00D70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52F">
        <w:rPr>
          <w:rFonts w:ascii="Times New Roman" w:hAnsi="Times New Roman" w:cs="Times New Roman"/>
          <w:sz w:val="28"/>
          <w:szCs w:val="28"/>
        </w:rPr>
        <w:t>2. Отделу по организационным и общим вопросам, автоматизации и информационных технологий администрации Ипатовского городского округа Ставропольского края разместить настоящее распоряжение на официальном сайте администрации Ипатовского городского округа Ставропольского края в информационно-телекоммуникационной сети «Интернет».</w:t>
      </w:r>
    </w:p>
    <w:p w:rsidR="00D7052F" w:rsidRPr="00D7052F" w:rsidRDefault="00D7052F" w:rsidP="00D7052F">
      <w:pPr>
        <w:rPr>
          <w:rFonts w:ascii="Times New Roman" w:hAnsi="Times New Roman" w:cs="Times New Roman"/>
          <w:sz w:val="28"/>
          <w:szCs w:val="28"/>
        </w:rPr>
      </w:pPr>
    </w:p>
    <w:p w:rsidR="00D7052F" w:rsidRPr="00D7052F" w:rsidRDefault="00D7052F" w:rsidP="00D70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7052F">
        <w:rPr>
          <w:rFonts w:ascii="Times New Roman" w:hAnsi="Times New Roman" w:cs="Times New Roman"/>
          <w:sz w:val="28"/>
          <w:szCs w:val="28"/>
        </w:rPr>
        <w:t>3. Контроль за выполнением настоящего распоряжения возложить на первого заместителя главы администрации Ипатовского городского округа Ставропольского края Сушко Т.Н.</w:t>
      </w:r>
    </w:p>
    <w:p w:rsidR="00D7052F" w:rsidRPr="00D7052F" w:rsidRDefault="00D7052F" w:rsidP="00D705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D7052F">
        <w:rPr>
          <w:rFonts w:ascii="Times New Roman" w:hAnsi="Times New Roman" w:cs="Times New Roman"/>
          <w:sz w:val="28"/>
          <w:szCs w:val="28"/>
        </w:rPr>
        <w:t>4. Настоящее распоряжение вступает в силу со дня подписания.</w:t>
      </w:r>
    </w:p>
    <w:p w:rsidR="00D7052F" w:rsidRDefault="00D7052F" w:rsidP="00D705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7052F" w:rsidRPr="00D7052F" w:rsidRDefault="00D7052F" w:rsidP="00D705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7052F" w:rsidRPr="00D7052F" w:rsidRDefault="00D7052F" w:rsidP="00D705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7052F" w:rsidRPr="00D7052F" w:rsidRDefault="00D7052F" w:rsidP="00D705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D7052F" w:rsidRPr="00D7052F" w:rsidRDefault="00D7052F" w:rsidP="00D705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D7052F" w:rsidRPr="00D7052F" w:rsidRDefault="00D7052F" w:rsidP="00D7052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D7052F">
        <w:rPr>
          <w:rFonts w:ascii="Times New Roman" w:hAnsi="Times New Roman" w:cs="Times New Roman"/>
          <w:sz w:val="28"/>
          <w:szCs w:val="28"/>
        </w:rPr>
        <w:t>Став</w:t>
      </w:r>
      <w:r>
        <w:rPr>
          <w:rFonts w:ascii="Times New Roman" w:hAnsi="Times New Roman" w:cs="Times New Roman"/>
          <w:sz w:val="28"/>
          <w:szCs w:val="28"/>
        </w:rPr>
        <w:t>ропольского края                                                                       В.</w:t>
      </w:r>
      <w:r w:rsidRPr="00D7052F">
        <w:rPr>
          <w:rFonts w:ascii="Times New Roman" w:hAnsi="Times New Roman" w:cs="Times New Roman"/>
          <w:sz w:val="28"/>
          <w:szCs w:val="28"/>
        </w:rPr>
        <w:t>Н. Шейкина</w:t>
      </w:r>
      <w:bookmarkStart w:id="0" w:name="_GoBack"/>
      <w:bookmarkEnd w:id="0"/>
    </w:p>
    <w:sectPr w:rsidR="00D7052F" w:rsidRPr="00D7052F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9152B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174CC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0DC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36E"/>
    <w:rsid w:val="008954D3"/>
    <w:rsid w:val="008A1AB3"/>
    <w:rsid w:val="008A4C5A"/>
    <w:rsid w:val="008B0173"/>
    <w:rsid w:val="008B165D"/>
    <w:rsid w:val="008D2204"/>
    <w:rsid w:val="008D2973"/>
    <w:rsid w:val="008D4A04"/>
    <w:rsid w:val="008D55AA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052F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31B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5:docId w15:val="{28E5C46E-A555-4ED0-91BD-F786515E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8F437E-E6B9-4279-8DBA-8CC8378B5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Пользователь Windows</cp:lastModifiedBy>
  <cp:revision>6</cp:revision>
  <cp:lastPrinted>2022-01-27T10:02:00Z</cp:lastPrinted>
  <dcterms:created xsi:type="dcterms:W3CDTF">2022-01-27T10:02:00Z</dcterms:created>
  <dcterms:modified xsi:type="dcterms:W3CDTF">2022-04-06T10:55:00Z</dcterms:modified>
</cp:coreProperties>
</file>