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D8" w:rsidRPr="00E64F0B" w:rsidRDefault="008666D8" w:rsidP="00E64F0B">
      <w:pPr>
        <w:widowControl w:val="0"/>
        <w:ind w:firstLine="567"/>
        <w:jc w:val="center"/>
        <w:rPr>
          <w:rFonts w:ascii="Arial" w:hAnsi="Arial" w:cs="Arial"/>
          <w:b/>
          <w:sz w:val="32"/>
          <w:szCs w:val="24"/>
        </w:rPr>
      </w:pPr>
      <w:r w:rsidRPr="00E64F0B">
        <w:rPr>
          <w:rFonts w:ascii="Arial" w:hAnsi="Arial" w:cs="Arial"/>
          <w:b/>
          <w:sz w:val="32"/>
          <w:szCs w:val="24"/>
        </w:rPr>
        <w:t>АДМИНИСТРАЦИ</w:t>
      </w:r>
      <w:r w:rsidR="00E64F0B" w:rsidRPr="00E64F0B">
        <w:rPr>
          <w:rFonts w:ascii="Arial" w:hAnsi="Arial" w:cs="Arial"/>
          <w:b/>
          <w:sz w:val="32"/>
          <w:szCs w:val="24"/>
        </w:rPr>
        <w:t>Я</w:t>
      </w:r>
      <w:r w:rsidRPr="00E64F0B">
        <w:rPr>
          <w:rFonts w:ascii="Arial" w:hAnsi="Arial" w:cs="Arial"/>
          <w:b/>
          <w:sz w:val="32"/>
          <w:szCs w:val="24"/>
        </w:rPr>
        <w:t xml:space="preserve"> ИПАТОВСКОГО ГОРОДСКОГО ОКРУГА</w:t>
      </w:r>
      <w:r w:rsidR="00E64F0B" w:rsidRPr="00E64F0B">
        <w:rPr>
          <w:rFonts w:ascii="Arial" w:hAnsi="Arial" w:cs="Arial"/>
          <w:b/>
          <w:sz w:val="32"/>
          <w:szCs w:val="24"/>
        </w:rPr>
        <w:t xml:space="preserve"> </w:t>
      </w:r>
      <w:r w:rsidRPr="00E64F0B">
        <w:rPr>
          <w:rFonts w:ascii="Arial" w:hAnsi="Arial" w:cs="Arial"/>
          <w:b/>
          <w:sz w:val="32"/>
          <w:szCs w:val="24"/>
        </w:rPr>
        <w:t>СТАВРОПОЛЬСКОГО КРАЯ</w:t>
      </w:r>
    </w:p>
    <w:p w:rsidR="008666D8" w:rsidRPr="00E64F0B" w:rsidRDefault="008666D8" w:rsidP="00E64F0B">
      <w:pPr>
        <w:widowControl w:val="0"/>
        <w:ind w:firstLine="567"/>
        <w:jc w:val="center"/>
        <w:rPr>
          <w:rFonts w:ascii="Arial" w:hAnsi="Arial" w:cs="Arial"/>
          <w:b/>
          <w:sz w:val="32"/>
          <w:szCs w:val="24"/>
        </w:rPr>
      </w:pPr>
    </w:p>
    <w:p w:rsidR="00E64F0B" w:rsidRPr="00E64F0B" w:rsidRDefault="00E64F0B" w:rsidP="00E64F0B">
      <w:pPr>
        <w:widowControl w:val="0"/>
        <w:ind w:firstLine="567"/>
        <w:jc w:val="center"/>
        <w:rPr>
          <w:rFonts w:ascii="Arial" w:hAnsi="Arial" w:cs="Arial"/>
          <w:b/>
          <w:sz w:val="32"/>
          <w:szCs w:val="24"/>
        </w:rPr>
      </w:pPr>
      <w:r w:rsidRPr="00E64F0B">
        <w:rPr>
          <w:rFonts w:ascii="Arial" w:hAnsi="Arial" w:cs="Arial"/>
          <w:b/>
          <w:sz w:val="32"/>
          <w:szCs w:val="24"/>
        </w:rPr>
        <w:t>ПОСТАНОВЛЕНИЕ</w:t>
      </w:r>
    </w:p>
    <w:p w:rsidR="008666D8" w:rsidRPr="00E64F0B" w:rsidRDefault="00E64F0B" w:rsidP="00E64F0B">
      <w:pPr>
        <w:widowControl w:val="0"/>
        <w:ind w:firstLine="567"/>
        <w:jc w:val="center"/>
        <w:rPr>
          <w:rFonts w:ascii="Arial" w:hAnsi="Arial" w:cs="Arial"/>
          <w:b/>
          <w:sz w:val="32"/>
          <w:szCs w:val="24"/>
        </w:rPr>
      </w:pPr>
      <w:bookmarkStart w:id="0" w:name="_GoBack"/>
      <w:r w:rsidRPr="00E64F0B">
        <w:rPr>
          <w:rFonts w:ascii="Arial" w:hAnsi="Arial" w:cs="Arial"/>
          <w:b/>
          <w:sz w:val="32"/>
          <w:szCs w:val="24"/>
        </w:rPr>
        <w:t xml:space="preserve">от </w:t>
      </w:r>
      <w:r w:rsidR="008666D8" w:rsidRPr="00E64F0B">
        <w:rPr>
          <w:rFonts w:ascii="Arial" w:hAnsi="Arial" w:cs="Arial"/>
          <w:b/>
          <w:sz w:val="32"/>
          <w:szCs w:val="24"/>
        </w:rPr>
        <w:t>30 декабря 2021 г.</w:t>
      </w:r>
      <w:r w:rsidRPr="00E64F0B">
        <w:rPr>
          <w:rFonts w:ascii="Arial" w:hAnsi="Arial" w:cs="Arial"/>
          <w:b/>
          <w:sz w:val="32"/>
          <w:szCs w:val="24"/>
        </w:rPr>
        <w:t xml:space="preserve"> </w:t>
      </w:r>
      <w:r w:rsidR="008666D8" w:rsidRPr="00E64F0B">
        <w:rPr>
          <w:rFonts w:ascii="Arial" w:hAnsi="Arial" w:cs="Arial"/>
          <w:b/>
          <w:sz w:val="32"/>
          <w:szCs w:val="24"/>
        </w:rPr>
        <w:t>№ 2019</w:t>
      </w:r>
    </w:p>
    <w:bookmarkEnd w:id="0"/>
    <w:p w:rsidR="008666D8" w:rsidRPr="00E64F0B" w:rsidRDefault="008666D8" w:rsidP="00E64F0B">
      <w:pPr>
        <w:widowControl w:val="0"/>
        <w:ind w:firstLine="567"/>
        <w:jc w:val="center"/>
        <w:rPr>
          <w:rFonts w:ascii="Arial" w:hAnsi="Arial" w:cs="Arial"/>
          <w:b/>
          <w:sz w:val="32"/>
          <w:szCs w:val="24"/>
        </w:rPr>
      </w:pPr>
    </w:p>
    <w:p w:rsidR="007F7B6B" w:rsidRPr="00E64F0B" w:rsidRDefault="00E64F0B" w:rsidP="00E64F0B">
      <w:pPr>
        <w:widowControl w:val="0"/>
        <w:ind w:firstLine="567"/>
        <w:jc w:val="center"/>
        <w:rPr>
          <w:rFonts w:ascii="Arial" w:hAnsi="Arial" w:cs="Arial"/>
          <w:b/>
          <w:sz w:val="32"/>
          <w:szCs w:val="24"/>
        </w:rPr>
      </w:pPr>
      <w:r w:rsidRPr="00E64F0B">
        <w:rPr>
          <w:rFonts w:ascii="Arial" w:hAnsi="Arial" w:cs="Arial"/>
          <w:b/>
          <w:sz w:val="32"/>
          <w:szCs w:val="24"/>
        </w:rPr>
        <w:t>О ВНЕСЕНИИ ИЗМЕНЕНИЙ В МУНИЦИПАЛЬНУЮ ПРОГРАММУ «РАЗВИТИЕ ЖИЛИЩНО-КОММУНАЛЬНОГО ХОЗЯЙСТВА, ЗАЩИТА НАСЕЛЕНИЯ И ТЕРРИТОРИИ ОТ ЧРЕЗВЫЧАЙНЫХ СИТУАЦИЙ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 № 1713</w:t>
      </w:r>
    </w:p>
    <w:p w:rsidR="007F7B6B" w:rsidRPr="00E64F0B" w:rsidRDefault="007F7B6B" w:rsidP="00E64F0B">
      <w:pPr>
        <w:widowControl w:val="0"/>
        <w:ind w:firstLine="567"/>
        <w:rPr>
          <w:rFonts w:ascii="Arial" w:hAnsi="Arial" w:cs="Arial"/>
          <w:sz w:val="24"/>
          <w:szCs w:val="24"/>
        </w:rPr>
      </w:pPr>
    </w:p>
    <w:p w:rsidR="007F7B6B" w:rsidRPr="00E64F0B" w:rsidRDefault="007F7B6B" w:rsidP="00E64F0B">
      <w:pPr>
        <w:widowControl w:val="0"/>
        <w:ind w:firstLine="567"/>
        <w:rPr>
          <w:rFonts w:ascii="Arial" w:hAnsi="Arial" w:cs="Arial"/>
          <w:sz w:val="24"/>
          <w:szCs w:val="24"/>
        </w:rPr>
      </w:pPr>
    </w:p>
    <w:p w:rsidR="007F7B6B" w:rsidRPr="00E64F0B" w:rsidRDefault="007F7B6B" w:rsidP="00E64F0B">
      <w:pPr>
        <w:widowControl w:val="0"/>
        <w:ind w:firstLine="567"/>
        <w:rPr>
          <w:rFonts w:ascii="Arial" w:hAnsi="Arial" w:cs="Arial"/>
          <w:sz w:val="24"/>
          <w:szCs w:val="24"/>
        </w:rPr>
      </w:pPr>
      <w:r w:rsidRPr="00E64F0B">
        <w:rPr>
          <w:rFonts w:ascii="Arial" w:hAnsi="Arial" w:cs="Arial"/>
          <w:sz w:val="24"/>
          <w:szCs w:val="24"/>
        </w:rPr>
        <w:t>В соответствии с решениями Думы Ипатовского городского округа Ставропольского края от 14 декабря 2021 г. № 182 «О бюджете Ипатовского городского округа Ставропольского края на 2022 год и плановый период 2023 и 2024 годов», от 22 декабря 2021 г. № 198 «О внесении изменений в решение Думы Ипатовского городского округа Ставропольского края от 15 декабря 2020 г. № 150 «О бюджете Ипатовского городского округа Ставропольского края на 2021 год и на плановый период 2022 и 2023 годов»,постановлением администрации Ипатовского городского округа Ставропольского края от 26 декабря 2017 года № 5 «Об утверждении Порядка разработки, реализации и оценки эффективности муниципальных программ Ипатовского городского округа Ставропольского края», администрация Ипатовского городского округа Ставропольского края</w:t>
      </w:r>
    </w:p>
    <w:p w:rsidR="007F7B6B" w:rsidRPr="00E64F0B" w:rsidRDefault="007F7B6B" w:rsidP="00E64F0B">
      <w:pPr>
        <w:widowControl w:val="0"/>
        <w:ind w:firstLine="567"/>
        <w:rPr>
          <w:rFonts w:ascii="Arial" w:hAnsi="Arial" w:cs="Arial"/>
          <w:sz w:val="24"/>
          <w:szCs w:val="24"/>
        </w:rPr>
      </w:pPr>
    </w:p>
    <w:p w:rsidR="007F7B6B" w:rsidRPr="00E64F0B" w:rsidRDefault="007F7B6B" w:rsidP="00E64F0B">
      <w:pPr>
        <w:widowControl w:val="0"/>
        <w:ind w:firstLine="567"/>
        <w:rPr>
          <w:rFonts w:ascii="Arial" w:hAnsi="Arial" w:cs="Arial"/>
          <w:sz w:val="24"/>
          <w:szCs w:val="24"/>
        </w:rPr>
      </w:pPr>
      <w:r w:rsidRPr="00E64F0B">
        <w:rPr>
          <w:rFonts w:ascii="Arial" w:hAnsi="Arial" w:cs="Arial"/>
          <w:sz w:val="24"/>
          <w:szCs w:val="24"/>
        </w:rPr>
        <w:t>ПОСТАНОВЛЯЕТ:</w:t>
      </w:r>
    </w:p>
    <w:p w:rsidR="007F7B6B" w:rsidRPr="00E64F0B" w:rsidRDefault="007F7B6B" w:rsidP="00E64F0B">
      <w:pPr>
        <w:widowControl w:val="0"/>
        <w:ind w:firstLine="567"/>
        <w:rPr>
          <w:rFonts w:ascii="Arial" w:hAnsi="Arial" w:cs="Arial"/>
          <w:sz w:val="24"/>
          <w:szCs w:val="24"/>
        </w:rPr>
      </w:pPr>
    </w:p>
    <w:p w:rsidR="007F7B6B" w:rsidRPr="00E64F0B" w:rsidRDefault="007F7B6B" w:rsidP="00E64F0B">
      <w:pPr>
        <w:widowControl w:val="0"/>
        <w:ind w:firstLine="567"/>
        <w:rPr>
          <w:rFonts w:ascii="Arial" w:hAnsi="Arial" w:cs="Arial"/>
          <w:sz w:val="24"/>
          <w:szCs w:val="24"/>
        </w:rPr>
      </w:pPr>
      <w:r w:rsidRPr="00E64F0B">
        <w:rPr>
          <w:rFonts w:ascii="Arial" w:hAnsi="Arial" w:cs="Arial"/>
          <w:sz w:val="24"/>
          <w:szCs w:val="24"/>
        </w:rPr>
        <w:t>1. Утвердить прилагаемые изменения, которые вносятся в муниципальную программу «Развитие жилищно-коммунального хозяйства, защита населения и территории от чрезвычайных ситуаций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 № 1713 «Об утверждении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 (с изменениями, внесенными постановлениями администрации Ипатовского городского округа Ставропольского края от 31 марта 2021 г. № 396, от 10 ноября 2021 г. № 1698).</w:t>
      </w:r>
    </w:p>
    <w:p w:rsidR="007F7B6B" w:rsidRPr="00E64F0B" w:rsidRDefault="007F7B6B" w:rsidP="00E64F0B">
      <w:pPr>
        <w:widowControl w:val="0"/>
        <w:ind w:firstLine="567"/>
        <w:rPr>
          <w:rFonts w:ascii="Arial" w:hAnsi="Arial" w:cs="Arial"/>
          <w:sz w:val="24"/>
          <w:szCs w:val="24"/>
        </w:rPr>
      </w:pPr>
    </w:p>
    <w:p w:rsidR="007F7B6B" w:rsidRPr="00E64F0B" w:rsidRDefault="007F7B6B" w:rsidP="00E64F0B">
      <w:pPr>
        <w:widowControl w:val="0"/>
        <w:ind w:firstLine="567"/>
        <w:rPr>
          <w:rFonts w:ascii="Arial" w:hAnsi="Arial" w:cs="Arial"/>
          <w:sz w:val="24"/>
          <w:szCs w:val="24"/>
        </w:rPr>
      </w:pPr>
      <w:r w:rsidRPr="00E64F0B">
        <w:rPr>
          <w:rFonts w:ascii="Arial" w:hAnsi="Arial" w:cs="Arial"/>
          <w:sz w:val="24"/>
          <w:szCs w:val="24"/>
        </w:rPr>
        <w:t>2.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E64F0B" w:rsidRDefault="00E64F0B" w:rsidP="00E64F0B">
      <w:pPr>
        <w:widowControl w:val="0"/>
        <w:ind w:firstLine="567"/>
        <w:rPr>
          <w:rFonts w:ascii="Arial" w:hAnsi="Arial" w:cs="Arial"/>
          <w:sz w:val="24"/>
          <w:szCs w:val="24"/>
        </w:rPr>
      </w:pPr>
    </w:p>
    <w:p w:rsidR="007F7B6B" w:rsidRPr="00E64F0B" w:rsidRDefault="007F7B6B" w:rsidP="00E64F0B">
      <w:pPr>
        <w:widowControl w:val="0"/>
        <w:ind w:firstLine="567"/>
        <w:rPr>
          <w:rFonts w:ascii="Arial" w:hAnsi="Arial" w:cs="Arial"/>
          <w:sz w:val="24"/>
          <w:szCs w:val="24"/>
        </w:rPr>
      </w:pPr>
      <w:r w:rsidRPr="00E64F0B">
        <w:rPr>
          <w:rFonts w:ascii="Arial" w:hAnsi="Arial" w:cs="Arial"/>
          <w:sz w:val="24"/>
          <w:szCs w:val="24"/>
        </w:rPr>
        <w:t xml:space="preserve">3. Отделу по организационным и общим вопросам, автоматизации и </w:t>
      </w:r>
      <w:r w:rsidRPr="00E64F0B">
        <w:rPr>
          <w:rFonts w:ascii="Arial" w:hAnsi="Arial" w:cs="Arial"/>
          <w:sz w:val="24"/>
          <w:szCs w:val="24"/>
        </w:rPr>
        <w:lastRenderedPageBreak/>
        <w:t>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 телекоммуникационной сети «Интернет».</w:t>
      </w:r>
    </w:p>
    <w:p w:rsidR="007F7B6B" w:rsidRPr="00E64F0B" w:rsidRDefault="007F7B6B" w:rsidP="00E64F0B">
      <w:pPr>
        <w:widowControl w:val="0"/>
        <w:ind w:firstLine="567"/>
        <w:rPr>
          <w:rFonts w:ascii="Arial" w:hAnsi="Arial" w:cs="Arial"/>
          <w:sz w:val="24"/>
          <w:szCs w:val="24"/>
        </w:rPr>
      </w:pPr>
    </w:p>
    <w:p w:rsidR="007F7B6B" w:rsidRPr="00E64F0B" w:rsidRDefault="007F7B6B" w:rsidP="00E64F0B">
      <w:pPr>
        <w:widowControl w:val="0"/>
        <w:ind w:firstLine="567"/>
        <w:rPr>
          <w:rFonts w:ascii="Arial" w:hAnsi="Arial" w:cs="Arial"/>
          <w:sz w:val="24"/>
          <w:szCs w:val="24"/>
        </w:rPr>
      </w:pPr>
      <w:r w:rsidRPr="00E64F0B">
        <w:rPr>
          <w:rFonts w:ascii="Arial" w:hAnsi="Arial" w:cs="Arial"/>
          <w:sz w:val="24"/>
          <w:szCs w:val="24"/>
        </w:rPr>
        <w:t>4.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Т.Н. Сушко.</w:t>
      </w:r>
    </w:p>
    <w:p w:rsidR="007F7B6B" w:rsidRPr="00E64F0B" w:rsidRDefault="007F7B6B" w:rsidP="00E64F0B">
      <w:pPr>
        <w:widowControl w:val="0"/>
        <w:ind w:firstLine="567"/>
        <w:rPr>
          <w:rFonts w:ascii="Arial" w:hAnsi="Arial" w:cs="Arial"/>
          <w:sz w:val="24"/>
          <w:szCs w:val="24"/>
        </w:rPr>
      </w:pPr>
    </w:p>
    <w:p w:rsidR="007F7B6B" w:rsidRPr="00E64F0B" w:rsidRDefault="007F7B6B" w:rsidP="00E64F0B">
      <w:pPr>
        <w:widowControl w:val="0"/>
        <w:ind w:firstLine="567"/>
        <w:rPr>
          <w:rFonts w:ascii="Arial" w:hAnsi="Arial" w:cs="Arial"/>
          <w:sz w:val="24"/>
          <w:szCs w:val="24"/>
        </w:rPr>
      </w:pPr>
      <w:r w:rsidRPr="00E64F0B">
        <w:rPr>
          <w:rFonts w:ascii="Arial" w:hAnsi="Arial" w:cs="Arial"/>
          <w:sz w:val="24"/>
          <w:szCs w:val="24"/>
        </w:rPr>
        <w:t>5. Настоящее постановление вступает в силу на следующий день после дня его официального обнародования.</w:t>
      </w:r>
    </w:p>
    <w:p w:rsidR="007F7B6B" w:rsidRPr="00E64F0B" w:rsidRDefault="007F7B6B" w:rsidP="00E64F0B">
      <w:pPr>
        <w:widowControl w:val="0"/>
        <w:ind w:firstLine="567"/>
        <w:jc w:val="right"/>
        <w:rPr>
          <w:rFonts w:ascii="Arial" w:hAnsi="Arial" w:cs="Arial"/>
          <w:sz w:val="24"/>
          <w:szCs w:val="24"/>
        </w:rPr>
      </w:pPr>
    </w:p>
    <w:p w:rsidR="007F7B6B" w:rsidRPr="00E64F0B" w:rsidRDefault="007F7B6B" w:rsidP="00E64F0B">
      <w:pPr>
        <w:widowControl w:val="0"/>
        <w:ind w:firstLine="567"/>
        <w:jc w:val="right"/>
        <w:rPr>
          <w:rFonts w:ascii="Arial" w:hAnsi="Arial" w:cs="Arial"/>
          <w:sz w:val="24"/>
          <w:szCs w:val="24"/>
        </w:rPr>
      </w:pPr>
    </w:p>
    <w:p w:rsidR="007F7B6B" w:rsidRPr="00E64F0B" w:rsidRDefault="007F7B6B" w:rsidP="00E64F0B">
      <w:pPr>
        <w:widowControl w:val="0"/>
        <w:ind w:firstLine="567"/>
        <w:jc w:val="right"/>
        <w:rPr>
          <w:rFonts w:ascii="Arial" w:hAnsi="Arial" w:cs="Arial"/>
          <w:sz w:val="24"/>
          <w:szCs w:val="24"/>
        </w:rPr>
      </w:pPr>
    </w:p>
    <w:p w:rsidR="007F7B6B" w:rsidRPr="00E64F0B" w:rsidRDefault="007F7B6B" w:rsidP="00E64F0B">
      <w:pPr>
        <w:widowControl w:val="0"/>
        <w:ind w:firstLine="567"/>
        <w:jc w:val="right"/>
        <w:rPr>
          <w:rFonts w:ascii="Arial" w:hAnsi="Arial" w:cs="Arial"/>
          <w:sz w:val="24"/>
          <w:szCs w:val="24"/>
        </w:rPr>
      </w:pPr>
      <w:r w:rsidRPr="00E64F0B">
        <w:rPr>
          <w:rFonts w:ascii="Arial" w:hAnsi="Arial" w:cs="Arial"/>
          <w:sz w:val="24"/>
          <w:szCs w:val="24"/>
        </w:rPr>
        <w:t>Глава Ипатовского</w:t>
      </w:r>
    </w:p>
    <w:p w:rsidR="007F7B6B" w:rsidRPr="00E64F0B" w:rsidRDefault="007F7B6B" w:rsidP="00E64F0B">
      <w:pPr>
        <w:widowControl w:val="0"/>
        <w:ind w:firstLine="567"/>
        <w:jc w:val="right"/>
        <w:rPr>
          <w:rFonts w:ascii="Arial" w:hAnsi="Arial" w:cs="Arial"/>
          <w:sz w:val="24"/>
          <w:szCs w:val="24"/>
        </w:rPr>
      </w:pPr>
      <w:r w:rsidRPr="00E64F0B">
        <w:rPr>
          <w:rFonts w:ascii="Arial" w:hAnsi="Arial" w:cs="Arial"/>
          <w:sz w:val="24"/>
          <w:szCs w:val="24"/>
        </w:rPr>
        <w:t>городского округа</w:t>
      </w:r>
    </w:p>
    <w:p w:rsidR="00E64F0B" w:rsidRDefault="007F7B6B" w:rsidP="00E64F0B">
      <w:pPr>
        <w:widowControl w:val="0"/>
        <w:ind w:firstLine="567"/>
        <w:jc w:val="right"/>
        <w:rPr>
          <w:rFonts w:ascii="Arial" w:hAnsi="Arial" w:cs="Arial"/>
          <w:sz w:val="24"/>
          <w:szCs w:val="24"/>
        </w:rPr>
      </w:pPr>
      <w:r w:rsidRPr="00E64F0B">
        <w:rPr>
          <w:rFonts w:ascii="Arial" w:hAnsi="Arial" w:cs="Arial"/>
          <w:sz w:val="24"/>
          <w:szCs w:val="24"/>
        </w:rPr>
        <w:t>Ставропольского края</w:t>
      </w:r>
    </w:p>
    <w:p w:rsidR="007F7B6B" w:rsidRPr="00E64F0B" w:rsidRDefault="00E64F0B" w:rsidP="00E64F0B">
      <w:pPr>
        <w:widowControl w:val="0"/>
        <w:ind w:firstLine="567"/>
        <w:jc w:val="right"/>
        <w:rPr>
          <w:rFonts w:ascii="Arial" w:hAnsi="Arial" w:cs="Arial"/>
          <w:sz w:val="24"/>
          <w:szCs w:val="24"/>
        </w:rPr>
      </w:pPr>
      <w:r w:rsidRPr="00E64F0B">
        <w:rPr>
          <w:rFonts w:ascii="Arial" w:hAnsi="Arial" w:cs="Arial"/>
          <w:sz w:val="24"/>
          <w:szCs w:val="24"/>
        </w:rPr>
        <w:t>В.Н. ШЕЙКИНА</w:t>
      </w:r>
    </w:p>
    <w:p w:rsidR="00E64F0B" w:rsidRPr="00E64F0B" w:rsidRDefault="00E64F0B" w:rsidP="00E64F0B">
      <w:pPr>
        <w:widowControl w:val="0"/>
        <w:ind w:firstLine="567"/>
        <w:jc w:val="right"/>
        <w:rPr>
          <w:rFonts w:ascii="Arial" w:hAnsi="Arial" w:cs="Arial"/>
          <w:sz w:val="24"/>
          <w:szCs w:val="24"/>
        </w:rPr>
      </w:pPr>
    </w:p>
    <w:p w:rsidR="00E64F0B" w:rsidRPr="00E64F0B" w:rsidRDefault="00E64F0B" w:rsidP="00E64F0B">
      <w:pPr>
        <w:widowControl w:val="0"/>
        <w:ind w:firstLine="567"/>
        <w:jc w:val="right"/>
        <w:rPr>
          <w:rFonts w:ascii="Arial" w:hAnsi="Arial" w:cs="Arial"/>
          <w:sz w:val="24"/>
          <w:szCs w:val="24"/>
        </w:rPr>
      </w:pPr>
    </w:p>
    <w:p w:rsidR="00E64F0B" w:rsidRPr="00E64F0B" w:rsidRDefault="00E64F0B" w:rsidP="00E64F0B">
      <w:pPr>
        <w:widowControl w:val="0"/>
        <w:ind w:firstLine="567"/>
        <w:jc w:val="right"/>
        <w:rPr>
          <w:rFonts w:ascii="Arial" w:hAnsi="Arial" w:cs="Arial"/>
          <w:b/>
          <w:sz w:val="32"/>
          <w:szCs w:val="24"/>
        </w:rPr>
      </w:pPr>
      <w:r w:rsidRPr="00E64F0B">
        <w:rPr>
          <w:rFonts w:ascii="Arial" w:hAnsi="Arial" w:cs="Arial"/>
          <w:b/>
          <w:sz w:val="32"/>
          <w:szCs w:val="24"/>
        </w:rPr>
        <w:t>УТВЕРЖДЕНЫ</w:t>
      </w:r>
    </w:p>
    <w:p w:rsidR="00E64F0B" w:rsidRPr="00E64F0B" w:rsidRDefault="00E64F0B" w:rsidP="00E64F0B">
      <w:pPr>
        <w:widowControl w:val="0"/>
        <w:ind w:firstLine="567"/>
        <w:jc w:val="right"/>
        <w:rPr>
          <w:rFonts w:ascii="Arial" w:hAnsi="Arial" w:cs="Arial"/>
          <w:b/>
          <w:sz w:val="32"/>
          <w:szCs w:val="24"/>
        </w:rPr>
      </w:pPr>
      <w:r w:rsidRPr="00E64F0B">
        <w:rPr>
          <w:rFonts w:ascii="Arial" w:hAnsi="Arial" w:cs="Arial"/>
          <w:b/>
          <w:sz w:val="32"/>
          <w:szCs w:val="24"/>
        </w:rPr>
        <w:t>постановлением администрации</w:t>
      </w:r>
    </w:p>
    <w:p w:rsidR="00E64F0B" w:rsidRPr="00E64F0B" w:rsidRDefault="00E64F0B" w:rsidP="00E64F0B">
      <w:pPr>
        <w:widowControl w:val="0"/>
        <w:ind w:firstLine="567"/>
        <w:jc w:val="right"/>
        <w:rPr>
          <w:rFonts w:ascii="Arial" w:hAnsi="Arial" w:cs="Arial"/>
          <w:b/>
          <w:sz w:val="32"/>
          <w:szCs w:val="24"/>
        </w:rPr>
      </w:pPr>
      <w:r w:rsidRPr="00E64F0B">
        <w:rPr>
          <w:rFonts w:ascii="Arial" w:hAnsi="Arial" w:cs="Arial"/>
          <w:b/>
          <w:sz w:val="32"/>
          <w:szCs w:val="24"/>
        </w:rPr>
        <w:t>Ипатовского городского округа</w:t>
      </w:r>
    </w:p>
    <w:p w:rsidR="00E64F0B" w:rsidRPr="00E64F0B" w:rsidRDefault="00E64F0B" w:rsidP="00E64F0B">
      <w:pPr>
        <w:widowControl w:val="0"/>
        <w:ind w:firstLine="567"/>
        <w:jc w:val="right"/>
        <w:rPr>
          <w:rFonts w:ascii="Arial" w:hAnsi="Arial" w:cs="Arial"/>
          <w:b/>
          <w:sz w:val="32"/>
          <w:szCs w:val="24"/>
        </w:rPr>
      </w:pPr>
      <w:r w:rsidRPr="00E64F0B">
        <w:rPr>
          <w:rFonts w:ascii="Arial" w:hAnsi="Arial" w:cs="Arial"/>
          <w:b/>
          <w:sz w:val="32"/>
          <w:szCs w:val="24"/>
        </w:rPr>
        <w:t>Ставропольского края</w:t>
      </w:r>
    </w:p>
    <w:p w:rsidR="00E64F0B" w:rsidRPr="00E64F0B" w:rsidRDefault="00E64F0B" w:rsidP="00E64F0B">
      <w:pPr>
        <w:widowControl w:val="0"/>
        <w:ind w:firstLine="567"/>
        <w:jc w:val="right"/>
        <w:rPr>
          <w:rFonts w:ascii="Arial" w:hAnsi="Arial" w:cs="Arial"/>
          <w:b/>
          <w:sz w:val="32"/>
          <w:szCs w:val="24"/>
        </w:rPr>
      </w:pPr>
      <w:r w:rsidRPr="00E64F0B">
        <w:rPr>
          <w:rFonts w:ascii="Arial" w:hAnsi="Arial" w:cs="Arial"/>
          <w:b/>
          <w:sz w:val="32"/>
          <w:szCs w:val="24"/>
        </w:rPr>
        <w:t>от 30 декабря 2021 г. № 2019</w:t>
      </w:r>
    </w:p>
    <w:p w:rsidR="00E64F0B" w:rsidRPr="00E64F0B" w:rsidRDefault="00E64F0B" w:rsidP="00E64F0B">
      <w:pPr>
        <w:widowControl w:val="0"/>
        <w:ind w:firstLine="567"/>
        <w:jc w:val="center"/>
        <w:rPr>
          <w:rFonts w:ascii="Arial" w:hAnsi="Arial" w:cs="Arial"/>
          <w:b/>
          <w:sz w:val="32"/>
          <w:szCs w:val="24"/>
        </w:rPr>
      </w:pPr>
    </w:p>
    <w:p w:rsidR="00E64F0B" w:rsidRPr="00E64F0B" w:rsidRDefault="00E64F0B" w:rsidP="00E64F0B">
      <w:pPr>
        <w:widowControl w:val="0"/>
        <w:ind w:firstLine="567"/>
        <w:jc w:val="center"/>
        <w:rPr>
          <w:rFonts w:ascii="Arial" w:hAnsi="Arial" w:cs="Arial"/>
          <w:b/>
          <w:sz w:val="32"/>
          <w:szCs w:val="24"/>
        </w:rPr>
      </w:pPr>
    </w:p>
    <w:p w:rsidR="00E64F0B" w:rsidRPr="00E64F0B" w:rsidRDefault="00E64F0B" w:rsidP="00E64F0B">
      <w:pPr>
        <w:widowControl w:val="0"/>
        <w:ind w:firstLine="567"/>
        <w:jc w:val="center"/>
        <w:rPr>
          <w:rFonts w:ascii="Arial" w:hAnsi="Arial" w:cs="Arial"/>
          <w:b/>
          <w:sz w:val="32"/>
          <w:szCs w:val="24"/>
        </w:rPr>
      </w:pPr>
      <w:r w:rsidRPr="00E64F0B">
        <w:rPr>
          <w:rFonts w:ascii="Arial" w:hAnsi="Arial" w:cs="Arial"/>
          <w:b/>
          <w:sz w:val="32"/>
          <w:szCs w:val="24"/>
        </w:rPr>
        <w:t>ИЗМЕНЕНИЯ, КОТОРЫЕ ВНОСЯТСЯ В МУНИЦИПАЛЬНУЮ ПРОГРАММУ «РАЗВИТИЕ ЖИЛИЩНО-КОММУНАЛЬНОГО ХОЗЯЙСТВА, ЗАЩИТА НАСЕЛЕНИЯ И ТЕРРИТОРИИ ОТ ЧРЕЗВЫЧАЙНЫХ СИТУАЦИЙ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 № 1713</w:t>
      </w:r>
    </w:p>
    <w:p w:rsidR="00E64F0B" w:rsidRPr="00E64F0B" w:rsidRDefault="00E64F0B" w:rsidP="00E64F0B">
      <w:pPr>
        <w:widowControl w:val="0"/>
        <w:ind w:firstLine="567"/>
        <w:rPr>
          <w:rFonts w:ascii="Arial" w:hAnsi="Arial" w:cs="Arial"/>
          <w:sz w:val="24"/>
          <w:szCs w:val="24"/>
        </w:rPr>
      </w:pPr>
    </w:p>
    <w:p w:rsidR="00E64F0B" w:rsidRPr="00E64F0B" w:rsidRDefault="00E64F0B" w:rsidP="00E64F0B">
      <w:pPr>
        <w:pStyle w:val="a4"/>
        <w:widowControl w:val="0"/>
        <w:ind w:left="0" w:firstLine="567"/>
        <w:contextualSpacing w:val="0"/>
        <w:rPr>
          <w:rFonts w:ascii="Arial" w:hAnsi="Arial" w:cs="Arial"/>
          <w:sz w:val="24"/>
          <w:szCs w:val="24"/>
        </w:rPr>
      </w:pPr>
      <w:r w:rsidRPr="00E64F0B">
        <w:rPr>
          <w:rFonts w:ascii="Arial" w:hAnsi="Arial" w:cs="Arial"/>
          <w:sz w:val="24"/>
          <w:szCs w:val="24"/>
        </w:rPr>
        <w:t>1. Позицию «Объемы и источники финансового обеспечения Программы» паспорта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 (далее -Программа), изложить в следующей редакции:</w:t>
      </w:r>
    </w:p>
    <w:tbl>
      <w:tblPr>
        <w:tblW w:w="0" w:type="auto"/>
        <w:tblLayout w:type="fixed"/>
        <w:tblLook w:val="04A0" w:firstRow="1" w:lastRow="0" w:firstColumn="1" w:lastColumn="0" w:noHBand="0" w:noVBand="1"/>
      </w:tblPr>
      <w:tblGrid>
        <w:gridCol w:w="2518"/>
        <w:gridCol w:w="7088"/>
      </w:tblGrid>
      <w:tr w:rsidR="00E64F0B" w:rsidRPr="00E64F0B" w:rsidTr="00E64F0B">
        <w:tc>
          <w:tcPr>
            <w:tcW w:w="2518" w:type="dxa"/>
          </w:tcPr>
          <w:p w:rsidR="00E64F0B" w:rsidRPr="00E64F0B" w:rsidRDefault="00E64F0B" w:rsidP="00E64F0B">
            <w:pPr>
              <w:pStyle w:val="a8"/>
              <w:widowControl w:val="0"/>
              <w:rPr>
                <w:rFonts w:ascii="Arial" w:hAnsi="Arial" w:cs="Arial"/>
                <w:sz w:val="24"/>
                <w:szCs w:val="24"/>
                <w:lang w:val="ru-RU"/>
              </w:rPr>
            </w:pPr>
            <w:r w:rsidRPr="00E64F0B">
              <w:rPr>
                <w:rFonts w:ascii="Arial" w:hAnsi="Arial" w:cs="Arial"/>
                <w:sz w:val="24"/>
                <w:szCs w:val="24"/>
                <w:lang w:val="ru-RU"/>
              </w:rPr>
              <w:t>«</w:t>
            </w:r>
          </w:p>
          <w:p w:rsidR="00E64F0B" w:rsidRPr="00E64F0B" w:rsidRDefault="00E64F0B" w:rsidP="00E64F0B">
            <w:pPr>
              <w:pStyle w:val="a8"/>
              <w:widowControl w:val="0"/>
              <w:rPr>
                <w:rFonts w:ascii="Arial" w:hAnsi="Arial" w:cs="Arial"/>
                <w:sz w:val="24"/>
                <w:szCs w:val="24"/>
                <w:lang w:val="ru-RU"/>
              </w:rPr>
            </w:pPr>
            <w:r w:rsidRPr="00E64F0B">
              <w:rPr>
                <w:rFonts w:ascii="Arial" w:hAnsi="Arial" w:cs="Arial"/>
                <w:sz w:val="24"/>
                <w:szCs w:val="24"/>
                <w:lang w:val="ru-RU"/>
              </w:rPr>
              <w:t xml:space="preserve">Объемы и источники финансового обеспечения </w:t>
            </w:r>
            <w:r w:rsidRPr="00E64F0B">
              <w:rPr>
                <w:rFonts w:ascii="Arial" w:hAnsi="Arial" w:cs="Arial"/>
                <w:sz w:val="24"/>
                <w:szCs w:val="24"/>
                <w:lang w:val="ru-RU"/>
              </w:rPr>
              <w:lastRenderedPageBreak/>
              <w:t>Программы</w:t>
            </w:r>
          </w:p>
          <w:p w:rsidR="00E64F0B" w:rsidRPr="00E64F0B" w:rsidRDefault="00E64F0B" w:rsidP="00E64F0B">
            <w:pPr>
              <w:pStyle w:val="a8"/>
              <w:widowControl w:val="0"/>
              <w:rPr>
                <w:rFonts w:ascii="Arial" w:hAnsi="Arial" w:cs="Arial"/>
                <w:sz w:val="24"/>
                <w:szCs w:val="24"/>
                <w:lang w:val="ru-RU"/>
              </w:rPr>
            </w:pPr>
          </w:p>
        </w:tc>
        <w:tc>
          <w:tcPr>
            <w:tcW w:w="7088" w:type="dxa"/>
          </w:tcPr>
          <w:p w:rsidR="00E64F0B" w:rsidRPr="00E64F0B" w:rsidRDefault="00E64F0B" w:rsidP="00E64F0B">
            <w:pPr>
              <w:pStyle w:val="ConsPlusTitle"/>
              <w:suppressAutoHyphens w:val="0"/>
              <w:jc w:val="both"/>
              <w:rPr>
                <w:b w:val="0"/>
                <w:bCs w:val="0"/>
                <w:sz w:val="24"/>
                <w:szCs w:val="24"/>
              </w:rPr>
            </w:pP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Объем финансового обеспечения Программы составит – 509243,10 тыс. рублей, в том числе по источникам финансового обеспечения:</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 xml:space="preserve">бюджет Ипатовского городского округа Ставропольского </w:t>
            </w:r>
            <w:r w:rsidRPr="00E64F0B">
              <w:rPr>
                <w:b w:val="0"/>
                <w:bCs w:val="0"/>
                <w:sz w:val="24"/>
                <w:szCs w:val="24"/>
              </w:rPr>
              <w:lastRenderedPageBreak/>
              <w:t>края – 464627,30 тыс. рублей, в том числе по годам:</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2021 году – 91441,38 тыс. рублей;</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2022 году – 81628,68 тыс. рублей;</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2023 году – 72889,31 тыс. рублей;</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2024 году – 72889,31 тыс. рублей;</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2025 году – 72889,31 тыс. рублей;</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2026 году – 72889,31 тыс. рублей,</w:t>
            </w:r>
          </w:p>
          <w:p w:rsidR="00E64F0B" w:rsidRPr="00E64F0B" w:rsidRDefault="00E64F0B" w:rsidP="00E64F0B">
            <w:pPr>
              <w:pStyle w:val="ConsPlusTitle"/>
              <w:suppressAutoHyphens w:val="0"/>
              <w:jc w:val="both"/>
              <w:rPr>
                <w:b w:val="0"/>
                <w:bCs w:val="0"/>
                <w:sz w:val="24"/>
                <w:szCs w:val="24"/>
              </w:rPr>
            </w:pP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 xml:space="preserve">бюджет Ставропольского края– 44615,80 тыс. рублей, в том числе по годам: </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2021 году – 25676,60 тыс. рублей;</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2022 году – 18939,20 тыс. рублей;</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2023 году – 0,00 тыс. рублей;</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2024 году – 0,00 тыс. рублей;</w:t>
            </w:r>
          </w:p>
          <w:p w:rsidR="00E64F0B" w:rsidRPr="00E64F0B" w:rsidRDefault="00E64F0B" w:rsidP="00E64F0B">
            <w:pPr>
              <w:pStyle w:val="ConsPlusTitle"/>
              <w:suppressAutoHyphens w:val="0"/>
              <w:jc w:val="both"/>
              <w:rPr>
                <w:b w:val="0"/>
                <w:bCs w:val="0"/>
                <w:sz w:val="24"/>
                <w:szCs w:val="24"/>
              </w:rPr>
            </w:pPr>
            <w:r w:rsidRPr="00E64F0B">
              <w:rPr>
                <w:b w:val="0"/>
                <w:bCs w:val="0"/>
                <w:sz w:val="24"/>
                <w:szCs w:val="24"/>
              </w:rPr>
              <w:t>в 2025 году – 0,00 тыс. рублей;</w:t>
            </w:r>
          </w:p>
          <w:p w:rsidR="00E64F0B" w:rsidRPr="00E64F0B" w:rsidRDefault="00E64F0B" w:rsidP="00E64F0B">
            <w:pPr>
              <w:pStyle w:val="ConsPlusTitle"/>
              <w:suppressAutoHyphens w:val="0"/>
              <w:jc w:val="both"/>
              <w:rPr>
                <w:b w:val="0"/>
                <w:sz w:val="24"/>
                <w:szCs w:val="24"/>
              </w:rPr>
            </w:pPr>
            <w:r w:rsidRPr="00E64F0B">
              <w:rPr>
                <w:b w:val="0"/>
                <w:bCs w:val="0"/>
                <w:sz w:val="24"/>
                <w:szCs w:val="24"/>
              </w:rPr>
              <w:t>в 2026 году – 0,00 тыс. рублей.».</w:t>
            </w:r>
          </w:p>
        </w:tc>
      </w:tr>
    </w:tbl>
    <w:p w:rsidR="00E64F0B" w:rsidRPr="00E64F0B" w:rsidRDefault="00E64F0B" w:rsidP="00E64F0B">
      <w:pPr>
        <w:widowControl w:val="0"/>
        <w:ind w:firstLine="567"/>
        <w:rPr>
          <w:rFonts w:ascii="Arial" w:hAnsi="Arial" w:cs="Arial"/>
          <w:sz w:val="24"/>
          <w:szCs w:val="24"/>
        </w:rPr>
      </w:pPr>
      <w:r w:rsidRPr="00E64F0B">
        <w:rPr>
          <w:rFonts w:ascii="Arial" w:hAnsi="Arial" w:cs="Arial"/>
          <w:sz w:val="24"/>
          <w:szCs w:val="24"/>
        </w:rPr>
        <w:lastRenderedPageBreak/>
        <w:t>2. Позицию «Объемы и источники финансового обеспечения подпрограммы» паспорта подпрограммы «Энергосбережение и повышение энергетической эффективности в Ипатовском городском округе Ставропольского края»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 приложения 1 к Программе, изложить в следующей редакции:</w:t>
      </w:r>
    </w:p>
    <w:tbl>
      <w:tblPr>
        <w:tblW w:w="0" w:type="auto"/>
        <w:tblLayout w:type="fixed"/>
        <w:tblLook w:val="04A0" w:firstRow="1" w:lastRow="0" w:firstColumn="1" w:lastColumn="0" w:noHBand="0" w:noVBand="1"/>
      </w:tblPr>
      <w:tblGrid>
        <w:gridCol w:w="4716"/>
        <w:gridCol w:w="4748"/>
      </w:tblGrid>
      <w:tr w:rsidR="00E64F0B" w:rsidRPr="00E64F0B" w:rsidTr="00E64F0B">
        <w:tc>
          <w:tcPr>
            <w:tcW w:w="4716" w:type="dxa"/>
            <w:hideMark/>
          </w:tcPr>
          <w:p w:rsidR="00E64F0B" w:rsidRPr="00E64F0B" w:rsidRDefault="00E64F0B" w:rsidP="00E64F0B">
            <w:pPr>
              <w:widowControl w:val="0"/>
              <w:rPr>
                <w:rFonts w:ascii="Arial" w:hAnsi="Arial" w:cs="Arial"/>
                <w:sz w:val="24"/>
                <w:szCs w:val="24"/>
              </w:rPr>
            </w:pPr>
          </w:p>
          <w:p w:rsidR="00E64F0B" w:rsidRPr="00E64F0B" w:rsidRDefault="00E64F0B" w:rsidP="00E64F0B">
            <w:pPr>
              <w:widowControl w:val="0"/>
              <w:rPr>
                <w:rFonts w:ascii="Arial" w:hAnsi="Arial" w:cs="Arial"/>
                <w:sz w:val="24"/>
                <w:szCs w:val="24"/>
              </w:rPr>
            </w:pPr>
            <w:r w:rsidRPr="00E64F0B">
              <w:rPr>
                <w:rFonts w:ascii="Arial" w:hAnsi="Arial" w:cs="Arial"/>
                <w:sz w:val="24"/>
                <w:szCs w:val="24"/>
              </w:rPr>
              <w:t>« Объемы и источники финансового обеспечения подпрограммы</w:t>
            </w:r>
          </w:p>
        </w:tc>
        <w:tc>
          <w:tcPr>
            <w:tcW w:w="4748" w:type="dxa"/>
          </w:tcPr>
          <w:p w:rsidR="00E64F0B" w:rsidRPr="00E64F0B" w:rsidRDefault="00E64F0B" w:rsidP="00E64F0B">
            <w:pPr>
              <w:pStyle w:val="ConsPlusNormal"/>
              <w:widowControl w:val="0"/>
              <w:jc w:val="both"/>
              <w:rPr>
                <w:rFonts w:ascii="Arial" w:hAnsi="Arial" w:cs="Arial"/>
                <w:sz w:val="24"/>
                <w:szCs w:val="24"/>
              </w:rPr>
            </w:pP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Объем финансового обеспечения подпрограммы составит – 3681,39 тыс. рублей, в том числе по источникам финансового обеспечения:</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бюджет Ипатовского городского округа Ставропольского края – 188,13 тыс. рублей, в том числе по годам:</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2021 году – 188,13 тыс. рублей;</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2022 году – 0,00 тыс. рублей;</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2023 году – 0,00 тыс. рублей;</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2024 году – 0,00 тыс. рублей;</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2025 году – 0,00 тыс. рублей;</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2026 году – 0,00 тыс. рублей,</w:t>
            </w:r>
          </w:p>
          <w:p w:rsidR="00E64F0B" w:rsidRPr="00E64F0B" w:rsidRDefault="00E64F0B" w:rsidP="00E64F0B">
            <w:pPr>
              <w:pStyle w:val="ConsPlusNormal"/>
              <w:widowControl w:val="0"/>
              <w:jc w:val="both"/>
              <w:rPr>
                <w:rFonts w:ascii="Arial" w:hAnsi="Arial" w:cs="Arial"/>
                <w:sz w:val="24"/>
                <w:szCs w:val="24"/>
              </w:rPr>
            </w:pP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 xml:space="preserve">бюджет Ставропольского края– 3493,26 тыс. рублей, в том числе по годам: </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2021 году – 3493,26 тыс. рублей;</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2022 году – 0,00 тыс. рублей;</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2023 году – 0,00 тыс. рублей;</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2024 году – 0,00 тыс. рублей;</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2025 году – 0,00 тыс. рублей;</w:t>
            </w:r>
          </w:p>
          <w:p w:rsidR="00E64F0B" w:rsidRPr="00E64F0B" w:rsidRDefault="00E64F0B" w:rsidP="00E64F0B">
            <w:pPr>
              <w:pStyle w:val="ConsPlusNormal"/>
              <w:widowControl w:val="0"/>
              <w:jc w:val="both"/>
              <w:rPr>
                <w:rFonts w:ascii="Arial" w:hAnsi="Arial" w:cs="Arial"/>
                <w:sz w:val="24"/>
                <w:szCs w:val="24"/>
              </w:rPr>
            </w:pPr>
            <w:r w:rsidRPr="00E64F0B">
              <w:rPr>
                <w:rFonts w:ascii="Arial" w:hAnsi="Arial" w:cs="Arial"/>
                <w:sz w:val="24"/>
                <w:szCs w:val="24"/>
              </w:rPr>
              <w:t>в 2026 году – 0,00 тыс. рублей.».</w:t>
            </w:r>
          </w:p>
        </w:tc>
      </w:tr>
    </w:tbl>
    <w:p w:rsidR="00E64F0B" w:rsidRPr="00E64F0B" w:rsidRDefault="00E64F0B" w:rsidP="00E64F0B">
      <w:pPr>
        <w:pStyle w:val="a4"/>
        <w:widowControl w:val="0"/>
        <w:ind w:left="0" w:firstLine="567"/>
        <w:contextualSpacing w:val="0"/>
        <w:rPr>
          <w:rFonts w:ascii="Arial" w:hAnsi="Arial" w:cs="Arial"/>
          <w:sz w:val="24"/>
          <w:szCs w:val="24"/>
          <w:highlight w:val="yellow"/>
        </w:rPr>
      </w:pPr>
    </w:p>
    <w:p w:rsidR="00E64F0B" w:rsidRPr="00E64F0B" w:rsidRDefault="00E64F0B" w:rsidP="00E64F0B">
      <w:pPr>
        <w:pStyle w:val="a4"/>
        <w:widowControl w:val="0"/>
        <w:ind w:left="0" w:firstLine="567"/>
        <w:contextualSpacing w:val="0"/>
        <w:rPr>
          <w:rFonts w:ascii="Arial" w:hAnsi="Arial" w:cs="Arial"/>
          <w:sz w:val="24"/>
          <w:szCs w:val="24"/>
        </w:rPr>
      </w:pPr>
      <w:r w:rsidRPr="00E64F0B">
        <w:rPr>
          <w:rFonts w:ascii="Arial" w:hAnsi="Arial" w:cs="Arial"/>
          <w:sz w:val="24"/>
          <w:szCs w:val="24"/>
        </w:rPr>
        <w:t>3. В паспорте подпрограммы «</w:t>
      </w:r>
      <w:r w:rsidRPr="00E64F0B">
        <w:rPr>
          <w:rFonts w:ascii="Arial" w:eastAsia="CourierNewPSMT" w:hAnsi="Arial" w:cs="Arial"/>
          <w:sz w:val="24"/>
          <w:szCs w:val="24"/>
        </w:rPr>
        <w:t>Благоустройство территории Ипатовского городского округа Ставропольского края</w:t>
      </w:r>
      <w:r w:rsidRPr="00E64F0B">
        <w:rPr>
          <w:rFonts w:ascii="Arial" w:hAnsi="Arial" w:cs="Arial"/>
          <w:sz w:val="24"/>
          <w:szCs w:val="24"/>
        </w:rPr>
        <w:t>»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 приложения 2 к Программе:</w:t>
      </w:r>
    </w:p>
    <w:p w:rsidR="00E64F0B" w:rsidRPr="00E64F0B" w:rsidRDefault="00E64F0B" w:rsidP="00E64F0B">
      <w:pPr>
        <w:pStyle w:val="a4"/>
        <w:widowControl w:val="0"/>
        <w:ind w:left="0" w:firstLine="567"/>
        <w:contextualSpacing w:val="0"/>
        <w:rPr>
          <w:rFonts w:ascii="Arial" w:hAnsi="Arial" w:cs="Arial"/>
          <w:sz w:val="24"/>
          <w:szCs w:val="24"/>
        </w:rPr>
      </w:pPr>
      <w:r w:rsidRPr="00E64F0B">
        <w:rPr>
          <w:rFonts w:ascii="Arial" w:hAnsi="Arial" w:cs="Arial"/>
          <w:sz w:val="24"/>
          <w:szCs w:val="24"/>
        </w:rPr>
        <w:lastRenderedPageBreak/>
        <w:t>3.1. Позицию «Задачи подпрограммы» изложить в следующей редакции</w:t>
      </w:r>
    </w:p>
    <w:tbl>
      <w:tblPr>
        <w:tblW w:w="0" w:type="auto"/>
        <w:tblLayout w:type="fixed"/>
        <w:tblLook w:val="0000" w:firstRow="0" w:lastRow="0" w:firstColumn="0" w:lastColumn="0" w:noHBand="0" w:noVBand="0"/>
      </w:tblPr>
      <w:tblGrid>
        <w:gridCol w:w="4219"/>
        <w:gridCol w:w="5245"/>
      </w:tblGrid>
      <w:tr w:rsidR="00E64F0B" w:rsidRPr="00E64F0B" w:rsidTr="00E64F0B">
        <w:tc>
          <w:tcPr>
            <w:tcW w:w="4219" w:type="dxa"/>
            <w:shd w:val="clear" w:color="auto" w:fill="auto"/>
          </w:tcPr>
          <w:p w:rsidR="00E64F0B" w:rsidRPr="00E64F0B" w:rsidRDefault="00E64F0B" w:rsidP="00E64F0B">
            <w:pPr>
              <w:widowControl w:val="0"/>
              <w:rPr>
                <w:rFonts w:ascii="Arial" w:eastAsia="Lucida Sans Unicode" w:hAnsi="Arial" w:cs="Arial"/>
                <w:sz w:val="24"/>
                <w:szCs w:val="24"/>
                <w:lang w:eastAsia="zh-CN"/>
              </w:rPr>
            </w:pPr>
          </w:p>
          <w:p w:rsidR="00E64F0B" w:rsidRPr="00E64F0B" w:rsidRDefault="00E64F0B" w:rsidP="00E64F0B">
            <w:pPr>
              <w:widowControl w:val="0"/>
              <w:rPr>
                <w:rFonts w:ascii="Arial" w:eastAsia="Lucida Sans Unicode" w:hAnsi="Arial" w:cs="Arial"/>
                <w:sz w:val="24"/>
                <w:szCs w:val="24"/>
                <w:lang w:eastAsia="zh-CN"/>
              </w:rPr>
            </w:pPr>
            <w:r w:rsidRPr="00E64F0B">
              <w:rPr>
                <w:rFonts w:ascii="Arial" w:eastAsia="Lucida Sans Unicode" w:hAnsi="Arial" w:cs="Arial"/>
                <w:sz w:val="24"/>
                <w:szCs w:val="24"/>
                <w:lang w:eastAsia="zh-CN"/>
              </w:rPr>
              <w:t>«Задачи подпрограммы</w:t>
            </w:r>
          </w:p>
        </w:tc>
        <w:tc>
          <w:tcPr>
            <w:tcW w:w="5245" w:type="dxa"/>
            <w:shd w:val="clear" w:color="auto" w:fill="auto"/>
          </w:tcPr>
          <w:p w:rsidR="00E64F0B" w:rsidRPr="00E64F0B" w:rsidRDefault="00E64F0B" w:rsidP="00E64F0B">
            <w:pPr>
              <w:widowControl w:val="0"/>
              <w:rPr>
                <w:rFonts w:ascii="Arial" w:eastAsiaTheme="minorHAnsi" w:hAnsi="Arial" w:cs="Arial"/>
                <w:sz w:val="24"/>
                <w:szCs w:val="24"/>
                <w:lang w:eastAsia="en-US"/>
              </w:rPr>
            </w:pPr>
          </w:p>
          <w:p w:rsidR="00E64F0B" w:rsidRPr="00E64F0B" w:rsidRDefault="00E64F0B" w:rsidP="00E64F0B">
            <w:pPr>
              <w:widowControl w:val="0"/>
              <w:rPr>
                <w:rFonts w:ascii="Arial" w:eastAsia="Lucida Sans Unicode" w:hAnsi="Arial" w:cs="Arial"/>
                <w:sz w:val="24"/>
                <w:szCs w:val="24"/>
                <w:lang w:eastAsia="zh-CN"/>
              </w:rPr>
            </w:pPr>
            <w:r w:rsidRPr="00E64F0B">
              <w:rPr>
                <w:rFonts w:ascii="Arial" w:eastAsiaTheme="minorHAnsi" w:hAnsi="Arial" w:cs="Arial"/>
                <w:sz w:val="24"/>
                <w:szCs w:val="24"/>
                <w:lang w:eastAsia="en-US"/>
              </w:rPr>
              <w:t>приведение в качественное состояние элементов благоустройства Ипатовского округа и улучшение санитарно-эпидемиологического состояния территории;</w:t>
            </w:r>
          </w:p>
          <w:p w:rsidR="00E64F0B" w:rsidRPr="00E64F0B" w:rsidRDefault="00E64F0B" w:rsidP="00E64F0B">
            <w:pPr>
              <w:widowControl w:val="0"/>
              <w:rPr>
                <w:rFonts w:ascii="Arial" w:eastAsia="Lucida Sans Unicode" w:hAnsi="Arial" w:cs="Arial"/>
                <w:sz w:val="24"/>
                <w:szCs w:val="24"/>
                <w:lang w:eastAsia="zh-CN"/>
              </w:rPr>
            </w:pPr>
            <w:r w:rsidRPr="00E64F0B">
              <w:rPr>
                <w:rFonts w:ascii="Arial" w:eastAsia="Lucida Sans Unicode" w:hAnsi="Arial" w:cs="Arial"/>
                <w:sz w:val="24"/>
                <w:szCs w:val="24"/>
                <w:lang w:eastAsia="zh-CN"/>
              </w:rPr>
              <w:t>повышение качества и комфорта среды проживания населения Ипатовского городского округа Ставропольского края».</w:t>
            </w:r>
          </w:p>
          <w:p w:rsidR="00E64F0B" w:rsidRPr="00E64F0B" w:rsidRDefault="00E64F0B" w:rsidP="00E64F0B">
            <w:pPr>
              <w:widowControl w:val="0"/>
              <w:rPr>
                <w:rFonts w:ascii="Arial" w:eastAsia="Lucida Sans Unicode" w:hAnsi="Arial" w:cs="Arial"/>
                <w:sz w:val="24"/>
                <w:szCs w:val="24"/>
                <w:lang w:eastAsia="zh-CN"/>
              </w:rPr>
            </w:pPr>
          </w:p>
        </w:tc>
      </w:tr>
    </w:tbl>
    <w:p w:rsidR="00E64F0B" w:rsidRPr="00E64F0B" w:rsidRDefault="00E64F0B" w:rsidP="00E64F0B">
      <w:pPr>
        <w:pStyle w:val="a4"/>
        <w:widowControl w:val="0"/>
        <w:ind w:left="0" w:firstLine="567"/>
        <w:contextualSpacing w:val="0"/>
        <w:rPr>
          <w:rFonts w:ascii="Arial" w:hAnsi="Arial" w:cs="Arial"/>
          <w:sz w:val="24"/>
          <w:szCs w:val="24"/>
        </w:rPr>
      </w:pPr>
      <w:r w:rsidRPr="00E64F0B">
        <w:rPr>
          <w:rFonts w:ascii="Arial" w:hAnsi="Arial" w:cs="Arial"/>
          <w:sz w:val="24"/>
          <w:szCs w:val="24"/>
        </w:rPr>
        <w:t>3.2 Позицию «Показатели решения задач подпрограммы» изложить в следующей редакции:</w:t>
      </w:r>
    </w:p>
    <w:tbl>
      <w:tblPr>
        <w:tblW w:w="9464" w:type="dxa"/>
        <w:tblLayout w:type="fixed"/>
        <w:tblLook w:val="0000" w:firstRow="0" w:lastRow="0" w:firstColumn="0" w:lastColumn="0" w:noHBand="0" w:noVBand="0"/>
      </w:tblPr>
      <w:tblGrid>
        <w:gridCol w:w="4219"/>
        <w:gridCol w:w="5245"/>
      </w:tblGrid>
      <w:tr w:rsidR="00E64F0B" w:rsidRPr="00E64F0B" w:rsidTr="00E64F0B">
        <w:tc>
          <w:tcPr>
            <w:tcW w:w="4219" w:type="dxa"/>
            <w:shd w:val="clear" w:color="auto" w:fill="auto"/>
          </w:tcPr>
          <w:p w:rsidR="00E64F0B" w:rsidRPr="00E64F0B" w:rsidRDefault="00E64F0B" w:rsidP="00E64F0B">
            <w:pPr>
              <w:widowControl w:val="0"/>
              <w:rPr>
                <w:rFonts w:ascii="Arial" w:hAnsi="Arial" w:cs="Arial"/>
                <w:sz w:val="24"/>
                <w:szCs w:val="24"/>
              </w:rPr>
            </w:pPr>
          </w:p>
          <w:p w:rsidR="00E64F0B" w:rsidRPr="00E64F0B" w:rsidRDefault="00E64F0B" w:rsidP="00E64F0B">
            <w:pPr>
              <w:widowControl w:val="0"/>
              <w:rPr>
                <w:rFonts w:ascii="Arial" w:hAnsi="Arial" w:cs="Arial"/>
                <w:sz w:val="24"/>
                <w:szCs w:val="24"/>
              </w:rPr>
            </w:pPr>
            <w:r w:rsidRPr="00E64F0B">
              <w:rPr>
                <w:rFonts w:ascii="Arial" w:hAnsi="Arial" w:cs="Arial"/>
                <w:sz w:val="24"/>
                <w:szCs w:val="24"/>
              </w:rPr>
              <w:t xml:space="preserve">«Показатели решения задач подпрограммы </w:t>
            </w:r>
          </w:p>
          <w:p w:rsidR="00E64F0B" w:rsidRPr="00E64F0B" w:rsidRDefault="00E64F0B" w:rsidP="00E64F0B">
            <w:pPr>
              <w:widowControl w:val="0"/>
              <w:rPr>
                <w:rFonts w:ascii="Arial" w:hAnsi="Arial" w:cs="Arial"/>
                <w:sz w:val="24"/>
                <w:szCs w:val="24"/>
              </w:rPr>
            </w:pPr>
          </w:p>
        </w:tc>
        <w:tc>
          <w:tcPr>
            <w:tcW w:w="5245" w:type="dxa"/>
            <w:shd w:val="clear" w:color="auto" w:fill="auto"/>
          </w:tcPr>
          <w:p w:rsidR="00E64F0B" w:rsidRPr="00E64F0B" w:rsidRDefault="00E64F0B" w:rsidP="00E64F0B">
            <w:pPr>
              <w:widowControl w:val="0"/>
              <w:rPr>
                <w:rFonts w:ascii="Arial" w:hAnsi="Arial" w:cs="Arial"/>
                <w:sz w:val="24"/>
                <w:szCs w:val="24"/>
              </w:rPr>
            </w:pPr>
          </w:p>
          <w:p w:rsidR="00E64F0B" w:rsidRPr="00E64F0B" w:rsidRDefault="00E64F0B" w:rsidP="00E64F0B">
            <w:pPr>
              <w:widowControl w:val="0"/>
              <w:rPr>
                <w:rFonts w:ascii="Arial" w:hAnsi="Arial" w:cs="Arial"/>
                <w:sz w:val="24"/>
                <w:szCs w:val="24"/>
              </w:rPr>
            </w:pPr>
            <w:r w:rsidRPr="00E64F0B">
              <w:rPr>
                <w:rFonts w:ascii="Arial" w:hAnsi="Arial" w:cs="Arial"/>
                <w:sz w:val="24"/>
                <w:szCs w:val="24"/>
              </w:rPr>
              <w:t>доля содержанных мест захоронения к общему количеству мест захоронений;</w:t>
            </w:r>
          </w:p>
          <w:p w:rsidR="00E64F0B" w:rsidRPr="00E64F0B" w:rsidRDefault="00E64F0B" w:rsidP="00E64F0B">
            <w:pPr>
              <w:widowControl w:val="0"/>
              <w:rPr>
                <w:rFonts w:ascii="Arial" w:hAnsi="Arial" w:cs="Arial"/>
                <w:sz w:val="24"/>
                <w:szCs w:val="24"/>
              </w:rPr>
            </w:pPr>
            <w:r w:rsidRPr="00E64F0B">
              <w:rPr>
                <w:rFonts w:ascii="Arial" w:hAnsi="Arial" w:cs="Arial"/>
                <w:sz w:val="24"/>
                <w:szCs w:val="24"/>
              </w:rPr>
              <w:t>количество вывезенных твердых коммунальных отходов с общественных территорий Ипатовского городского округа Ставропольского края;</w:t>
            </w:r>
          </w:p>
          <w:p w:rsidR="00E64F0B" w:rsidRPr="00E64F0B" w:rsidRDefault="00E64F0B" w:rsidP="00E64F0B">
            <w:pPr>
              <w:widowControl w:val="0"/>
              <w:rPr>
                <w:rFonts w:ascii="Arial" w:hAnsi="Arial" w:cs="Arial"/>
                <w:sz w:val="24"/>
                <w:szCs w:val="24"/>
              </w:rPr>
            </w:pPr>
            <w:r w:rsidRPr="00E64F0B">
              <w:rPr>
                <w:rFonts w:ascii="Arial" w:hAnsi="Arial" w:cs="Arial"/>
                <w:sz w:val="24"/>
                <w:szCs w:val="24"/>
              </w:rPr>
              <w:t>доля приобретенных контейнеров для раздельного накопления твердых коммунальных отходов к плану;</w:t>
            </w:r>
          </w:p>
          <w:p w:rsidR="00E64F0B" w:rsidRPr="00E64F0B" w:rsidRDefault="00E64F0B" w:rsidP="00E64F0B">
            <w:pPr>
              <w:widowControl w:val="0"/>
              <w:rPr>
                <w:rFonts w:ascii="Arial" w:hAnsi="Arial" w:cs="Arial"/>
                <w:sz w:val="24"/>
                <w:szCs w:val="24"/>
              </w:rPr>
            </w:pPr>
            <w:r w:rsidRPr="00E64F0B">
              <w:rPr>
                <w:rFonts w:ascii="Arial" w:hAnsi="Arial" w:cs="Arial"/>
                <w:sz w:val="24"/>
                <w:szCs w:val="24"/>
              </w:rPr>
              <w:t>количество работающих световых фонарей уличного освещения;</w:t>
            </w:r>
          </w:p>
          <w:p w:rsidR="00E64F0B" w:rsidRPr="00E64F0B" w:rsidRDefault="00E64F0B" w:rsidP="00E64F0B">
            <w:pPr>
              <w:widowControl w:val="0"/>
              <w:rPr>
                <w:rFonts w:ascii="Arial" w:hAnsi="Arial" w:cs="Arial"/>
                <w:sz w:val="24"/>
                <w:szCs w:val="24"/>
              </w:rPr>
            </w:pPr>
            <w:r w:rsidRPr="00E64F0B">
              <w:rPr>
                <w:rFonts w:ascii="Arial" w:hAnsi="Arial" w:cs="Arial"/>
                <w:sz w:val="24"/>
                <w:szCs w:val="24"/>
              </w:rPr>
              <w:t>количество скошенной сорной растительности на общественных территориях Ипатовского городского округа Ставропольского края;</w:t>
            </w:r>
          </w:p>
          <w:p w:rsidR="00E64F0B" w:rsidRPr="00E64F0B" w:rsidRDefault="00E64F0B" w:rsidP="00E64F0B">
            <w:pPr>
              <w:widowControl w:val="0"/>
              <w:rPr>
                <w:rFonts w:ascii="Arial" w:hAnsi="Arial" w:cs="Arial"/>
                <w:sz w:val="24"/>
                <w:szCs w:val="24"/>
              </w:rPr>
            </w:pPr>
            <w:r w:rsidRPr="00E64F0B">
              <w:rPr>
                <w:rFonts w:ascii="Arial" w:hAnsi="Arial" w:cs="Arial"/>
                <w:sz w:val="24"/>
                <w:szCs w:val="24"/>
              </w:rPr>
              <w:t>доля реализованных проектов развития территорий муниципальных образований, основанных на местных инициативах Ипатовского городского округа Ставропольского края к плану;</w:t>
            </w:r>
          </w:p>
          <w:p w:rsidR="00E64F0B" w:rsidRPr="00E64F0B" w:rsidRDefault="00E64F0B" w:rsidP="00E64F0B">
            <w:pPr>
              <w:widowControl w:val="0"/>
              <w:rPr>
                <w:rFonts w:ascii="Arial" w:hAnsi="Arial" w:cs="Arial"/>
                <w:sz w:val="24"/>
                <w:szCs w:val="24"/>
              </w:rPr>
            </w:pPr>
            <w:r w:rsidRPr="00E64F0B">
              <w:rPr>
                <w:rFonts w:ascii="Arial" w:hAnsi="Arial" w:cs="Arial"/>
                <w:sz w:val="24"/>
                <w:szCs w:val="24"/>
              </w:rPr>
              <w:t>доля реализованных проектов в рамках государственной программы Российской Федерации «Комплексное развития сельских территорий» к плану;</w:t>
            </w:r>
          </w:p>
          <w:p w:rsidR="00E64F0B" w:rsidRPr="00E64F0B" w:rsidRDefault="00E64F0B" w:rsidP="00E64F0B">
            <w:pPr>
              <w:widowControl w:val="0"/>
              <w:rPr>
                <w:rFonts w:ascii="Arial" w:hAnsi="Arial" w:cs="Arial"/>
                <w:sz w:val="24"/>
                <w:szCs w:val="24"/>
              </w:rPr>
            </w:pPr>
            <w:r w:rsidRPr="00E64F0B">
              <w:rPr>
                <w:rFonts w:ascii="Arial" w:hAnsi="Arial" w:cs="Arial"/>
                <w:sz w:val="24"/>
                <w:szCs w:val="24"/>
              </w:rPr>
              <w:t>доля благоустроенных территорий общего пользования к плану».</w:t>
            </w:r>
          </w:p>
          <w:p w:rsidR="00E64F0B" w:rsidRPr="00E64F0B" w:rsidRDefault="00E64F0B" w:rsidP="00E64F0B">
            <w:pPr>
              <w:widowControl w:val="0"/>
              <w:rPr>
                <w:rFonts w:ascii="Arial" w:hAnsi="Arial" w:cs="Arial"/>
                <w:sz w:val="24"/>
                <w:szCs w:val="24"/>
              </w:rPr>
            </w:pPr>
          </w:p>
        </w:tc>
      </w:tr>
    </w:tbl>
    <w:p w:rsidR="00E64F0B" w:rsidRPr="00E64F0B" w:rsidRDefault="00E64F0B" w:rsidP="00E64F0B">
      <w:pPr>
        <w:widowControl w:val="0"/>
        <w:ind w:firstLine="567"/>
        <w:rPr>
          <w:rFonts w:ascii="Arial" w:hAnsi="Arial" w:cs="Arial"/>
          <w:sz w:val="24"/>
          <w:szCs w:val="24"/>
        </w:rPr>
      </w:pPr>
      <w:r w:rsidRPr="00E64F0B">
        <w:rPr>
          <w:rFonts w:ascii="Arial" w:hAnsi="Arial" w:cs="Arial"/>
          <w:sz w:val="24"/>
          <w:szCs w:val="24"/>
        </w:rPr>
        <w:t>3.3. Позицию «Объемы и источники финансового обеспечения подпрограммы» изложить в следующей редакции:</w:t>
      </w:r>
    </w:p>
    <w:tbl>
      <w:tblPr>
        <w:tblW w:w="0" w:type="auto"/>
        <w:tblLayout w:type="fixed"/>
        <w:tblLook w:val="04A0" w:firstRow="1" w:lastRow="0" w:firstColumn="1" w:lastColumn="0" w:noHBand="0" w:noVBand="1"/>
      </w:tblPr>
      <w:tblGrid>
        <w:gridCol w:w="4716"/>
        <w:gridCol w:w="4748"/>
      </w:tblGrid>
      <w:tr w:rsidR="00E64F0B" w:rsidRPr="00E64F0B" w:rsidTr="00E64F0B">
        <w:tc>
          <w:tcPr>
            <w:tcW w:w="4716" w:type="dxa"/>
            <w:hideMark/>
          </w:tcPr>
          <w:p w:rsidR="00E64F0B" w:rsidRPr="00E64F0B" w:rsidRDefault="00E64F0B" w:rsidP="0089499F">
            <w:pPr>
              <w:widowControl w:val="0"/>
              <w:rPr>
                <w:rFonts w:ascii="Arial" w:hAnsi="Arial" w:cs="Arial"/>
                <w:sz w:val="24"/>
                <w:szCs w:val="24"/>
              </w:rPr>
            </w:pPr>
            <w:r w:rsidRPr="00E64F0B">
              <w:rPr>
                <w:rFonts w:ascii="Arial" w:hAnsi="Arial" w:cs="Arial"/>
                <w:sz w:val="24"/>
                <w:szCs w:val="24"/>
              </w:rPr>
              <w:t>«</w:t>
            </w:r>
          </w:p>
          <w:p w:rsidR="00E64F0B" w:rsidRPr="00E64F0B" w:rsidRDefault="00E64F0B" w:rsidP="0089499F">
            <w:pPr>
              <w:widowControl w:val="0"/>
              <w:rPr>
                <w:rFonts w:ascii="Arial" w:hAnsi="Arial" w:cs="Arial"/>
                <w:sz w:val="24"/>
                <w:szCs w:val="24"/>
              </w:rPr>
            </w:pPr>
            <w:r w:rsidRPr="00E64F0B">
              <w:rPr>
                <w:rFonts w:ascii="Arial" w:hAnsi="Arial" w:cs="Arial"/>
                <w:sz w:val="24"/>
                <w:szCs w:val="24"/>
              </w:rPr>
              <w:t>Объемы и источники финансового обеспечения подпрограммы</w:t>
            </w:r>
          </w:p>
        </w:tc>
        <w:tc>
          <w:tcPr>
            <w:tcW w:w="4748" w:type="dxa"/>
          </w:tcPr>
          <w:p w:rsidR="00E64F0B" w:rsidRPr="00E64F0B" w:rsidRDefault="00E64F0B" w:rsidP="0089499F">
            <w:pPr>
              <w:pStyle w:val="ConsPlusNormal"/>
              <w:widowControl w:val="0"/>
              <w:jc w:val="both"/>
              <w:rPr>
                <w:rFonts w:ascii="Arial" w:hAnsi="Arial" w:cs="Arial"/>
                <w:sz w:val="24"/>
                <w:szCs w:val="24"/>
              </w:rPr>
            </w:pP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 xml:space="preserve">Объем финансового обеспечения </w:t>
            </w:r>
            <w:proofErr w:type="spellStart"/>
            <w:r w:rsidRPr="00E64F0B">
              <w:rPr>
                <w:rFonts w:ascii="Arial" w:hAnsi="Arial" w:cs="Arial"/>
                <w:sz w:val="24"/>
                <w:szCs w:val="24"/>
              </w:rPr>
              <w:t>подрограммы</w:t>
            </w:r>
            <w:proofErr w:type="spellEnd"/>
            <w:r w:rsidRPr="00E64F0B">
              <w:rPr>
                <w:rFonts w:ascii="Arial" w:hAnsi="Arial" w:cs="Arial"/>
                <w:sz w:val="24"/>
                <w:szCs w:val="24"/>
              </w:rPr>
              <w:t xml:space="preserve"> составит – 205884,44 тыс. рублей, в том числе по источникам финансового обеспечения:</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бюджет Ипатовского городского округа Ставропольского края – 164963,62 тыс. рублей, в том числе по годам:</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2021 году – 39276,19 тыс. рублей;</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lastRenderedPageBreak/>
              <w:t>в 2022 году – 32120,99 тыс. рублей;</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2023 году – 23391,61тыс. рублей;</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2024 году – 23391,61тыс. рублей;</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2025 году – 23391,61тыс. рублей;</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2026 году – 23391,61тыс. рублей,</w:t>
            </w:r>
          </w:p>
          <w:p w:rsidR="00E64F0B" w:rsidRPr="00E64F0B" w:rsidRDefault="00E64F0B" w:rsidP="0089499F">
            <w:pPr>
              <w:pStyle w:val="ConsPlusNormal"/>
              <w:widowControl w:val="0"/>
              <w:jc w:val="both"/>
              <w:rPr>
                <w:rFonts w:ascii="Arial" w:hAnsi="Arial" w:cs="Arial"/>
                <w:sz w:val="24"/>
                <w:szCs w:val="24"/>
              </w:rPr>
            </w:pP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 xml:space="preserve">бюджет Ставропольского края– 40920,82 тыс. рублей, в том числе по годам: </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2021 году – 21981,62 тыс. рублей;</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2022 году – 18939,20 тыс. рублей;</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2023 году – 0,00 тыс. рублей;</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2024 году – 0,00 тыс. рублей;</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2025 году – 0,00 тыс. рублей;</w:t>
            </w:r>
          </w:p>
          <w:p w:rsidR="00E64F0B" w:rsidRPr="00E64F0B" w:rsidRDefault="00E64F0B" w:rsidP="0089499F">
            <w:pPr>
              <w:pStyle w:val="ConsPlusNormal"/>
              <w:widowControl w:val="0"/>
              <w:jc w:val="both"/>
              <w:rPr>
                <w:rFonts w:ascii="Arial" w:hAnsi="Arial" w:cs="Arial"/>
                <w:sz w:val="24"/>
                <w:szCs w:val="24"/>
              </w:rPr>
            </w:pPr>
            <w:r w:rsidRPr="00E64F0B">
              <w:rPr>
                <w:rFonts w:ascii="Arial" w:hAnsi="Arial" w:cs="Arial"/>
                <w:sz w:val="24"/>
                <w:szCs w:val="24"/>
              </w:rPr>
              <w:t>в 2026 году – 0,00 тыс. рублей.».</w:t>
            </w:r>
          </w:p>
        </w:tc>
      </w:tr>
      <w:tr w:rsidR="00E64F0B" w:rsidRPr="00E64F0B" w:rsidTr="00E64F0B">
        <w:tc>
          <w:tcPr>
            <w:tcW w:w="4716" w:type="dxa"/>
          </w:tcPr>
          <w:p w:rsidR="00E64F0B" w:rsidRPr="00E64F0B" w:rsidRDefault="00E64F0B" w:rsidP="0089499F">
            <w:pPr>
              <w:widowControl w:val="0"/>
              <w:rPr>
                <w:rFonts w:ascii="Arial" w:hAnsi="Arial" w:cs="Arial"/>
                <w:sz w:val="24"/>
                <w:szCs w:val="24"/>
                <w:highlight w:val="yellow"/>
              </w:rPr>
            </w:pPr>
          </w:p>
        </w:tc>
        <w:tc>
          <w:tcPr>
            <w:tcW w:w="4748" w:type="dxa"/>
          </w:tcPr>
          <w:p w:rsidR="00E64F0B" w:rsidRPr="00E64F0B" w:rsidRDefault="00E64F0B" w:rsidP="0089499F">
            <w:pPr>
              <w:pStyle w:val="ConsPlusNormal"/>
              <w:widowControl w:val="0"/>
              <w:jc w:val="both"/>
              <w:rPr>
                <w:rFonts w:ascii="Arial" w:hAnsi="Arial" w:cs="Arial"/>
                <w:sz w:val="24"/>
                <w:szCs w:val="24"/>
                <w:highlight w:val="yellow"/>
              </w:rPr>
            </w:pPr>
          </w:p>
        </w:tc>
      </w:tr>
    </w:tbl>
    <w:p w:rsidR="00E64F0B" w:rsidRPr="00E64F0B" w:rsidRDefault="00E64F0B" w:rsidP="00E64F0B">
      <w:pPr>
        <w:pStyle w:val="ConsPlusNormal"/>
        <w:widowControl w:val="0"/>
        <w:ind w:firstLine="567"/>
        <w:jc w:val="both"/>
        <w:rPr>
          <w:rFonts w:ascii="Arial" w:hAnsi="Arial" w:cs="Arial"/>
          <w:sz w:val="24"/>
          <w:szCs w:val="24"/>
        </w:rPr>
      </w:pPr>
      <w:r w:rsidRPr="00E64F0B">
        <w:rPr>
          <w:rFonts w:ascii="Arial" w:hAnsi="Arial" w:cs="Arial"/>
          <w:sz w:val="24"/>
          <w:szCs w:val="24"/>
        </w:rPr>
        <w:t xml:space="preserve">3.4. Позицию «Ожидаемые конечные результаты реализации подпрограммы» изложить в следующей редакции: </w:t>
      </w:r>
    </w:p>
    <w:tbl>
      <w:tblPr>
        <w:tblW w:w="0" w:type="auto"/>
        <w:tblLayout w:type="fixed"/>
        <w:tblLook w:val="0000" w:firstRow="0" w:lastRow="0" w:firstColumn="0" w:lastColumn="0" w:noHBand="0" w:noVBand="0"/>
      </w:tblPr>
      <w:tblGrid>
        <w:gridCol w:w="4219"/>
        <w:gridCol w:w="5245"/>
      </w:tblGrid>
      <w:tr w:rsidR="00E64F0B" w:rsidRPr="00E64F0B" w:rsidTr="00E64F0B">
        <w:tc>
          <w:tcPr>
            <w:tcW w:w="4219" w:type="dxa"/>
            <w:shd w:val="clear" w:color="auto" w:fill="auto"/>
          </w:tcPr>
          <w:p w:rsidR="00E64F0B" w:rsidRPr="00E64F0B" w:rsidRDefault="00E64F0B" w:rsidP="0089499F">
            <w:pPr>
              <w:widowControl w:val="0"/>
              <w:jc w:val="left"/>
              <w:rPr>
                <w:rFonts w:ascii="Arial" w:eastAsia="Lucida Sans Unicode" w:hAnsi="Arial" w:cs="Arial"/>
                <w:sz w:val="24"/>
                <w:szCs w:val="24"/>
                <w:highlight w:val="yellow"/>
                <w:lang w:eastAsia="zh-CN"/>
              </w:rPr>
            </w:pPr>
          </w:p>
          <w:p w:rsidR="00E64F0B" w:rsidRPr="00E64F0B" w:rsidRDefault="00E64F0B" w:rsidP="0089499F">
            <w:pPr>
              <w:widowControl w:val="0"/>
              <w:jc w:val="left"/>
              <w:rPr>
                <w:rFonts w:ascii="Arial" w:eastAsia="Lucida Sans Unicode" w:hAnsi="Arial" w:cs="Arial"/>
                <w:sz w:val="24"/>
                <w:szCs w:val="24"/>
                <w:highlight w:val="yellow"/>
                <w:lang w:eastAsia="zh-CN"/>
              </w:rPr>
            </w:pPr>
            <w:r w:rsidRPr="00E64F0B">
              <w:rPr>
                <w:rFonts w:ascii="Arial" w:eastAsia="Lucida Sans Unicode" w:hAnsi="Arial" w:cs="Arial"/>
                <w:sz w:val="24"/>
                <w:szCs w:val="24"/>
                <w:lang w:eastAsia="zh-CN"/>
              </w:rPr>
              <w:t>«Ожидаемые конечные результаты реализации подпрограммы</w:t>
            </w:r>
          </w:p>
        </w:tc>
        <w:tc>
          <w:tcPr>
            <w:tcW w:w="5245" w:type="dxa"/>
            <w:shd w:val="clear" w:color="auto" w:fill="auto"/>
          </w:tcPr>
          <w:p w:rsidR="00E64F0B" w:rsidRPr="00E64F0B" w:rsidRDefault="00E64F0B" w:rsidP="0089499F">
            <w:pPr>
              <w:widowControl w:val="0"/>
              <w:snapToGrid w:val="0"/>
              <w:jc w:val="left"/>
              <w:rPr>
                <w:rFonts w:ascii="Arial" w:eastAsia="Lucida Sans Unicode" w:hAnsi="Arial" w:cs="Arial"/>
                <w:sz w:val="24"/>
                <w:szCs w:val="24"/>
                <w:highlight w:val="yellow"/>
                <w:lang w:eastAsia="zh-CN"/>
              </w:rPr>
            </w:pPr>
          </w:p>
          <w:p w:rsidR="00E64F0B" w:rsidRPr="00E64F0B" w:rsidRDefault="00E64F0B" w:rsidP="0089499F">
            <w:pPr>
              <w:widowControl w:val="0"/>
              <w:rPr>
                <w:rFonts w:ascii="Arial" w:eastAsia="Times New Roman" w:hAnsi="Arial" w:cs="Arial"/>
                <w:sz w:val="24"/>
                <w:szCs w:val="24"/>
                <w:lang w:eastAsia="zh-CN"/>
              </w:rPr>
            </w:pPr>
            <w:r w:rsidRPr="00E64F0B">
              <w:rPr>
                <w:rFonts w:ascii="Arial" w:eastAsia="Times New Roman" w:hAnsi="Arial" w:cs="Arial"/>
                <w:sz w:val="24"/>
                <w:szCs w:val="24"/>
                <w:lang w:eastAsia="zh-CN"/>
              </w:rPr>
              <w:t>доля содержанных мест захоронения в 2026 году 100%;</w:t>
            </w:r>
          </w:p>
          <w:p w:rsidR="00E64F0B" w:rsidRPr="00E64F0B" w:rsidRDefault="00E64F0B" w:rsidP="0089499F">
            <w:pPr>
              <w:widowControl w:val="0"/>
              <w:rPr>
                <w:rFonts w:ascii="Arial" w:eastAsia="Times New Roman" w:hAnsi="Arial" w:cs="Arial"/>
                <w:sz w:val="24"/>
                <w:szCs w:val="24"/>
                <w:lang w:eastAsia="zh-CN"/>
              </w:rPr>
            </w:pPr>
            <w:r w:rsidRPr="00E64F0B">
              <w:rPr>
                <w:rFonts w:ascii="Arial" w:eastAsia="Times New Roman" w:hAnsi="Arial" w:cs="Arial"/>
                <w:sz w:val="24"/>
                <w:szCs w:val="24"/>
                <w:lang w:eastAsia="zh-CN"/>
              </w:rPr>
              <w:t>увеличение количества вывезенных твердых коммунальных отходов с общественных территорий Ипатовского городского округа Ставропольского края в 2026 году до 3605 тысяч метров кубических;</w:t>
            </w:r>
          </w:p>
          <w:p w:rsidR="00E64F0B" w:rsidRPr="00E64F0B" w:rsidRDefault="00E64F0B" w:rsidP="0089499F">
            <w:pPr>
              <w:widowControl w:val="0"/>
              <w:rPr>
                <w:rFonts w:ascii="Arial" w:eastAsia="Times New Roman" w:hAnsi="Arial" w:cs="Arial"/>
                <w:sz w:val="24"/>
                <w:szCs w:val="24"/>
                <w:lang w:eastAsia="zh-CN"/>
              </w:rPr>
            </w:pPr>
            <w:r w:rsidRPr="00E64F0B">
              <w:rPr>
                <w:rFonts w:ascii="Arial" w:eastAsia="Times New Roman" w:hAnsi="Arial" w:cs="Arial"/>
                <w:sz w:val="24"/>
                <w:szCs w:val="24"/>
                <w:lang w:eastAsia="zh-CN"/>
              </w:rPr>
              <w:t>доля приобретенных контейнеров для раздельного накопления твердых коммунальных отходов в 2021 году 100% к плану;</w:t>
            </w:r>
          </w:p>
          <w:p w:rsidR="00E64F0B" w:rsidRPr="00E64F0B" w:rsidRDefault="00E64F0B" w:rsidP="0089499F">
            <w:pPr>
              <w:widowControl w:val="0"/>
              <w:rPr>
                <w:rFonts w:ascii="Arial" w:eastAsia="Times New Roman" w:hAnsi="Arial" w:cs="Arial"/>
                <w:sz w:val="24"/>
                <w:szCs w:val="24"/>
                <w:lang w:eastAsia="zh-CN"/>
              </w:rPr>
            </w:pPr>
            <w:r w:rsidRPr="00E64F0B">
              <w:rPr>
                <w:rFonts w:ascii="Arial" w:eastAsia="Times New Roman" w:hAnsi="Arial" w:cs="Arial"/>
                <w:sz w:val="24"/>
                <w:szCs w:val="24"/>
                <w:lang w:eastAsia="zh-CN"/>
              </w:rPr>
              <w:t>ежегодное количество работающих световых фонарей уличного освещения 4380 единиц;</w:t>
            </w:r>
          </w:p>
          <w:p w:rsidR="00E64F0B" w:rsidRPr="00E64F0B" w:rsidRDefault="00E64F0B" w:rsidP="0089499F">
            <w:pPr>
              <w:widowControl w:val="0"/>
              <w:rPr>
                <w:rFonts w:ascii="Arial" w:eastAsia="Times New Roman" w:hAnsi="Arial" w:cs="Arial"/>
                <w:sz w:val="24"/>
                <w:szCs w:val="24"/>
                <w:lang w:eastAsia="zh-CN"/>
              </w:rPr>
            </w:pPr>
            <w:r w:rsidRPr="00E64F0B">
              <w:rPr>
                <w:rFonts w:ascii="Arial" w:eastAsia="Times New Roman" w:hAnsi="Arial" w:cs="Arial"/>
                <w:sz w:val="24"/>
                <w:szCs w:val="24"/>
                <w:lang w:eastAsia="zh-CN"/>
              </w:rPr>
              <w:t>количество скошенной сорной растительности на общественных территориях Ипатовского городского округа Ставропольского края в 2026 году 49,5 гектара;</w:t>
            </w:r>
          </w:p>
          <w:p w:rsidR="00E64F0B" w:rsidRPr="00E64F0B" w:rsidRDefault="00E64F0B" w:rsidP="0089499F">
            <w:pPr>
              <w:widowControl w:val="0"/>
              <w:rPr>
                <w:rFonts w:ascii="Arial" w:eastAsia="Times New Roman" w:hAnsi="Arial" w:cs="Arial"/>
                <w:sz w:val="24"/>
                <w:szCs w:val="24"/>
                <w:lang w:eastAsia="zh-CN"/>
              </w:rPr>
            </w:pPr>
            <w:r w:rsidRPr="00E64F0B">
              <w:rPr>
                <w:rFonts w:ascii="Arial" w:eastAsia="Times New Roman" w:hAnsi="Arial" w:cs="Arial"/>
                <w:sz w:val="24"/>
                <w:szCs w:val="24"/>
                <w:lang w:eastAsia="zh-CN"/>
              </w:rPr>
              <w:t>доля реализованных проектов развития территорий муниципальных образований, основанных на местных инициативах Ипатовского городского округа Ставропольского края 100%»;</w:t>
            </w:r>
          </w:p>
          <w:p w:rsidR="00E64F0B" w:rsidRPr="00E64F0B" w:rsidRDefault="00E64F0B" w:rsidP="0089499F">
            <w:pPr>
              <w:widowControl w:val="0"/>
              <w:rPr>
                <w:rFonts w:ascii="Arial" w:eastAsia="Times New Roman" w:hAnsi="Arial" w:cs="Arial"/>
                <w:sz w:val="24"/>
                <w:szCs w:val="24"/>
                <w:lang w:eastAsia="zh-CN"/>
              </w:rPr>
            </w:pPr>
            <w:r w:rsidRPr="00E64F0B">
              <w:rPr>
                <w:rFonts w:ascii="Arial" w:eastAsia="Times New Roman" w:hAnsi="Arial" w:cs="Arial"/>
                <w:sz w:val="24"/>
                <w:szCs w:val="24"/>
                <w:lang w:eastAsia="zh-CN"/>
              </w:rPr>
              <w:t>доля реализованных проектов в рамках государственной программы Российской Федерации «Комплексное развития сельских территорий» 100%;</w:t>
            </w:r>
          </w:p>
          <w:p w:rsidR="00E64F0B" w:rsidRPr="00E64F0B" w:rsidRDefault="00E64F0B" w:rsidP="0089499F">
            <w:pPr>
              <w:widowControl w:val="0"/>
              <w:rPr>
                <w:rFonts w:ascii="Arial" w:eastAsia="Times New Roman" w:hAnsi="Arial" w:cs="Arial"/>
                <w:sz w:val="24"/>
                <w:szCs w:val="24"/>
                <w:lang w:eastAsia="zh-CN"/>
              </w:rPr>
            </w:pPr>
            <w:r w:rsidRPr="00E64F0B">
              <w:rPr>
                <w:rFonts w:ascii="Arial" w:eastAsia="Times New Roman" w:hAnsi="Arial" w:cs="Arial"/>
                <w:sz w:val="24"/>
                <w:szCs w:val="24"/>
                <w:lang w:eastAsia="zh-CN"/>
              </w:rPr>
              <w:t>доля благоустроенных территорий общего пользования до 2026 года 100%».</w:t>
            </w:r>
          </w:p>
          <w:p w:rsidR="00E64F0B" w:rsidRPr="00E64F0B" w:rsidRDefault="00E64F0B" w:rsidP="0089499F">
            <w:pPr>
              <w:widowControl w:val="0"/>
              <w:jc w:val="left"/>
              <w:rPr>
                <w:rFonts w:ascii="Arial" w:eastAsia="Lucida Sans Unicode" w:hAnsi="Arial" w:cs="Arial"/>
                <w:sz w:val="24"/>
                <w:szCs w:val="24"/>
                <w:highlight w:val="yellow"/>
                <w:lang w:eastAsia="zh-CN"/>
              </w:rPr>
            </w:pPr>
          </w:p>
        </w:tc>
      </w:tr>
    </w:tbl>
    <w:p w:rsidR="00E64F0B" w:rsidRPr="00E64F0B" w:rsidRDefault="00E64F0B" w:rsidP="00E64F0B">
      <w:pPr>
        <w:widowControl w:val="0"/>
        <w:ind w:firstLine="567"/>
        <w:rPr>
          <w:rFonts w:ascii="Arial" w:hAnsi="Arial" w:cs="Arial"/>
          <w:sz w:val="24"/>
          <w:szCs w:val="24"/>
        </w:rPr>
      </w:pPr>
      <w:r w:rsidRPr="00E64F0B">
        <w:rPr>
          <w:rFonts w:ascii="Arial" w:hAnsi="Arial" w:cs="Arial"/>
          <w:sz w:val="24"/>
          <w:szCs w:val="24"/>
        </w:rPr>
        <w:t>3.5. Пункт 4 «Мероприятия по благоустройству» раздела «Характеристика основных мероприятий подпрограммы» изложить в следующей редакции:</w:t>
      </w:r>
    </w:p>
    <w:p w:rsidR="00E64F0B" w:rsidRPr="00E64F0B" w:rsidRDefault="00E64F0B" w:rsidP="00E64F0B">
      <w:pPr>
        <w:widowControl w:val="0"/>
        <w:ind w:firstLine="567"/>
        <w:rPr>
          <w:rFonts w:ascii="Arial" w:hAnsi="Arial" w:cs="Arial"/>
          <w:sz w:val="24"/>
          <w:szCs w:val="24"/>
        </w:rPr>
      </w:pPr>
      <w:r w:rsidRPr="00E64F0B">
        <w:rPr>
          <w:rFonts w:ascii="Arial" w:hAnsi="Arial" w:cs="Arial"/>
          <w:sz w:val="24"/>
          <w:szCs w:val="24"/>
        </w:rPr>
        <w:lastRenderedPageBreak/>
        <w:t>«4. В рамках данного основного мероприятия предусматривает расходы по содержанию в чистоте и порядку мест общего пользования территории Ипатовского городского округа Ставропольского края, выполнить работы по благоустройству территории с. Лиман ул. Ленина 71а. в 2022 году.</w:t>
      </w:r>
      <w:r>
        <w:rPr>
          <w:rFonts w:ascii="Arial" w:hAnsi="Arial" w:cs="Arial"/>
          <w:sz w:val="24"/>
          <w:szCs w:val="24"/>
        </w:rPr>
        <w:t xml:space="preserve"> </w:t>
      </w:r>
    </w:p>
    <w:p w:rsidR="00E64F0B" w:rsidRPr="00E64F0B" w:rsidRDefault="00E64F0B" w:rsidP="00E64F0B">
      <w:pPr>
        <w:widowControl w:val="0"/>
        <w:ind w:firstLine="567"/>
        <w:rPr>
          <w:rFonts w:ascii="Arial" w:hAnsi="Arial" w:cs="Arial"/>
          <w:sz w:val="24"/>
          <w:szCs w:val="24"/>
        </w:rPr>
      </w:pPr>
      <w:r w:rsidRPr="00E64F0B">
        <w:rPr>
          <w:rFonts w:ascii="Arial" w:hAnsi="Arial" w:cs="Arial"/>
          <w:sz w:val="24"/>
          <w:szCs w:val="24"/>
        </w:rPr>
        <w:t>4. В паспорте подпрограммы «Развитие и совершенствование гражданской обороны и защиты населения, территорий от чрезвычайных ситуаций в Ипатовском городском округе Ставропольского края»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 приложения3 к Программе:</w:t>
      </w:r>
    </w:p>
    <w:p w:rsidR="00E64F0B" w:rsidRPr="00E64F0B" w:rsidRDefault="00E64F0B" w:rsidP="00E64F0B">
      <w:pPr>
        <w:widowControl w:val="0"/>
        <w:ind w:firstLine="567"/>
        <w:rPr>
          <w:rFonts w:ascii="Arial" w:hAnsi="Arial" w:cs="Arial"/>
          <w:sz w:val="24"/>
          <w:szCs w:val="24"/>
        </w:rPr>
      </w:pPr>
      <w:r w:rsidRPr="00E64F0B">
        <w:rPr>
          <w:rFonts w:ascii="Arial" w:hAnsi="Arial" w:cs="Arial"/>
          <w:sz w:val="24"/>
          <w:szCs w:val="24"/>
        </w:rPr>
        <w:t>4.1. Позицию «Показатели решения задач подпрограммы» изложить в следующей редакции:</w:t>
      </w:r>
    </w:p>
    <w:tbl>
      <w:tblPr>
        <w:tblStyle w:val="ac"/>
        <w:tblW w:w="9571" w:type="dxa"/>
        <w:tblCellMar>
          <w:left w:w="128" w:type="dxa"/>
        </w:tblCellMar>
        <w:tblLook w:val="04A0" w:firstRow="1" w:lastRow="0" w:firstColumn="1" w:lastColumn="0" w:noHBand="0" w:noVBand="1"/>
      </w:tblPr>
      <w:tblGrid>
        <w:gridCol w:w="3792"/>
        <w:gridCol w:w="5779"/>
      </w:tblGrid>
      <w:tr w:rsidR="00E64F0B" w:rsidRPr="00E64F0B" w:rsidTr="00E64F0B">
        <w:tc>
          <w:tcPr>
            <w:tcW w:w="3792" w:type="dxa"/>
            <w:tcBorders>
              <w:top w:val="nil"/>
              <w:left w:val="nil"/>
              <w:bottom w:val="nil"/>
              <w:right w:val="nil"/>
            </w:tcBorders>
            <w:shd w:val="clear" w:color="auto" w:fill="auto"/>
          </w:tcPr>
          <w:p w:rsidR="00E64F0B" w:rsidRPr="00E64F0B" w:rsidRDefault="00E64F0B" w:rsidP="0089499F">
            <w:pPr>
              <w:pStyle w:val="a8"/>
              <w:widowControl w:val="0"/>
              <w:ind w:firstLine="567"/>
              <w:rPr>
                <w:rFonts w:ascii="Arial" w:hAnsi="Arial" w:cs="Arial"/>
                <w:sz w:val="24"/>
                <w:szCs w:val="24"/>
              </w:rPr>
            </w:pPr>
            <w:r w:rsidRPr="00E64F0B">
              <w:rPr>
                <w:rFonts w:ascii="Arial" w:hAnsi="Arial" w:cs="Arial"/>
                <w:sz w:val="24"/>
                <w:szCs w:val="24"/>
                <w:lang w:val="ru-RU"/>
              </w:rPr>
              <w:t>«</w:t>
            </w:r>
            <w:proofErr w:type="spellStart"/>
            <w:r w:rsidRPr="00E64F0B">
              <w:rPr>
                <w:rFonts w:ascii="Arial" w:hAnsi="Arial" w:cs="Arial"/>
                <w:sz w:val="24"/>
                <w:szCs w:val="24"/>
              </w:rPr>
              <w:t>Показателирешения</w:t>
            </w:r>
            <w:proofErr w:type="spellEnd"/>
            <w:r w:rsidR="0089499F">
              <w:rPr>
                <w:rFonts w:ascii="Arial" w:hAnsi="Arial" w:cs="Arial"/>
                <w:sz w:val="24"/>
                <w:szCs w:val="24"/>
                <w:lang w:val="ru-RU"/>
              </w:rPr>
              <w:t xml:space="preserve"> </w:t>
            </w:r>
            <w:proofErr w:type="spellStart"/>
            <w:r w:rsidRPr="00E64F0B">
              <w:rPr>
                <w:rFonts w:ascii="Arial" w:hAnsi="Arial" w:cs="Arial"/>
                <w:sz w:val="24"/>
                <w:szCs w:val="24"/>
              </w:rPr>
              <w:t>задачподпрограммы</w:t>
            </w:r>
            <w:proofErr w:type="spellEnd"/>
          </w:p>
        </w:tc>
        <w:tc>
          <w:tcPr>
            <w:tcW w:w="5779" w:type="dxa"/>
            <w:tcBorders>
              <w:top w:val="nil"/>
              <w:left w:val="nil"/>
              <w:bottom w:val="nil"/>
              <w:right w:val="nil"/>
            </w:tcBorders>
            <w:shd w:val="clear" w:color="auto" w:fill="auto"/>
          </w:tcPr>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время реагирования МКУ «ЕДДС» на вызовы;</w:t>
            </w:r>
          </w:p>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количество выездов на аварийные, нештатные и чрезвычайные ситуации;</w:t>
            </w:r>
          </w:p>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доля проеденных мероприятий, в целях обеспечения безопасности населения к плану».</w:t>
            </w:r>
          </w:p>
        </w:tc>
      </w:tr>
    </w:tbl>
    <w:p w:rsidR="00E64F0B" w:rsidRPr="00E64F0B" w:rsidRDefault="00E64F0B" w:rsidP="00E64F0B">
      <w:pPr>
        <w:widowControl w:val="0"/>
        <w:ind w:firstLine="567"/>
        <w:rPr>
          <w:rFonts w:ascii="Arial" w:hAnsi="Arial" w:cs="Arial"/>
          <w:sz w:val="24"/>
          <w:szCs w:val="24"/>
          <w:highlight w:val="yellow"/>
        </w:rPr>
      </w:pPr>
    </w:p>
    <w:p w:rsidR="00E64F0B" w:rsidRPr="00E64F0B" w:rsidRDefault="00E64F0B" w:rsidP="00E64F0B">
      <w:pPr>
        <w:widowControl w:val="0"/>
        <w:ind w:firstLine="567"/>
        <w:rPr>
          <w:rFonts w:ascii="Arial" w:hAnsi="Arial" w:cs="Arial"/>
          <w:sz w:val="24"/>
          <w:szCs w:val="24"/>
        </w:rPr>
      </w:pPr>
      <w:r w:rsidRPr="00E64F0B">
        <w:rPr>
          <w:rFonts w:ascii="Arial" w:hAnsi="Arial" w:cs="Arial"/>
          <w:sz w:val="24"/>
          <w:szCs w:val="24"/>
        </w:rPr>
        <w:t>4.2. Позицию «Объемы и источники финансового обеспечения подпрограммы» изложить в следующей редакции: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8" w:type="dxa"/>
        </w:tblCellMar>
        <w:tblLook w:val="04A0" w:firstRow="1" w:lastRow="0" w:firstColumn="1" w:lastColumn="0" w:noHBand="0" w:noVBand="1"/>
      </w:tblPr>
      <w:tblGrid>
        <w:gridCol w:w="3792"/>
        <w:gridCol w:w="5779"/>
      </w:tblGrid>
      <w:tr w:rsidR="00E64F0B" w:rsidRPr="00E64F0B" w:rsidTr="00E64F0B">
        <w:tc>
          <w:tcPr>
            <w:tcW w:w="3792" w:type="dxa"/>
            <w:tcBorders>
              <w:top w:val="nil"/>
              <w:left w:val="nil"/>
              <w:bottom w:val="nil"/>
              <w:right w:val="nil"/>
            </w:tcBorders>
            <w:hideMark/>
          </w:tcPr>
          <w:p w:rsidR="00E64F0B" w:rsidRPr="00E64F0B" w:rsidRDefault="00E64F0B" w:rsidP="0089499F">
            <w:pPr>
              <w:pStyle w:val="a8"/>
              <w:widowControl w:val="0"/>
              <w:ind w:firstLine="567"/>
              <w:rPr>
                <w:rFonts w:ascii="Arial" w:hAnsi="Arial" w:cs="Arial"/>
                <w:sz w:val="24"/>
                <w:szCs w:val="24"/>
                <w:lang w:val="ru-RU"/>
              </w:rPr>
            </w:pPr>
            <w:r w:rsidRPr="00E64F0B">
              <w:rPr>
                <w:rFonts w:ascii="Arial" w:hAnsi="Arial" w:cs="Arial"/>
                <w:sz w:val="24"/>
                <w:szCs w:val="24"/>
                <w:lang w:val="ru-RU"/>
              </w:rPr>
              <w:t>«Объемы и источники финансового обеспечения подпрограммы</w:t>
            </w:r>
          </w:p>
        </w:tc>
        <w:tc>
          <w:tcPr>
            <w:tcW w:w="5778" w:type="dxa"/>
            <w:tcBorders>
              <w:top w:val="nil"/>
              <w:left w:val="nil"/>
              <w:bottom w:val="nil"/>
              <w:right w:val="nil"/>
            </w:tcBorders>
          </w:tcPr>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Объем финансового обеспечения подпрограммы за счет средств бюджета Ипатовского городского округа Ставропольского края составит – 38099,94 тыс. рублей, в том числе по годам:</w:t>
            </w:r>
          </w:p>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в 2021 году – 6541,44 тыс. рублей;</w:t>
            </w:r>
          </w:p>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в 2022 году – 6319,70 тыс. рублей;</w:t>
            </w:r>
          </w:p>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в 2023 году – 6309,70 тыс. рублей;</w:t>
            </w:r>
          </w:p>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в 2024 году – 6309,70 тыс. рублей;</w:t>
            </w:r>
          </w:p>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в 2025 году – 6309,70 тыс. рублей;</w:t>
            </w:r>
          </w:p>
          <w:p w:rsidR="00E64F0B" w:rsidRPr="00E64F0B" w:rsidRDefault="00E64F0B" w:rsidP="0089499F">
            <w:pPr>
              <w:pStyle w:val="a8"/>
              <w:widowControl w:val="0"/>
              <w:ind w:firstLine="567"/>
              <w:rPr>
                <w:rFonts w:ascii="Arial" w:hAnsi="Arial" w:cs="Arial"/>
                <w:sz w:val="24"/>
                <w:szCs w:val="24"/>
              </w:rPr>
            </w:pPr>
            <w:r w:rsidRPr="00E64F0B">
              <w:rPr>
                <w:rFonts w:ascii="Arial" w:hAnsi="Arial" w:cs="Arial"/>
                <w:sz w:val="24"/>
                <w:szCs w:val="24"/>
                <w:lang w:val="ru-RU"/>
              </w:rPr>
              <w:t>в 2026 году – 6309,70 тыс. рублей.».</w:t>
            </w:r>
          </w:p>
          <w:p w:rsidR="00E64F0B" w:rsidRPr="00E64F0B" w:rsidRDefault="00E64F0B" w:rsidP="00E64F0B">
            <w:pPr>
              <w:pStyle w:val="ConsPlusNormal"/>
              <w:widowControl w:val="0"/>
              <w:ind w:firstLine="567"/>
              <w:jc w:val="both"/>
              <w:rPr>
                <w:rFonts w:ascii="Arial" w:hAnsi="Arial" w:cs="Arial"/>
                <w:sz w:val="24"/>
                <w:szCs w:val="24"/>
              </w:rPr>
            </w:pPr>
          </w:p>
        </w:tc>
      </w:tr>
    </w:tbl>
    <w:p w:rsidR="00E64F0B" w:rsidRPr="00E64F0B" w:rsidRDefault="00E64F0B" w:rsidP="00E64F0B">
      <w:pPr>
        <w:widowControl w:val="0"/>
        <w:ind w:firstLine="567"/>
        <w:rPr>
          <w:rFonts w:ascii="Arial" w:hAnsi="Arial" w:cs="Arial"/>
          <w:sz w:val="24"/>
          <w:szCs w:val="24"/>
        </w:rPr>
      </w:pPr>
      <w:r w:rsidRPr="00E64F0B">
        <w:rPr>
          <w:rFonts w:ascii="Arial" w:hAnsi="Arial" w:cs="Arial"/>
          <w:sz w:val="24"/>
          <w:szCs w:val="24"/>
        </w:rPr>
        <w:t>4.3. Позицию «Ожидаемые конечные результаты реализации подпрограммы» изложить в следующей редакции:</w:t>
      </w:r>
    </w:p>
    <w:tbl>
      <w:tblPr>
        <w:tblStyle w:val="ac"/>
        <w:tblW w:w="9571" w:type="dxa"/>
        <w:tblCellMar>
          <w:left w:w="128" w:type="dxa"/>
        </w:tblCellMar>
        <w:tblLook w:val="04A0" w:firstRow="1" w:lastRow="0" w:firstColumn="1" w:lastColumn="0" w:noHBand="0" w:noVBand="1"/>
      </w:tblPr>
      <w:tblGrid>
        <w:gridCol w:w="3792"/>
        <w:gridCol w:w="5779"/>
      </w:tblGrid>
      <w:tr w:rsidR="00E64F0B" w:rsidRPr="00E64F0B" w:rsidTr="00E64F0B">
        <w:tc>
          <w:tcPr>
            <w:tcW w:w="3792" w:type="dxa"/>
            <w:tcBorders>
              <w:top w:val="nil"/>
              <w:left w:val="nil"/>
              <w:bottom w:val="nil"/>
              <w:right w:val="nil"/>
            </w:tcBorders>
            <w:shd w:val="clear" w:color="auto" w:fill="auto"/>
          </w:tcPr>
          <w:p w:rsidR="00E64F0B" w:rsidRPr="00E64F0B" w:rsidRDefault="00E64F0B" w:rsidP="0089499F">
            <w:pPr>
              <w:pStyle w:val="a8"/>
              <w:widowControl w:val="0"/>
              <w:ind w:firstLine="567"/>
              <w:rPr>
                <w:rFonts w:ascii="Arial" w:hAnsi="Arial" w:cs="Arial"/>
                <w:sz w:val="24"/>
                <w:szCs w:val="24"/>
                <w:lang w:val="ru-RU"/>
              </w:rPr>
            </w:pPr>
            <w:r w:rsidRPr="00E64F0B">
              <w:rPr>
                <w:rFonts w:ascii="Arial" w:hAnsi="Arial" w:cs="Arial"/>
                <w:sz w:val="24"/>
                <w:szCs w:val="24"/>
                <w:lang w:val="ru-RU"/>
              </w:rPr>
              <w:t>«Ожидаемые конечные</w:t>
            </w:r>
            <w:r w:rsidR="0089499F">
              <w:rPr>
                <w:rFonts w:ascii="Arial" w:hAnsi="Arial" w:cs="Arial"/>
                <w:sz w:val="24"/>
                <w:szCs w:val="24"/>
                <w:lang w:val="ru-RU"/>
              </w:rPr>
              <w:t xml:space="preserve"> </w:t>
            </w:r>
            <w:r w:rsidRPr="00E64F0B">
              <w:rPr>
                <w:rFonts w:ascii="Arial" w:hAnsi="Arial" w:cs="Arial"/>
                <w:sz w:val="24"/>
                <w:szCs w:val="24"/>
                <w:lang w:val="ru-RU"/>
              </w:rPr>
              <w:t>результаты реализации</w:t>
            </w:r>
            <w:r w:rsidR="0089499F">
              <w:rPr>
                <w:rFonts w:ascii="Arial" w:hAnsi="Arial" w:cs="Arial"/>
                <w:sz w:val="24"/>
                <w:szCs w:val="24"/>
                <w:lang w:val="ru-RU"/>
              </w:rPr>
              <w:t xml:space="preserve"> </w:t>
            </w:r>
            <w:r w:rsidRPr="00E64F0B">
              <w:rPr>
                <w:rFonts w:ascii="Arial" w:hAnsi="Arial" w:cs="Arial"/>
                <w:sz w:val="24"/>
                <w:szCs w:val="24"/>
                <w:lang w:val="ru-RU"/>
              </w:rPr>
              <w:t>подпрограммы</w:t>
            </w:r>
          </w:p>
        </w:tc>
        <w:tc>
          <w:tcPr>
            <w:tcW w:w="5779" w:type="dxa"/>
            <w:tcBorders>
              <w:top w:val="nil"/>
              <w:left w:val="nil"/>
              <w:bottom w:val="nil"/>
              <w:right w:val="nil"/>
            </w:tcBorders>
            <w:shd w:val="clear" w:color="auto" w:fill="auto"/>
          </w:tcPr>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ежегодное время реагирования МКУ «ЕДДС» на вызовы в2026 году до 7 секунд;</w:t>
            </w:r>
          </w:p>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ежегодное количество выездов на аварийные, нештатные и чрезвычайных ситуаций в 2026 году до 28единиц;</w:t>
            </w:r>
          </w:p>
          <w:p w:rsidR="00E64F0B" w:rsidRPr="00E64F0B" w:rsidRDefault="00E64F0B" w:rsidP="00E64F0B">
            <w:pPr>
              <w:pStyle w:val="a8"/>
              <w:widowControl w:val="0"/>
              <w:ind w:firstLine="567"/>
              <w:rPr>
                <w:rFonts w:ascii="Arial" w:hAnsi="Arial" w:cs="Arial"/>
                <w:sz w:val="24"/>
                <w:szCs w:val="24"/>
                <w:lang w:val="ru-RU"/>
              </w:rPr>
            </w:pPr>
            <w:r w:rsidRPr="00E64F0B">
              <w:rPr>
                <w:rFonts w:ascii="Arial" w:hAnsi="Arial" w:cs="Arial"/>
                <w:sz w:val="24"/>
                <w:szCs w:val="24"/>
                <w:lang w:val="ru-RU"/>
              </w:rPr>
              <w:t>доля проведенных мероприятий, в целях обеспечения безопасности населения- 100%.».</w:t>
            </w:r>
          </w:p>
          <w:p w:rsidR="00E64F0B" w:rsidRPr="00E64F0B" w:rsidRDefault="00E64F0B" w:rsidP="00E64F0B">
            <w:pPr>
              <w:pStyle w:val="a8"/>
              <w:widowControl w:val="0"/>
              <w:ind w:firstLine="567"/>
              <w:rPr>
                <w:rFonts w:ascii="Arial" w:hAnsi="Arial" w:cs="Arial"/>
                <w:sz w:val="24"/>
                <w:szCs w:val="24"/>
                <w:lang w:val="ru-RU"/>
              </w:rPr>
            </w:pPr>
          </w:p>
        </w:tc>
      </w:tr>
    </w:tbl>
    <w:p w:rsidR="00E64F0B" w:rsidRPr="00E64F0B" w:rsidRDefault="00E64F0B" w:rsidP="00E64F0B">
      <w:pPr>
        <w:widowControl w:val="0"/>
        <w:autoSpaceDE w:val="0"/>
        <w:autoSpaceDN w:val="0"/>
        <w:adjustRightInd w:val="0"/>
        <w:ind w:firstLine="567"/>
        <w:outlineLvl w:val="2"/>
        <w:rPr>
          <w:rFonts w:ascii="Arial" w:hAnsi="Arial" w:cs="Arial"/>
          <w:sz w:val="24"/>
          <w:szCs w:val="24"/>
        </w:rPr>
      </w:pPr>
      <w:r w:rsidRPr="00E64F0B">
        <w:rPr>
          <w:rFonts w:ascii="Arial" w:hAnsi="Arial" w:cs="Arial"/>
          <w:sz w:val="24"/>
          <w:szCs w:val="24"/>
        </w:rPr>
        <w:t>5. Приложение 5 к Программе «Сведения об индикаторах достижения целей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 и показателях решения задач подпрограмм Программы и их значениях» изложить в редакции согласно Приложению 1 к настоящим изменениям.</w:t>
      </w:r>
    </w:p>
    <w:p w:rsidR="00E64F0B" w:rsidRPr="00E64F0B" w:rsidRDefault="00E64F0B" w:rsidP="00E64F0B">
      <w:pPr>
        <w:widowControl w:val="0"/>
        <w:autoSpaceDE w:val="0"/>
        <w:autoSpaceDN w:val="0"/>
        <w:adjustRightInd w:val="0"/>
        <w:ind w:firstLine="567"/>
        <w:outlineLvl w:val="2"/>
        <w:rPr>
          <w:rFonts w:ascii="Arial" w:hAnsi="Arial" w:cs="Arial"/>
          <w:sz w:val="24"/>
          <w:szCs w:val="24"/>
        </w:rPr>
      </w:pPr>
      <w:r w:rsidRPr="00E64F0B">
        <w:rPr>
          <w:rFonts w:ascii="Arial" w:hAnsi="Arial" w:cs="Arial"/>
          <w:sz w:val="24"/>
          <w:szCs w:val="24"/>
        </w:rPr>
        <w:t xml:space="preserve">6. Приложение 6 к Программе «Перечень основных мероприятий подпрограмм муниципальной программы «Развитие жилищно-коммунального хозяйства, защита населения и территории от чрезвычайных ситуаций в </w:t>
      </w:r>
      <w:r w:rsidRPr="00E64F0B">
        <w:rPr>
          <w:rFonts w:ascii="Arial" w:hAnsi="Arial" w:cs="Arial"/>
          <w:sz w:val="24"/>
          <w:szCs w:val="24"/>
        </w:rPr>
        <w:lastRenderedPageBreak/>
        <w:t>Ипатовском городском округе Ставропольского края» изложить в редакции согласно Приложению 2 к настоящим изменениям.</w:t>
      </w:r>
    </w:p>
    <w:p w:rsidR="00E64F0B" w:rsidRPr="00E64F0B" w:rsidRDefault="00E64F0B" w:rsidP="00E64F0B">
      <w:pPr>
        <w:widowControl w:val="0"/>
        <w:ind w:firstLine="567"/>
        <w:rPr>
          <w:rFonts w:ascii="Arial" w:hAnsi="Arial" w:cs="Arial"/>
          <w:sz w:val="24"/>
          <w:szCs w:val="24"/>
        </w:rPr>
      </w:pPr>
      <w:r w:rsidRPr="00E64F0B">
        <w:rPr>
          <w:rFonts w:ascii="Arial" w:hAnsi="Arial" w:cs="Arial"/>
          <w:sz w:val="24"/>
          <w:szCs w:val="24"/>
        </w:rPr>
        <w:t>7. Приложение 7 к Программе «Объемы и источники финансового обеспечения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 изложить в редакции согласно Приложению 3 к настоящим изменениям.</w:t>
      </w:r>
    </w:p>
    <w:p w:rsidR="00E64F0B" w:rsidRPr="00E64F0B" w:rsidRDefault="00E64F0B" w:rsidP="00E64F0B">
      <w:pPr>
        <w:widowControl w:val="0"/>
        <w:ind w:firstLine="567"/>
        <w:rPr>
          <w:rFonts w:ascii="Arial" w:hAnsi="Arial" w:cs="Arial"/>
          <w:sz w:val="24"/>
          <w:szCs w:val="24"/>
        </w:rPr>
      </w:pPr>
      <w:r w:rsidRPr="00E64F0B">
        <w:rPr>
          <w:rFonts w:ascii="Arial" w:hAnsi="Arial" w:cs="Arial"/>
          <w:sz w:val="24"/>
          <w:szCs w:val="24"/>
        </w:rPr>
        <w:t xml:space="preserve">8. Приложение 8 к Программе «Сведения весовых коэффициентах, присвоенных целям муниципальной </w:t>
      </w:r>
      <w:proofErr w:type="spellStart"/>
      <w:r w:rsidRPr="00E64F0B">
        <w:rPr>
          <w:rFonts w:ascii="Arial" w:hAnsi="Arial" w:cs="Arial"/>
          <w:sz w:val="24"/>
          <w:szCs w:val="24"/>
        </w:rPr>
        <w:t>программы«Развитие</w:t>
      </w:r>
      <w:proofErr w:type="spellEnd"/>
      <w:r w:rsidRPr="00E64F0B">
        <w:rPr>
          <w:rFonts w:ascii="Arial" w:hAnsi="Arial" w:cs="Arial"/>
          <w:sz w:val="24"/>
          <w:szCs w:val="24"/>
        </w:rPr>
        <w:t xml:space="preserve"> жилищно-коммунального хозяйства, защита населения и территории от чрезвычайных ситуаций в Ипатовском городском округе Ставропольского края», задачам подпрограмм Программы, отражающих значимость (вес) цели программы в достижении стратегических целей социально-экономического развития Ипатовского городского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Ипатовского городского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той же цели Программы» изложить в редакции согласно Приложению 4 к настоящим изменениям. </w:t>
      </w:r>
    </w:p>
    <w:p w:rsidR="00E64F0B" w:rsidRPr="00E64F0B" w:rsidRDefault="00E64F0B" w:rsidP="00E64F0B">
      <w:pPr>
        <w:widowControl w:val="0"/>
        <w:ind w:firstLine="567"/>
        <w:rPr>
          <w:rFonts w:ascii="Arial" w:hAnsi="Arial" w:cs="Arial"/>
          <w:sz w:val="24"/>
          <w:szCs w:val="24"/>
        </w:rPr>
      </w:pPr>
    </w:p>
    <w:p w:rsidR="0089499F" w:rsidRDefault="0089499F" w:rsidP="00E64F0B">
      <w:pPr>
        <w:widowControl w:val="0"/>
        <w:tabs>
          <w:tab w:val="left" w:pos="9240"/>
        </w:tabs>
        <w:autoSpaceDE w:val="0"/>
        <w:autoSpaceDN w:val="0"/>
        <w:adjustRightInd w:val="0"/>
        <w:ind w:firstLine="567"/>
        <w:outlineLvl w:val="1"/>
        <w:rPr>
          <w:rFonts w:ascii="Arial" w:hAnsi="Arial" w:cs="Arial"/>
          <w:sz w:val="24"/>
          <w:szCs w:val="24"/>
        </w:rPr>
        <w:sectPr w:rsidR="0089499F" w:rsidSect="00E64F0B">
          <w:pgSz w:w="11906" w:h="16838"/>
          <w:pgMar w:top="1134" w:right="567" w:bottom="1134" w:left="1985" w:header="708" w:footer="708" w:gutter="0"/>
          <w:cols w:space="708"/>
          <w:docGrid w:linePitch="360"/>
        </w:sectPr>
      </w:pPr>
    </w:p>
    <w:p w:rsidR="0089499F" w:rsidRPr="0089499F" w:rsidRDefault="0089499F"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lastRenderedPageBreak/>
        <w:t>ПРИЛОЖЕНИЕ 1</w:t>
      </w:r>
    </w:p>
    <w:p w:rsidR="0089499F" w:rsidRDefault="0089499F" w:rsidP="0089499F">
      <w:pPr>
        <w:widowControl w:val="0"/>
        <w:tabs>
          <w:tab w:val="left" w:pos="9240"/>
        </w:tabs>
        <w:autoSpaceDE w:val="0"/>
        <w:autoSpaceDN w:val="0"/>
        <w:adjustRightInd w:val="0"/>
        <w:ind w:firstLine="567"/>
        <w:jc w:val="right"/>
        <w:outlineLvl w:val="1"/>
        <w:rPr>
          <w:rFonts w:ascii="Arial" w:hAnsi="Arial" w:cs="Arial"/>
          <w:b/>
          <w:sz w:val="32"/>
          <w:szCs w:val="24"/>
        </w:rPr>
      </w:pPr>
      <w:proofErr w:type="gramStart"/>
      <w:r w:rsidRPr="0089499F">
        <w:rPr>
          <w:rFonts w:ascii="Arial" w:hAnsi="Arial" w:cs="Arial"/>
          <w:b/>
          <w:sz w:val="32"/>
          <w:szCs w:val="24"/>
        </w:rPr>
        <w:t xml:space="preserve">к </w:t>
      </w:r>
      <w:r w:rsidRPr="0089499F">
        <w:rPr>
          <w:rFonts w:ascii="Arial" w:hAnsi="Arial" w:cs="Arial"/>
          <w:b/>
          <w:sz w:val="32"/>
          <w:szCs w:val="24"/>
        </w:rPr>
        <w:t>и</w:t>
      </w:r>
      <w:r w:rsidR="00E64F0B" w:rsidRPr="0089499F">
        <w:rPr>
          <w:rFonts w:ascii="Arial" w:hAnsi="Arial" w:cs="Arial"/>
          <w:b/>
          <w:sz w:val="32"/>
          <w:szCs w:val="24"/>
        </w:rPr>
        <w:t>зменениям</w:t>
      </w:r>
      <w:proofErr w:type="gramEnd"/>
      <w:r w:rsidR="00E64F0B" w:rsidRPr="0089499F">
        <w:rPr>
          <w:rFonts w:ascii="Arial" w:hAnsi="Arial" w:cs="Arial"/>
          <w:b/>
          <w:sz w:val="32"/>
          <w:szCs w:val="24"/>
        </w:rPr>
        <w:t xml:space="preserve"> которые вносятся</w:t>
      </w:r>
    </w:p>
    <w:p w:rsid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в муниципальную программу</w:t>
      </w:r>
    </w:p>
    <w:p w:rsid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«Развитие жилищно-коммунального</w:t>
      </w:r>
    </w:p>
    <w:p w:rsid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хозяйства, защита населения</w:t>
      </w:r>
    </w:p>
    <w:p w:rsid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и территории от чрезвычайных</w:t>
      </w:r>
    </w:p>
    <w:p w:rsid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ситуаций в Ипатовском городском</w:t>
      </w:r>
    </w:p>
    <w:p w:rsid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округе Ставропольского края»,</w:t>
      </w:r>
    </w:p>
    <w:p w:rsid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утвержденную постановлением</w:t>
      </w:r>
    </w:p>
    <w:p w:rsid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администрации Ипатовского</w:t>
      </w:r>
    </w:p>
    <w:p w:rsid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городского округа</w:t>
      </w:r>
    </w:p>
    <w:p w:rsidR="00E64F0B" w:rsidRP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Ставропольского края</w:t>
      </w:r>
    </w:p>
    <w:p w:rsidR="00E64F0B" w:rsidRP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от 18 декабря 2020 г. № 1713</w:t>
      </w:r>
    </w:p>
    <w:p w:rsidR="00E64F0B" w:rsidRP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p>
    <w:p w:rsidR="00E64F0B" w:rsidRPr="0089499F" w:rsidRDefault="00E64F0B" w:rsidP="0089499F">
      <w:pPr>
        <w:widowControl w:val="0"/>
        <w:tabs>
          <w:tab w:val="left" w:pos="9240"/>
        </w:tabs>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w:t>
      </w:r>
      <w:r w:rsidR="0089499F" w:rsidRPr="0089499F">
        <w:rPr>
          <w:rFonts w:ascii="Arial" w:hAnsi="Arial" w:cs="Arial"/>
          <w:b/>
          <w:sz w:val="32"/>
          <w:szCs w:val="24"/>
        </w:rPr>
        <w:t>ПРИЛОЖЕНИЕ 5</w:t>
      </w:r>
    </w:p>
    <w:p w:rsidR="0089499F" w:rsidRDefault="00E64F0B" w:rsidP="0089499F">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к муниципальной программе</w:t>
      </w:r>
    </w:p>
    <w:p w:rsidR="0089499F" w:rsidRDefault="00E64F0B" w:rsidP="0089499F">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«Развитие жилищно-коммунального</w:t>
      </w:r>
    </w:p>
    <w:p w:rsidR="0089499F" w:rsidRDefault="00E64F0B" w:rsidP="0089499F">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хозяйства, защита населения и территории</w:t>
      </w:r>
    </w:p>
    <w:p w:rsidR="0089499F" w:rsidRDefault="00E64F0B" w:rsidP="0089499F">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от чрезвычайных ситуаций в Ипатовском</w:t>
      </w:r>
    </w:p>
    <w:p w:rsidR="00E64F0B" w:rsidRPr="0089499F" w:rsidRDefault="00E64F0B" w:rsidP="0089499F">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городском округе Ставропольского края»</w:t>
      </w:r>
    </w:p>
    <w:p w:rsidR="00E64F0B" w:rsidRDefault="00E64F0B" w:rsidP="00E64F0B">
      <w:pPr>
        <w:widowControl w:val="0"/>
        <w:autoSpaceDE w:val="0"/>
        <w:autoSpaceDN w:val="0"/>
        <w:adjustRightInd w:val="0"/>
        <w:ind w:firstLine="567"/>
        <w:jc w:val="right"/>
        <w:outlineLvl w:val="2"/>
        <w:rPr>
          <w:rFonts w:ascii="Arial" w:hAnsi="Arial" w:cs="Arial"/>
          <w:sz w:val="24"/>
          <w:szCs w:val="24"/>
        </w:rPr>
      </w:pPr>
    </w:p>
    <w:p w:rsidR="0089499F" w:rsidRPr="00E64F0B" w:rsidRDefault="0089499F" w:rsidP="00E64F0B">
      <w:pPr>
        <w:widowControl w:val="0"/>
        <w:autoSpaceDE w:val="0"/>
        <w:autoSpaceDN w:val="0"/>
        <w:adjustRightInd w:val="0"/>
        <w:ind w:firstLine="567"/>
        <w:jc w:val="right"/>
        <w:outlineLvl w:val="2"/>
        <w:rPr>
          <w:rFonts w:ascii="Arial" w:hAnsi="Arial" w:cs="Arial"/>
          <w:sz w:val="24"/>
          <w:szCs w:val="24"/>
        </w:rPr>
      </w:pPr>
    </w:p>
    <w:p w:rsidR="00E64F0B" w:rsidRPr="0089499F" w:rsidRDefault="0089499F" w:rsidP="00E64F0B">
      <w:pPr>
        <w:widowControl w:val="0"/>
        <w:autoSpaceDE w:val="0"/>
        <w:autoSpaceDN w:val="0"/>
        <w:adjustRightInd w:val="0"/>
        <w:ind w:firstLine="567"/>
        <w:jc w:val="center"/>
        <w:outlineLvl w:val="2"/>
        <w:rPr>
          <w:rFonts w:ascii="Arial" w:hAnsi="Arial" w:cs="Arial"/>
          <w:b/>
          <w:sz w:val="32"/>
          <w:szCs w:val="24"/>
        </w:rPr>
      </w:pPr>
      <w:r w:rsidRPr="0089499F">
        <w:rPr>
          <w:rFonts w:ascii="Arial" w:hAnsi="Arial" w:cs="Arial"/>
          <w:b/>
          <w:sz w:val="32"/>
          <w:szCs w:val="24"/>
        </w:rPr>
        <w:t>СВЕДЕНИЯ ОБ ИНДИКАТОРАХ ДОСТИЖЕНИЯ ЦЕЛЕЙ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 И ПОКАЗАТЕЛЯХ РЕШЕНИЯ ЗАДАЧ ПОДПРОГРАММ ПРОГРАММЫ И ИХ ЗНАЧЕНИЯХ</w:t>
      </w:r>
    </w:p>
    <w:p w:rsidR="00E64F0B" w:rsidRPr="00E64F0B" w:rsidRDefault="00E64F0B" w:rsidP="00E64F0B">
      <w:pPr>
        <w:widowControl w:val="0"/>
        <w:ind w:firstLine="567"/>
        <w:rPr>
          <w:rFonts w:ascii="Arial" w:hAnsi="Arial" w:cs="Arial"/>
          <w:sz w:val="24"/>
          <w:szCs w:val="24"/>
        </w:rPr>
      </w:pPr>
    </w:p>
    <w:tbl>
      <w:tblPr>
        <w:tblpPr w:leftFromText="180" w:rightFromText="180" w:vertAnchor="text" w:tblpY="1"/>
        <w:tblOverlap w:val="neve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162"/>
        <w:gridCol w:w="1095"/>
        <w:gridCol w:w="821"/>
        <w:gridCol w:w="958"/>
        <w:gridCol w:w="822"/>
        <w:gridCol w:w="958"/>
        <w:gridCol w:w="958"/>
        <w:gridCol w:w="822"/>
        <w:gridCol w:w="960"/>
        <w:gridCol w:w="655"/>
      </w:tblGrid>
      <w:tr w:rsidR="00E64F0B" w:rsidRPr="0089499F" w:rsidTr="0089499F">
        <w:trPr>
          <w:trHeight w:val="142"/>
          <w:tblHeader/>
        </w:trPr>
        <w:tc>
          <w:tcPr>
            <w:tcW w:w="675" w:type="dxa"/>
            <w:vMerge w:val="restart"/>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lastRenderedPageBreak/>
              <w:t>№ п/п</w:t>
            </w:r>
          </w:p>
        </w:tc>
        <w:tc>
          <w:tcPr>
            <w:tcW w:w="6162" w:type="dxa"/>
            <w:vMerge w:val="restart"/>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 xml:space="preserve">Наименование индикатора достижения цели Программы и показателя решения задачи подпрограммы </w:t>
            </w:r>
          </w:p>
        </w:tc>
        <w:tc>
          <w:tcPr>
            <w:tcW w:w="1095" w:type="dxa"/>
            <w:vMerge w:val="restart"/>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Единица измерения</w:t>
            </w:r>
          </w:p>
        </w:tc>
        <w:tc>
          <w:tcPr>
            <w:tcW w:w="6954" w:type="dxa"/>
            <w:gridSpan w:val="8"/>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Значение индикатора достижения цели Программы и показателя решения задачи подпрограммы по годам</w:t>
            </w:r>
          </w:p>
        </w:tc>
      </w:tr>
      <w:tr w:rsidR="00E64F0B" w:rsidRPr="0089499F" w:rsidTr="0089499F">
        <w:trPr>
          <w:trHeight w:val="142"/>
          <w:tblHeader/>
        </w:trPr>
        <w:tc>
          <w:tcPr>
            <w:tcW w:w="675" w:type="dxa"/>
            <w:vMerge/>
            <w:tcBorders>
              <w:bottom w:val="single" w:sz="4" w:space="0" w:color="auto"/>
            </w:tcBorders>
          </w:tcPr>
          <w:p w:rsidR="00E64F0B" w:rsidRPr="0089499F" w:rsidRDefault="00E64F0B" w:rsidP="0089499F">
            <w:pPr>
              <w:widowControl w:val="0"/>
              <w:jc w:val="center"/>
              <w:rPr>
                <w:rFonts w:ascii="Arial" w:hAnsi="Arial" w:cs="Arial"/>
                <w:sz w:val="20"/>
                <w:szCs w:val="20"/>
              </w:rPr>
            </w:pPr>
          </w:p>
        </w:tc>
        <w:tc>
          <w:tcPr>
            <w:tcW w:w="6162" w:type="dxa"/>
            <w:vMerge/>
            <w:tcBorders>
              <w:bottom w:val="single" w:sz="4" w:space="0" w:color="auto"/>
            </w:tcBorders>
          </w:tcPr>
          <w:p w:rsidR="00E64F0B" w:rsidRPr="0089499F" w:rsidRDefault="00E64F0B" w:rsidP="0089499F">
            <w:pPr>
              <w:widowControl w:val="0"/>
              <w:jc w:val="center"/>
              <w:rPr>
                <w:rFonts w:ascii="Arial" w:hAnsi="Arial" w:cs="Arial"/>
                <w:sz w:val="20"/>
                <w:szCs w:val="20"/>
              </w:rPr>
            </w:pPr>
          </w:p>
        </w:tc>
        <w:tc>
          <w:tcPr>
            <w:tcW w:w="1095" w:type="dxa"/>
            <w:vMerge/>
            <w:tcBorders>
              <w:bottom w:val="single" w:sz="4" w:space="0" w:color="auto"/>
            </w:tcBorders>
          </w:tcPr>
          <w:p w:rsidR="00E64F0B" w:rsidRPr="0089499F" w:rsidRDefault="00E64F0B" w:rsidP="0089499F">
            <w:pPr>
              <w:widowControl w:val="0"/>
              <w:jc w:val="center"/>
              <w:rPr>
                <w:rFonts w:ascii="Arial" w:hAnsi="Arial" w:cs="Arial"/>
                <w:sz w:val="20"/>
                <w:szCs w:val="20"/>
              </w:rPr>
            </w:pPr>
          </w:p>
        </w:tc>
        <w:tc>
          <w:tcPr>
            <w:tcW w:w="821" w:type="dxa"/>
            <w:tcBorders>
              <w:bottom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2019</w:t>
            </w:r>
          </w:p>
        </w:tc>
        <w:tc>
          <w:tcPr>
            <w:tcW w:w="958" w:type="dxa"/>
            <w:tcBorders>
              <w:bottom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2020</w:t>
            </w:r>
          </w:p>
        </w:tc>
        <w:tc>
          <w:tcPr>
            <w:tcW w:w="822" w:type="dxa"/>
            <w:tcBorders>
              <w:bottom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2021</w:t>
            </w:r>
          </w:p>
        </w:tc>
        <w:tc>
          <w:tcPr>
            <w:tcW w:w="958" w:type="dxa"/>
            <w:tcBorders>
              <w:bottom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2022</w:t>
            </w:r>
          </w:p>
        </w:tc>
        <w:tc>
          <w:tcPr>
            <w:tcW w:w="958" w:type="dxa"/>
            <w:tcBorders>
              <w:bottom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2023</w:t>
            </w:r>
          </w:p>
        </w:tc>
        <w:tc>
          <w:tcPr>
            <w:tcW w:w="822" w:type="dxa"/>
            <w:tcBorders>
              <w:bottom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2024</w:t>
            </w:r>
          </w:p>
        </w:tc>
        <w:tc>
          <w:tcPr>
            <w:tcW w:w="960" w:type="dxa"/>
            <w:tcBorders>
              <w:bottom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2025</w:t>
            </w:r>
          </w:p>
        </w:tc>
        <w:tc>
          <w:tcPr>
            <w:tcW w:w="655" w:type="dxa"/>
            <w:tcBorders>
              <w:bottom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2026</w:t>
            </w:r>
          </w:p>
        </w:tc>
      </w:tr>
      <w:tr w:rsidR="00E64F0B" w:rsidRPr="0089499F" w:rsidTr="0089499F">
        <w:trPr>
          <w:trHeight w:val="142"/>
          <w:tblHeader/>
        </w:trPr>
        <w:tc>
          <w:tcPr>
            <w:tcW w:w="675"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w:t>
            </w:r>
          </w:p>
        </w:tc>
        <w:tc>
          <w:tcPr>
            <w:tcW w:w="6162"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w:t>
            </w:r>
          </w:p>
        </w:tc>
        <w:tc>
          <w:tcPr>
            <w:tcW w:w="1095"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3</w:t>
            </w:r>
          </w:p>
        </w:tc>
        <w:tc>
          <w:tcPr>
            <w:tcW w:w="821"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4</w:t>
            </w:r>
          </w:p>
        </w:tc>
        <w:tc>
          <w:tcPr>
            <w:tcW w:w="958"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5</w:t>
            </w:r>
          </w:p>
        </w:tc>
        <w:tc>
          <w:tcPr>
            <w:tcW w:w="822"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6</w:t>
            </w:r>
          </w:p>
        </w:tc>
        <w:tc>
          <w:tcPr>
            <w:tcW w:w="958"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7</w:t>
            </w:r>
          </w:p>
        </w:tc>
        <w:tc>
          <w:tcPr>
            <w:tcW w:w="958"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8</w:t>
            </w:r>
          </w:p>
        </w:tc>
        <w:tc>
          <w:tcPr>
            <w:tcW w:w="822"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9</w:t>
            </w:r>
          </w:p>
        </w:tc>
        <w:tc>
          <w:tcPr>
            <w:tcW w:w="960"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w:t>
            </w:r>
          </w:p>
        </w:tc>
        <w:tc>
          <w:tcPr>
            <w:tcW w:w="655" w:type="dxa"/>
            <w:tcBorders>
              <w:bottom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11</w:t>
            </w:r>
          </w:p>
        </w:tc>
      </w:tr>
      <w:tr w:rsidR="00E64F0B" w:rsidRPr="0089499F" w:rsidTr="0089499F">
        <w:trPr>
          <w:trHeight w:val="84"/>
        </w:trPr>
        <w:tc>
          <w:tcPr>
            <w:tcW w:w="14886" w:type="dxa"/>
            <w:gridSpan w:val="11"/>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Программа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ConsPlusCell"/>
              <w:suppressAutoHyphens w:val="0"/>
              <w:jc w:val="center"/>
              <w:rPr>
                <w:lang w:val="en-US"/>
              </w:rPr>
            </w:pPr>
            <w:r w:rsidRPr="0089499F">
              <w:rPr>
                <w:lang w:val="en-US"/>
              </w:rPr>
              <w:t>I.</w:t>
            </w:r>
          </w:p>
        </w:tc>
        <w:tc>
          <w:tcPr>
            <w:tcW w:w="14211" w:type="dxa"/>
            <w:gridSpan w:val="10"/>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ConsPlusCell"/>
              <w:suppressAutoHyphens w:val="0"/>
              <w:jc w:val="center"/>
            </w:pPr>
            <w:r w:rsidRPr="0089499F">
              <w:t xml:space="preserve">Цель 1 </w:t>
            </w:r>
            <w:proofErr w:type="spellStart"/>
            <w:r w:rsidRPr="0089499F">
              <w:t>Программы:Повышение</w:t>
            </w:r>
            <w:proofErr w:type="spellEnd"/>
            <w:r w:rsidRPr="0089499F">
              <w:rPr>
                <w:spacing w:val="-4"/>
              </w:rPr>
              <w:t xml:space="preserve">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tc>
      </w:tr>
      <w:tr w:rsidR="00E64F0B" w:rsidRPr="0089499F" w:rsidTr="0089499F">
        <w:trPr>
          <w:trHeight w:val="260"/>
        </w:trPr>
        <w:tc>
          <w:tcPr>
            <w:tcW w:w="67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ConsPlusCell"/>
              <w:suppressAutoHyphens w:val="0"/>
              <w:jc w:val="center"/>
              <w:rPr>
                <w:lang w:val="en-US"/>
              </w:rPr>
            </w:pPr>
            <w:r w:rsidRPr="0089499F">
              <w:rPr>
                <w:lang w:val="en-US"/>
              </w:rPr>
              <w:t>I</w:t>
            </w:r>
            <w:r w:rsidRPr="0089499F">
              <w:t>.</w:t>
            </w:r>
            <w:r w:rsidRPr="0089499F">
              <w:rPr>
                <w:lang w:val="en-US"/>
              </w:rPr>
              <w:t>1.</w:t>
            </w:r>
          </w:p>
        </w:tc>
        <w:tc>
          <w:tcPr>
            <w:tcW w:w="616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ConsPlusCell"/>
              <w:suppressAutoHyphens w:val="0"/>
            </w:pPr>
            <w:r w:rsidRPr="0089499F">
              <w:t>Индикатор достижения цели Программы</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w:t>
            </w:r>
            <w:r w:rsidRPr="0089499F">
              <w:rPr>
                <w:rFonts w:ascii="Arial" w:hAnsi="Arial" w:cs="Arial"/>
                <w:sz w:val="20"/>
                <w:szCs w:val="20"/>
              </w:rPr>
              <w:t>.1.</w:t>
            </w:r>
            <w:r w:rsidRPr="0089499F">
              <w:rPr>
                <w:rFonts w:ascii="Arial" w:hAnsi="Arial" w:cs="Arial"/>
                <w:sz w:val="20"/>
                <w:szCs w:val="20"/>
                <w:lang w:val="en-US"/>
              </w:rPr>
              <w:t>1.</w:t>
            </w:r>
          </w:p>
        </w:tc>
        <w:tc>
          <w:tcPr>
            <w:tcW w:w="6162"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Увеличение объема привлеченных из бюджета Ставропольского края субсидий и иных межбюджетных трансфертов на 1 рубль финансирования подпрограммы «Энергосбережение и повышение энергетической эффективности в Ипатовском городском округе Ставропольского края» за счет средств бюджета Ипатовского городского округа Ставропольского края</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Рубль на рубль</w:t>
            </w: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r w:rsidRPr="0089499F">
              <w:rPr>
                <w:rFonts w:ascii="Arial" w:hAnsi="Arial" w:cs="Arial"/>
                <w:sz w:val="20"/>
                <w:szCs w:val="20"/>
              </w:rPr>
              <w:t>1,29</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r w:rsidRPr="0089499F">
              <w:rPr>
                <w:rFonts w:ascii="Arial" w:hAnsi="Arial" w:cs="Arial"/>
                <w:sz w:val="20"/>
                <w:szCs w:val="20"/>
              </w:rPr>
              <w:t>1,35</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r w:rsidRPr="0089499F">
              <w:rPr>
                <w:rFonts w:ascii="Arial" w:hAnsi="Arial" w:cs="Arial"/>
                <w:sz w:val="20"/>
                <w:szCs w:val="20"/>
              </w:rPr>
              <w:t>1,40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0,00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0,00</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0,00</w:t>
            </w: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0,00</w:t>
            </w: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0,00</w:t>
            </w: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w:t>
            </w:r>
            <w:r w:rsidRPr="0089499F">
              <w:rPr>
                <w:rFonts w:ascii="Arial" w:hAnsi="Arial" w:cs="Arial"/>
                <w:sz w:val="20"/>
                <w:szCs w:val="20"/>
              </w:rPr>
              <w:t>.1.2</w:t>
            </w:r>
            <w:r w:rsidRPr="0089499F">
              <w:rPr>
                <w:rFonts w:ascii="Arial" w:hAnsi="Arial" w:cs="Arial"/>
                <w:sz w:val="20"/>
                <w:szCs w:val="20"/>
                <w:lang w:val="en-US"/>
              </w:rPr>
              <w:t>.</w:t>
            </w:r>
          </w:p>
        </w:tc>
        <w:tc>
          <w:tcPr>
            <w:tcW w:w="616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 xml:space="preserve">Доля разработанных (актуализированных) схем теплоснабжения по </w:t>
            </w:r>
            <w:proofErr w:type="spellStart"/>
            <w:r w:rsidRPr="0089499F">
              <w:rPr>
                <w:rFonts w:ascii="Arial" w:hAnsi="Arial" w:cs="Arial"/>
                <w:sz w:val="20"/>
                <w:szCs w:val="20"/>
              </w:rPr>
              <w:t>отношениюк</w:t>
            </w:r>
            <w:proofErr w:type="spellEnd"/>
            <w:r w:rsidRPr="0089499F">
              <w:rPr>
                <w:rFonts w:ascii="Arial" w:hAnsi="Arial" w:cs="Arial"/>
                <w:sz w:val="20"/>
                <w:szCs w:val="20"/>
              </w:rPr>
              <w:t xml:space="preserve"> общему количеству схем, разработка (актуализация) которых необходима для качественного теплоснабжения</w:t>
            </w:r>
          </w:p>
        </w:tc>
        <w:tc>
          <w:tcPr>
            <w:tcW w:w="109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процентов</w:t>
            </w:r>
          </w:p>
        </w:tc>
        <w:tc>
          <w:tcPr>
            <w:tcW w:w="821"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highlight w:val="yellow"/>
              </w:rPr>
            </w:pPr>
            <w:r w:rsidRPr="0089499F">
              <w:rPr>
                <w:rFonts w:ascii="Arial" w:hAnsi="Arial" w:cs="Arial"/>
                <w:sz w:val="20"/>
                <w:szCs w:val="20"/>
              </w:rPr>
              <w:t>100,00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highlight w:val="yellow"/>
              </w:rPr>
            </w:pPr>
            <w:r w:rsidRPr="0089499F">
              <w:rPr>
                <w:rFonts w:ascii="Arial" w:hAnsi="Arial" w:cs="Arial"/>
                <w:sz w:val="20"/>
                <w:szCs w:val="20"/>
              </w:rPr>
              <w:t>100,00</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highlight w:val="yellow"/>
              </w:rPr>
            </w:pPr>
            <w:r w:rsidRPr="0089499F">
              <w:rPr>
                <w:rFonts w:ascii="Arial" w:hAnsi="Arial" w:cs="Arial"/>
                <w:sz w:val="20"/>
                <w:szCs w:val="20"/>
              </w:rPr>
              <w:t>100,00</w:t>
            </w:r>
          </w:p>
        </w:tc>
        <w:tc>
          <w:tcPr>
            <w:tcW w:w="960"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highlight w:val="yellow"/>
              </w:rPr>
            </w:pPr>
            <w:r w:rsidRPr="0089499F">
              <w:rPr>
                <w:rFonts w:ascii="Arial" w:hAnsi="Arial" w:cs="Arial"/>
                <w:sz w:val="20"/>
                <w:szCs w:val="20"/>
              </w:rPr>
              <w:t>100,00</w:t>
            </w:r>
          </w:p>
        </w:tc>
        <w:tc>
          <w:tcPr>
            <w:tcW w:w="65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r>
      <w:tr w:rsidR="00E64F0B" w:rsidRPr="0089499F" w:rsidTr="0089499F">
        <w:trPr>
          <w:trHeight w:val="142"/>
        </w:trPr>
        <w:tc>
          <w:tcPr>
            <w:tcW w:w="14886" w:type="dxa"/>
            <w:gridSpan w:val="11"/>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Подпрограмма «Энергосбережение и повышение энергетической эффективности в Ипатовском городском округе Ставропольского края»</w:t>
            </w: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I.2.</w:t>
            </w:r>
          </w:p>
        </w:tc>
        <w:tc>
          <w:tcPr>
            <w:tcW w:w="14211" w:type="dxa"/>
            <w:gridSpan w:val="10"/>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 xml:space="preserve">Задача 1 «Реализация мероприятий в области энергосбережения и повышения энергетической эффективности» </w:t>
            </w: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rPr>
            </w:pPr>
          </w:p>
        </w:tc>
        <w:tc>
          <w:tcPr>
            <w:tcW w:w="6162"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Показатель решения задачи Подпрограммы</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w:t>
            </w:r>
            <w:r w:rsidRPr="0089499F">
              <w:rPr>
                <w:rFonts w:ascii="Arial" w:hAnsi="Arial" w:cs="Arial"/>
                <w:sz w:val="20"/>
                <w:szCs w:val="20"/>
              </w:rPr>
              <w:t>.2</w:t>
            </w:r>
            <w:r w:rsidRPr="0089499F">
              <w:rPr>
                <w:rFonts w:ascii="Arial" w:hAnsi="Arial" w:cs="Arial"/>
                <w:sz w:val="20"/>
                <w:szCs w:val="20"/>
                <w:lang w:val="en-US"/>
              </w:rPr>
              <w:t>.1.</w:t>
            </w:r>
          </w:p>
        </w:tc>
        <w:tc>
          <w:tcPr>
            <w:tcW w:w="616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jc w:val="left"/>
              <w:rPr>
                <w:rFonts w:ascii="Arial" w:hAnsi="Arial" w:cs="Arial"/>
                <w:sz w:val="20"/>
              </w:rPr>
            </w:pPr>
            <w:r w:rsidRPr="0089499F">
              <w:rPr>
                <w:rFonts w:ascii="Arial" w:eastAsia="Courier New" w:hAnsi="Arial" w:cs="Arial"/>
                <w:sz w:val="20"/>
              </w:rPr>
              <w:t>Доля установленных энергосберегающих оконных блоков из ПВХ к общему объему в образовательных организациях Ипатовского городского округа Ставропольского края</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ConsPlusNormal"/>
              <w:widowControl w:val="0"/>
              <w:jc w:val="center"/>
              <w:outlineLvl w:val="0"/>
              <w:rPr>
                <w:rFonts w:ascii="Arial" w:hAnsi="Arial" w:cs="Arial"/>
                <w:sz w:val="20"/>
                <w:szCs w:val="20"/>
              </w:rPr>
            </w:pPr>
            <w:r w:rsidRPr="0089499F">
              <w:rPr>
                <w:rFonts w:ascii="Arial" w:hAnsi="Arial" w:cs="Arial"/>
                <w:sz w:val="20"/>
                <w:szCs w:val="20"/>
              </w:rPr>
              <w:t>процентов</w:t>
            </w:r>
          </w:p>
        </w:tc>
        <w:tc>
          <w:tcPr>
            <w:tcW w:w="821"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90,17</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95,80</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0,00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0,00</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0,00</w:t>
            </w: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0,00</w:t>
            </w: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0,00</w:t>
            </w: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w:t>
            </w:r>
            <w:r w:rsidRPr="0089499F">
              <w:rPr>
                <w:rFonts w:ascii="Arial" w:hAnsi="Arial" w:cs="Arial"/>
                <w:sz w:val="20"/>
                <w:szCs w:val="20"/>
              </w:rPr>
              <w:t>.2</w:t>
            </w:r>
            <w:r w:rsidRPr="0089499F">
              <w:rPr>
                <w:rFonts w:ascii="Arial" w:hAnsi="Arial" w:cs="Arial"/>
                <w:sz w:val="20"/>
                <w:szCs w:val="20"/>
                <w:lang w:val="en-US"/>
              </w:rPr>
              <w:t>.</w:t>
            </w:r>
            <w:r w:rsidRPr="0089499F">
              <w:rPr>
                <w:rFonts w:ascii="Arial" w:hAnsi="Arial" w:cs="Arial"/>
                <w:sz w:val="20"/>
                <w:szCs w:val="20"/>
              </w:rPr>
              <w:t>2</w:t>
            </w:r>
            <w:r w:rsidRPr="0089499F">
              <w:rPr>
                <w:rFonts w:ascii="Arial" w:hAnsi="Arial" w:cs="Arial"/>
                <w:sz w:val="20"/>
                <w:szCs w:val="20"/>
                <w:lang w:val="en-US"/>
              </w:rPr>
              <w:t>.</w:t>
            </w:r>
          </w:p>
        </w:tc>
        <w:tc>
          <w:tcPr>
            <w:tcW w:w="616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jc w:val="left"/>
              <w:rPr>
                <w:rFonts w:ascii="Arial" w:eastAsia="Courier New" w:hAnsi="Arial" w:cs="Arial"/>
                <w:sz w:val="20"/>
              </w:rPr>
            </w:pPr>
            <w:r w:rsidRPr="0089499F">
              <w:rPr>
                <w:rFonts w:ascii="Arial" w:hAnsi="Arial" w:cs="Arial"/>
                <w:sz w:val="20"/>
              </w:rPr>
              <w:t>Количество административных зданий Ипатовского городского округа Ставропольского края, переведенных на автономное теплоснабжение</w:t>
            </w:r>
          </w:p>
        </w:tc>
        <w:tc>
          <w:tcPr>
            <w:tcW w:w="109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ConsPlusNormal"/>
              <w:widowControl w:val="0"/>
              <w:jc w:val="center"/>
              <w:outlineLvl w:val="0"/>
              <w:rPr>
                <w:rFonts w:ascii="Arial" w:hAnsi="Arial" w:cs="Arial"/>
                <w:sz w:val="20"/>
                <w:szCs w:val="20"/>
              </w:rPr>
            </w:pPr>
            <w:r w:rsidRPr="0089499F">
              <w:rPr>
                <w:rFonts w:ascii="Arial" w:hAnsi="Arial" w:cs="Arial"/>
                <w:sz w:val="20"/>
                <w:szCs w:val="20"/>
              </w:rPr>
              <w:t>единиц</w:t>
            </w:r>
          </w:p>
        </w:tc>
        <w:tc>
          <w:tcPr>
            <w:tcW w:w="821"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w:t>
            </w:r>
          </w:p>
        </w:tc>
        <w:tc>
          <w:tcPr>
            <w:tcW w:w="960"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w:t>
            </w:r>
          </w:p>
        </w:tc>
        <w:tc>
          <w:tcPr>
            <w:tcW w:w="65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0</w:t>
            </w: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w:t>
            </w:r>
            <w:r w:rsidRPr="0089499F">
              <w:rPr>
                <w:rFonts w:ascii="Arial" w:hAnsi="Arial" w:cs="Arial"/>
                <w:sz w:val="20"/>
                <w:szCs w:val="20"/>
              </w:rPr>
              <w:t>3.</w:t>
            </w:r>
          </w:p>
        </w:tc>
        <w:tc>
          <w:tcPr>
            <w:tcW w:w="14211" w:type="dxa"/>
            <w:gridSpan w:val="10"/>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Задача 2«Исполнение функций органов местного самоуправления в области энергосбережения и повышения энергетической эффективности»</w:t>
            </w: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616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jc w:val="left"/>
              <w:rPr>
                <w:rFonts w:ascii="Arial" w:hAnsi="Arial" w:cs="Arial"/>
                <w:bCs/>
                <w:sz w:val="20"/>
              </w:rPr>
            </w:pPr>
            <w:r w:rsidRPr="0089499F">
              <w:rPr>
                <w:rFonts w:ascii="Arial" w:hAnsi="Arial" w:cs="Arial"/>
                <w:sz w:val="20"/>
              </w:rPr>
              <w:t>Показатель решения задачи Подпрограммы</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jc w:val="left"/>
              <w:rPr>
                <w:rFonts w:ascii="Arial" w:hAnsi="Arial" w:cs="Arial"/>
                <w:sz w:val="20"/>
              </w:rPr>
            </w:pP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w:t>
            </w:r>
            <w:r w:rsidRPr="0089499F">
              <w:rPr>
                <w:rFonts w:ascii="Arial" w:hAnsi="Arial" w:cs="Arial"/>
                <w:sz w:val="20"/>
                <w:szCs w:val="20"/>
              </w:rPr>
              <w:t>3.1.</w:t>
            </w:r>
          </w:p>
        </w:tc>
        <w:tc>
          <w:tcPr>
            <w:tcW w:w="616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jc w:val="left"/>
              <w:rPr>
                <w:rFonts w:ascii="Arial" w:hAnsi="Arial" w:cs="Arial"/>
                <w:bCs/>
                <w:sz w:val="20"/>
              </w:rPr>
            </w:pPr>
            <w:r w:rsidRPr="0089499F">
              <w:rPr>
                <w:rFonts w:ascii="Arial" w:hAnsi="Arial" w:cs="Arial"/>
                <w:bCs/>
                <w:sz w:val="20"/>
              </w:rPr>
              <w:t>Количество разработанных (актуализированных) схем теплоснабжения</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jc w:val="left"/>
              <w:rPr>
                <w:rFonts w:ascii="Arial" w:hAnsi="Arial" w:cs="Arial"/>
                <w:sz w:val="20"/>
              </w:rPr>
            </w:pPr>
            <w:r w:rsidRPr="0089499F">
              <w:rPr>
                <w:rFonts w:ascii="Arial" w:hAnsi="Arial" w:cs="Arial"/>
                <w:sz w:val="20"/>
              </w:rPr>
              <w:t>единиц</w:t>
            </w: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0</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1</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0</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0</w:t>
            </w: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0</w:t>
            </w: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1</w:t>
            </w: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w:t>
            </w:r>
            <w:r w:rsidRPr="0089499F">
              <w:rPr>
                <w:rFonts w:ascii="Arial" w:hAnsi="Arial" w:cs="Arial"/>
                <w:sz w:val="20"/>
                <w:szCs w:val="20"/>
              </w:rPr>
              <w:t>.3.2.</w:t>
            </w:r>
          </w:p>
        </w:tc>
        <w:tc>
          <w:tcPr>
            <w:tcW w:w="616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jc w:val="left"/>
              <w:rPr>
                <w:rFonts w:ascii="Arial" w:hAnsi="Arial" w:cs="Arial"/>
                <w:sz w:val="20"/>
              </w:rPr>
            </w:pPr>
            <w:r w:rsidRPr="0089499F">
              <w:rPr>
                <w:rFonts w:ascii="Arial" w:hAnsi="Arial" w:cs="Arial"/>
                <w:sz w:val="20"/>
              </w:rPr>
              <w:t>Количество размещенных в свободном доступе информационных материалов по вопросам энергосбережения и повышения энергетической эффективности</w:t>
            </w:r>
          </w:p>
        </w:tc>
        <w:tc>
          <w:tcPr>
            <w:tcW w:w="109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jc w:val="left"/>
              <w:rPr>
                <w:rFonts w:ascii="Arial" w:hAnsi="Arial" w:cs="Arial"/>
                <w:sz w:val="20"/>
              </w:rPr>
            </w:pPr>
            <w:r w:rsidRPr="0089499F">
              <w:rPr>
                <w:rFonts w:ascii="Arial" w:hAnsi="Arial" w:cs="Arial"/>
                <w:sz w:val="20"/>
              </w:rPr>
              <w:t>единиц</w:t>
            </w:r>
          </w:p>
        </w:tc>
        <w:tc>
          <w:tcPr>
            <w:tcW w:w="821"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0</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4</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4</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4</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4</w:t>
            </w:r>
          </w:p>
        </w:tc>
        <w:tc>
          <w:tcPr>
            <w:tcW w:w="65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4</w:t>
            </w: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II.</w:t>
            </w:r>
          </w:p>
        </w:tc>
        <w:tc>
          <w:tcPr>
            <w:tcW w:w="14211" w:type="dxa"/>
            <w:gridSpan w:val="10"/>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Цель 2 Программы: Создание безопасных и благоприятных условий для проживания на территории Ипатовского городского округа Ставропольского края</w:t>
            </w:r>
          </w:p>
        </w:tc>
      </w:tr>
      <w:tr w:rsidR="00E64F0B" w:rsidRPr="0089499F" w:rsidTr="0089499F">
        <w:trPr>
          <w:trHeight w:val="142"/>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lang w:val="en-US"/>
              </w:rPr>
              <w:t>II.1.</w:t>
            </w:r>
          </w:p>
        </w:tc>
        <w:tc>
          <w:tcPr>
            <w:tcW w:w="6162"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pStyle w:val="BodyText21"/>
              <w:jc w:val="left"/>
              <w:rPr>
                <w:rFonts w:ascii="Arial" w:hAnsi="Arial" w:cs="Arial"/>
                <w:sz w:val="20"/>
              </w:rPr>
            </w:pPr>
            <w:r w:rsidRPr="0089499F">
              <w:rPr>
                <w:rFonts w:ascii="Arial" w:hAnsi="Arial" w:cs="Arial"/>
                <w:sz w:val="20"/>
              </w:rPr>
              <w:t>Индикатор достижения цели Программы</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highlight w:val="yellow"/>
              </w:rPr>
            </w:pP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highlight w:val="yellow"/>
              </w:rPr>
            </w:pP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highlight w:val="yellow"/>
              </w:rPr>
            </w:pP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highlight w:val="yellow"/>
              </w:rPr>
            </w:pPr>
          </w:p>
        </w:tc>
      </w:tr>
      <w:tr w:rsidR="00E64F0B" w:rsidRPr="0089499F" w:rsidTr="0089499F">
        <w:trPr>
          <w:trHeight w:val="150"/>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lang w:val="en-US"/>
              </w:rPr>
              <w:t>II.1.</w:t>
            </w:r>
            <w:r w:rsidRPr="0089499F">
              <w:rPr>
                <w:rFonts w:ascii="Arial" w:hAnsi="Arial" w:cs="Arial"/>
                <w:sz w:val="20"/>
                <w:szCs w:val="20"/>
              </w:rPr>
              <w:t>1</w:t>
            </w:r>
          </w:p>
        </w:tc>
        <w:tc>
          <w:tcPr>
            <w:tcW w:w="616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jc w:val="left"/>
              <w:rPr>
                <w:rFonts w:ascii="Arial" w:hAnsi="Arial" w:cs="Arial"/>
                <w:sz w:val="20"/>
              </w:rPr>
            </w:pPr>
            <w:r w:rsidRPr="0089499F">
              <w:rPr>
                <w:rFonts w:ascii="Arial" w:hAnsi="Arial" w:cs="Arial"/>
                <w:sz w:val="20"/>
              </w:rPr>
              <w:t xml:space="preserve">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w:t>
            </w:r>
            <w:r w:rsidRPr="0089499F">
              <w:rPr>
                <w:rFonts w:ascii="Arial" w:hAnsi="Arial" w:cs="Arial"/>
                <w:sz w:val="20"/>
              </w:rPr>
              <w:lastRenderedPageBreak/>
              <w:t>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ConsPlusNormal"/>
              <w:widowControl w:val="0"/>
              <w:jc w:val="center"/>
              <w:outlineLvl w:val="0"/>
              <w:rPr>
                <w:rFonts w:ascii="Arial" w:hAnsi="Arial" w:cs="Arial"/>
                <w:sz w:val="20"/>
                <w:szCs w:val="20"/>
              </w:rPr>
            </w:pPr>
            <w:r w:rsidRPr="0089499F">
              <w:rPr>
                <w:rFonts w:ascii="Arial" w:hAnsi="Arial" w:cs="Arial"/>
                <w:sz w:val="20"/>
                <w:szCs w:val="20"/>
              </w:rPr>
              <w:lastRenderedPageBreak/>
              <w:t>Рубль на рубль</w:t>
            </w: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1,40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1,41</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1,42</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1,43</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1,44</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1,45</w:t>
            </w: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1,46</w:t>
            </w: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1,47</w:t>
            </w:r>
          </w:p>
        </w:tc>
      </w:tr>
      <w:tr w:rsidR="00E64F0B" w:rsidRPr="0089499F" w:rsidTr="0089499F">
        <w:trPr>
          <w:trHeight w:val="150"/>
        </w:trPr>
        <w:tc>
          <w:tcPr>
            <w:tcW w:w="14886" w:type="dxa"/>
            <w:gridSpan w:val="11"/>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Подпрограмма: «Благоустройство территории Ипатовского городского округа Ставропольского края»</w:t>
            </w:r>
          </w:p>
        </w:tc>
      </w:tr>
      <w:tr w:rsidR="00E64F0B" w:rsidRPr="0089499F" w:rsidTr="0089499F">
        <w:trPr>
          <w:trHeight w:val="536"/>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II.2.</w:t>
            </w:r>
          </w:p>
        </w:tc>
        <w:tc>
          <w:tcPr>
            <w:tcW w:w="14211" w:type="dxa"/>
            <w:gridSpan w:val="10"/>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Задача 1 «</w:t>
            </w:r>
            <w:r w:rsidRPr="0089499F">
              <w:rPr>
                <w:rFonts w:ascii="Arial" w:eastAsiaTheme="minorHAnsi" w:hAnsi="Arial" w:cs="Arial"/>
                <w:sz w:val="20"/>
                <w:szCs w:val="20"/>
                <w:lang w:eastAsia="en-US"/>
              </w:rPr>
              <w:t>Приведение в качественное состояние элементов благоустройства Ипатовского округа и улучшение санитарно-эпидемиологического состояния территории</w:t>
            </w:r>
            <w:r w:rsidRPr="0089499F">
              <w:rPr>
                <w:rFonts w:ascii="Arial" w:hAnsi="Arial" w:cs="Arial"/>
                <w:sz w:val="20"/>
                <w:szCs w:val="20"/>
              </w:rPr>
              <w:t xml:space="preserve">» </w:t>
            </w:r>
          </w:p>
        </w:tc>
      </w:tr>
      <w:tr w:rsidR="00E64F0B" w:rsidRPr="0089499F" w:rsidTr="0089499F">
        <w:trPr>
          <w:trHeight w:val="273"/>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rPr>
            </w:pPr>
          </w:p>
        </w:tc>
        <w:tc>
          <w:tcPr>
            <w:tcW w:w="6162"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pStyle w:val="BodyText21"/>
              <w:jc w:val="left"/>
              <w:rPr>
                <w:rFonts w:ascii="Arial" w:hAnsi="Arial" w:cs="Arial"/>
                <w:sz w:val="20"/>
              </w:rPr>
            </w:pPr>
            <w:r w:rsidRPr="0089499F">
              <w:rPr>
                <w:rFonts w:ascii="Arial" w:hAnsi="Arial" w:cs="Arial"/>
                <w:sz w:val="20"/>
              </w:rPr>
              <w:t>Показатель решения задачи Подпрограммы</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tc>
      </w:tr>
      <w:tr w:rsidR="00E64F0B" w:rsidRPr="0089499F" w:rsidTr="0089499F">
        <w:trPr>
          <w:trHeight w:val="822"/>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II.2.1.</w:t>
            </w:r>
          </w:p>
        </w:tc>
        <w:tc>
          <w:tcPr>
            <w:tcW w:w="616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jc w:val="left"/>
              <w:rPr>
                <w:rFonts w:ascii="Arial" w:hAnsi="Arial" w:cs="Arial"/>
                <w:sz w:val="20"/>
              </w:rPr>
            </w:pPr>
            <w:r w:rsidRPr="0089499F">
              <w:rPr>
                <w:rFonts w:ascii="Arial" w:hAnsi="Arial" w:cs="Arial"/>
                <w:sz w:val="20"/>
              </w:rPr>
              <w:t>Доля содержанных мест захоронения к общему количеству мест захоронений</w:t>
            </w:r>
          </w:p>
        </w:tc>
        <w:tc>
          <w:tcPr>
            <w:tcW w:w="109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w:t>
            </w: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100,00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100,00</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100,00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100,00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100,00</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100,00</w:t>
            </w: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100,00</w:t>
            </w: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100,00</w:t>
            </w:r>
          </w:p>
        </w:tc>
      </w:tr>
      <w:tr w:rsidR="00E64F0B" w:rsidRPr="0089499F" w:rsidTr="0089499F">
        <w:trPr>
          <w:trHeight w:val="822"/>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lang w:val="en-US"/>
              </w:rPr>
              <w:t>II.2.2.</w:t>
            </w:r>
          </w:p>
        </w:tc>
        <w:tc>
          <w:tcPr>
            <w:tcW w:w="616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jc w:val="left"/>
              <w:rPr>
                <w:rFonts w:ascii="Arial" w:hAnsi="Arial" w:cs="Arial"/>
                <w:sz w:val="20"/>
              </w:rPr>
            </w:pPr>
            <w:r w:rsidRPr="0089499F">
              <w:rPr>
                <w:rFonts w:ascii="Arial" w:hAnsi="Arial" w:cs="Arial"/>
                <w:sz w:val="20"/>
              </w:rPr>
              <w:t>Количество вывезенных твердых коммунальных отходов с общественных территорий Ипатовского городского округа Ставропольского края</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p>
          <w:p w:rsidR="00E64F0B" w:rsidRPr="0089499F" w:rsidRDefault="00E64F0B" w:rsidP="0089499F">
            <w:pPr>
              <w:pStyle w:val="BodyText21"/>
              <w:rPr>
                <w:rFonts w:ascii="Arial" w:hAnsi="Arial" w:cs="Arial"/>
                <w:sz w:val="20"/>
                <w:vertAlign w:val="superscript"/>
              </w:rPr>
            </w:pPr>
            <w:r w:rsidRPr="0089499F">
              <w:rPr>
                <w:rFonts w:ascii="Arial" w:hAnsi="Arial" w:cs="Arial"/>
                <w:sz w:val="20"/>
              </w:rPr>
              <w:t>тыс.м</w:t>
            </w:r>
            <w:r w:rsidRPr="0089499F">
              <w:rPr>
                <w:rFonts w:ascii="Arial" w:hAnsi="Arial" w:cs="Arial"/>
                <w:sz w:val="20"/>
                <w:vertAlign w:val="superscript"/>
              </w:rPr>
              <w:t>3</w:t>
            </w:r>
          </w:p>
        </w:tc>
        <w:tc>
          <w:tcPr>
            <w:tcW w:w="821"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3811,00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3589,00</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3590,00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3593,00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3595,00</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3598,00</w:t>
            </w:r>
          </w:p>
        </w:tc>
        <w:tc>
          <w:tcPr>
            <w:tcW w:w="960"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3600,00</w:t>
            </w:r>
          </w:p>
        </w:tc>
        <w:tc>
          <w:tcPr>
            <w:tcW w:w="65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3605,00</w:t>
            </w:r>
          </w:p>
        </w:tc>
      </w:tr>
      <w:tr w:rsidR="00E64F0B" w:rsidRPr="0089499F" w:rsidTr="0089499F">
        <w:trPr>
          <w:trHeight w:val="811"/>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lang w:val="en-US"/>
              </w:rPr>
              <w:t>II.2.2.</w:t>
            </w:r>
            <w:r w:rsidRPr="0089499F">
              <w:rPr>
                <w:rFonts w:ascii="Arial" w:hAnsi="Arial" w:cs="Arial"/>
                <w:sz w:val="20"/>
                <w:szCs w:val="20"/>
              </w:rPr>
              <w:t>1.</w:t>
            </w:r>
          </w:p>
        </w:tc>
        <w:tc>
          <w:tcPr>
            <w:tcW w:w="616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jc w:val="left"/>
              <w:rPr>
                <w:rFonts w:ascii="Arial" w:hAnsi="Arial" w:cs="Arial"/>
                <w:sz w:val="20"/>
              </w:rPr>
            </w:pPr>
            <w:r w:rsidRPr="0089499F">
              <w:rPr>
                <w:rFonts w:ascii="Arial" w:hAnsi="Arial" w:cs="Arial"/>
                <w:sz w:val="20"/>
                <w:lang w:eastAsia="ar-SA"/>
              </w:rPr>
              <w:t>Доля приобретенных контейнеров для раздельного накопления твердых коммунальных отходов к плану</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w:t>
            </w:r>
          </w:p>
        </w:tc>
        <w:tc>
          <w:tcPr>
            <w:tcW w:w="821"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w:t>
            </w:r>
          </w:p>
        </w:tc>
        <w:tc>
          <w:tcPr>
            <w:tcW w:w="65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w:t>
            </w:r>
          </w:p>
        </w:tc>
      </w:tr>
      <w:tr w:rsidR="00E64F0B" w:rsidRPr="0089499F" w:rsidTr="0089499F">
        <w:trPr>
          <w:trHeight w:val="548"/>
        </w:trPr>
        <w:tc>
          <w:tcPr>
            <w:tcW w:w="675"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II.2.</w:t>
            </w:r>
            <w:r w:rsidRPr="0089499F">
              <w:rPr>
                <w:rFonts w:ascii="Arial" w:hAnsi="Arial" w:cs="Arial"/>
                <w:sz w:val="20"/>
                <w:szCs w:val="20"/>
              </w:rPr>
              <w:t>3</w:t>
            </w:r>
            <w:r w:rsidRPr="0089499F">
              <w:rPr>
                <w:rFonts w:ascii="Arial" w:hAnsi="Arial" w:cs="Arial"/>
                <w:sz w:val="20"/>
                <w:szCs w:val="20"/>
                <w:lang w:val="en-US"/>
              </w:rPr>
              <w:t>.</w:t>
            </w:r>
          </w:p>
        </w:tc>
        <w:tc>
          <w:tcPr>
            <w:tcW w:w="616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jc w:val="left"/>
              <w:rPr>
                <w:rFonts w:ascii="Arial" w:hAnsi="Arial" w:cs="Arial"/>
                <w:sz w:val="20"/>
              </w:rPr>
            </w:pPr>
            <w:r w:rsidRPr="0089499F">
              <w:rPr>
                <w:rFonts w:ascii="Arial" w:hAnsi="Arial" w:cs="Arial"/>
                <w:sz w:val="20"/>
              </w:rPr>
              <w:t>Количество работающих световых фонарей уличного освещения</w:t>
            </w:r>
          </w:p>
        </w:tc>
        <w:tc>
          <w:tcPr>
            <w:tcW w:w="109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единиц</w:t>
            </w: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4380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4380</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4380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4380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4380</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4380</w:t>
            </w: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4380</w:t>
            </w: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rPr>
                <w:rFonts w:ascii="Arial" w:hAnsi="Arial" w:cs="Arial"/>
                <w:sz w:val="20"/>
              </w:rPr>
            </w:pPr>
            <w:r w:rsidRPr="0089499F">
              <w:rPr>
                <w:rFonts w:ascii="Arial" w:hAnsi="Arial" w:cs="Arial"/>
                <w:sz w:val="20"/>
              </w:rPr>
              <w:t>4380</w:t>
            </w:r>
          </w:p>
        </w:tc>
      </w:tr>
      <w:tr w:rsidR="00E64F0B" w:rsidRPr="0089499F" w:rsidTr="0089499F">
        <w:trPr>
          <w:trHeight w:val="822"/>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lang w:val="en-US"/>
              </w:rPr>
              <w:t>II</w:t>
            </w:r>
            <w:r w:rsidRPr="0089499F">
              <w:rPr>
                <w:rFonts w:ascii="Arial" w:hAnsi="Arial" w:cs="Arial"/>
                <w:sz w:val="20"/>
                <w:szCs w:val="20"/>
              </w:rPr>
              <w:t xml:space="preserve"> .2.4.</w:t>
            </w:r>
          </w:p>
        </w:tc>
        <w:tc>
          <w:tcPr>
            <w:tcW w:w="616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ConsPlusNormal"/>
              <w:widowControl w:val="0"/>
              <w:jc w:val="both"/>
              <w:outlineLvl w:val="0"/>
              <w:rPr>
                <w:rFonts w:ascii="Arial" w:hAnsi="Arial" w:cs="Arial"/>
                <w:sz w:val="20"/>
                <w:szCs w:val="20"/>
                <w:highlight w:val="yellow"/>
              </w:rPr>
            </w:pPr>
            <w:r w:rsidRPr="0089499F">
              <w:rPr>
                <w:rFonts w:ascii="Arial" w:hAnsi="Arial" w:cs="Arial"/>
                <w:sz w:val="20"/>
                <w:szCs w:val="20"/>
              </w:rPr>
              <w:t>Количество скошенной сорной растительности на общественных территориях Ипатовского городского округа Ставропольского края</w:t>
            </w:r>
          </w:p>
        </w:tc>
        <w:tc>
          <w:tcPr>
            <w:tcW w:w="109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pStyle w:val="BodyText21"/>
              <w:rPr>
                <w:rFonts w:ascii="Arial" w:hAnsi="Arial" w:cs="Arial"/>
                <w:sz w:val="20"/>
              </w:rPr>
            </w:pPr>
            <w:r w:rsidRPr="0089499F">
              <w:rPr>
                <w:rFonts w:ascii="Arial" w:hAnsi="Arial" w:cs="Arial"/>
                <w:sz w:val="20"/>
              </w:rPr>
              <w:t>гектар</w:t>
            </w:r>
          </w:p>
        </w:tc>
        <w:tc>
          <w:tcPr>
            <w:tcW w:w="821"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54,60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48,30</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48,50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48,70</w:t>
            </w:r>
          </w:p>
        </w:tc>
        <w:tc>
          <w:tcPr>
            <w:tcW w:w="958"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48,90</w:t>
            </w:r>
          </w:p>
        </w:tc>
        <w:tc>
          <w:tcPr>
            <w:tcW w:w="822"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49,10</w:t>
            </w:r>
          </w:p>
        </w:tc>
        <w:tc>
          <w:tcPr>
            <w:tcW w:w="960"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49,30</w:t>
            </w:r>
          </w:p>
        </w:tc>
        <w:tc>
          <w:tcPr>
            <w:tcW w:w="65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49,50</w:t>
            </w:r>
          </w:p>
        </w:tc>
      </w:tr>
      <w:tr w:rsidR="00E64F0B" w:rsidRPr="0089499F" w:rsidTr="0089499F">
        <w:trPr>
          <w:trHeight w:val="548"/>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lang w:val="en-US"/>
              </w:rPr>
            </w:pPr>
          </w:p>
        </w:tc>
        <w:tc>
          <w:tcPr>
            <w:tcW w:w="14211" w:type="dxa"/>
            <w:gridSpan w:val="10"/>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Задача 2 «Повышение качества и комфорта среды проживания населения Ипатовского городского округа Ставропольского края»</w:t>
            </w:r>
          </w:p>
        </w:tc>
      </w:tr>
      <w:tr w:rsidR="00E64F0B" w:rsidRPr="0089499F" w:rsidTr="0089499F">
        <w:trPr>
          <w:trHeight w:val="1085"/>
        </w:trPr>
        <w:tc>
          <w:tcPr>
            <w:tcW w:w="675" w:type="dxa"/>
            <w:tcBorders>
              <w:top w:val="single" w:sz="4" w:space="0" w:color="000000"/>
              <w:left w:val="single" w:sz="4" w:space="0" w:color="000000"/>
              <w:bottom w:val="single" w:sz="4" w:space="0" w:color="000000"/>
            </w:tcBorders>
            <w:shd w:val="clear" w:color="auto" w:fill="auto"/>
            <w:vAlign w:val="bottom"/>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II.2.5</w:t>
            </w:r>
          </w:p>
        </w:tc>
        <w:tc>
          <w:tcPr>
            <w:tcW w:w="6162" w:type="dxa"/>
            <w:tcBorders>
              <w:top w:val="single" w:sz="4" w:space="0" w:color="000000"/>
              <w:left w:val="single" w:sz="4" w:space="0" w:color="000000"/>
              <w:bottom w:val="single" w:sz="4" w:space="0" w:color="000000"/>
            </w:tcBorders>
            <w:shd w:val="clear" w:color="auto" w:fill="auto"/>
            <w:vAlign w:val="bottom"/>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Доля реализованных проектов развития территорий муниципальных образований, основанных на местных инициативах Ипатовского городского округа Ставропольского края к плану</w:t>
            </w:r>
          </w:p>
        </w:tc>
        <w:tc>
          <w:tcPr>
            <w:tcW w:w="1095" w:type="dxa"/>
            <w:tcBorders>
              <w:top w:val="single" w:sz="4" w:space="0" w:color="000000"/>
              <w:left w:val="single" w:sz="4" w:space="0" w:color="000000"/>
              <w:bottom w:val="single" w:sz="4" w:space="0" w:color="000000"/>
            </w:tcBorders>
            <w:shd w:val="clear" w:color="auto" w:fill="auto"/>
          </w:tcPr>
          <w:p w:rsidR="00E64F0B" w:rsidRPr="0089499F" w:rsidRDefault="00E64F0B" w:rsidP="0089499F">
            <w:pPr>
              <w:widowControl w:val="0"/>
              <w:jc w:val="center"/>
              <w:rPr>
                <w:rFonts w:ascii="Arial" w:hAnsi="Arial" w:cs="Arial"/>
                <w:sz w:val="20"/>
                <w:szCs w:val="20"/>
              </w:rPr>
            </w:pPr>
          </w:p>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w:t>
            </w:r>
          </w:p>
        </w:tc>
        <w:tc>
          <w:tcPr>
            <w:tcW w:w="821"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822"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822"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60"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655" w:type="dxa"/>
            <w:tcBorders>
              <w:top w:val="single" w:sz="4" w:space="0" w:color="000000"/>
              <w:left w:val="single" w:sz="4" w:space="0" w:color="000000"/>
              <w:bottom w:val="single" w:sz="4" w:space="0" w:color="000000"/>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r>
      <w:tr w:rsidR="00E64F0B" w:rsidRPr="0089499F" w:rsidTr="0089499F">
        <w:trPr>
          <w:trHeight w:val="822"/>
        </w:trPr>
        <w:tc>
          <w:tcPr>
            <w:tcW w:w="675" w:type="dxa"/>
            <w:tcBorders>
              <w:top w:val="single" w:sz="4" w:space="0" w:color="000000"/>
              <w:left w:val="single" w:sz="4" w:space="0" w:color="000000"/>
              <w:bottom w:val="single" w:sz="4" w:space="0" w:color="000000"/>
            </w:tcBorders>
            <w:shd w:val="clear" w:color="auto" w:fill="auto"/>
            <w:vAlign w:val="bottom"/>
          </w:tcPr>
          <w:p w:rsidR="00E64F0B" w:rsidRPr="0089499F" w:rsidRDefault="00E64F0B" w:rsidP="0089499F">
            <w:pPr>
              <w:widowControl w:val="0"/>
              <w:rPr>
                <w:rFonts w:ascii="Arial" w:hAnsi="Arial" w:cs="Arial"/>
                <w:sz w:val="20"/>
                <w:szCs w:val="20"/>
              </w:rPr>
            </w:pPr>
          </w:p>
        </w:tc>
        <w:tc>
          <w:tcPr>
            <w:tcW w:w="6162" w:type="dxa"/>
            <w:tcBorders>
              <w:top w:val="single" w:sz="4" w:space="0" w:color="000000"/>
              <w:left w:val="single" w:sz="4" w:space="0" w:color="000000"/>
              <w:bottom w:val="single" w:sz="4" w:space="0" w:color="000000"/>
            </w:tcBorders>
            <w:shd w:val="clear" w:color="auto" w:fill="auto"/>
          </w:tcPr>
          <w:p w:rsidR="00E64F0B" w:rsidRPr="0089499F" w:rsidRDefault="00E64F0B" w:rsidP="0089499F">
            <w:pPr>
              <w:pStyle w:val="BodyText21"/>
              <w:jc w:val="left"/>
              <w:rPr>
                <w:rFonts w:ascii="Arial" w:hAnsi="Arial" w:cs="Arial"/>
                <w:sz w:val="20"/>
                <w:highlight w:val="yellow"/>
              </w:rPr>
            </w:pPr>
            <w:r w:rsidRPr="0089499F">
              <w:rPr>
                <w:rFonts w:ascii="Arial" w:hAnsi="Arial" w:cs="Arial"/>
                <w:sz w:val="20"/>
              </w:rPr>
              <w:t>Доля реализованных проектов в рамках государственной программы Российской Федерации «Комплексное развития сельских территорий» к плану</w:t>
            </w:r>
          </w:p>
        </w:tc>
        <w:tc>
          <w:tcPr>
            <w:tcW w:w="1095" w:type="dxa"/>
            <w:tcBorders>
              <w:top w:val="single" w:sz="4" w:space="0" w:color="000000"/>
              <w:left w:val="single" w:sz="4" w:space="0" w:color="000000"/>
              <w:bottom w:val="single" w:sz="4" w:space="0" w:color="000000"/>
            </w:tcBorders>
            <w:shd w:val="clear" w:color="auto" w:fill="auto"/>
          </w:tcPr>
          <w:p w:rsidR="00E64F0B" w:rsidRPr="0089499F" w:rsidRDefault="00E64F0B" w:rsidP="0089499F">
            <w:pPr>
              <w:widowControl w:val="0"/>
              <w:jc w:val="center"/>
              <w:rPr>
                <w:rFonts w:ascii="Arial" w:hAnsi="Arial" w:cs="Arial"/>
                <w:sz w:val="20"/>
                <w:szCs w:val="20"/>
              </w:rPr>
            </w:pPr>
          </w:p>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w:t>
            </w:r>
          </w:p>
        </w:tc>
        <w:tc>
          <w:tcPr>
            <w:tcW w:w="821"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822"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822"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60"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655" w:type="dxa"/>
            <w:tcBorders>
              <w:top w:val="single" w:sz="4" w:space="0" w:color="000000"/>
              <w:left w:val="single" w:sz="4" w:space="0" w:color="000000"/>
              <w:bottom w:val="single" w:sz="4" w:space="0" w:color="000000"/>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r>
      <w:tr w:rsidR="00E64F0B" w:rsidRPr="0089499F" w:rsidTr="0089499F">
        <w:trPr>
          <w:trHeight w:val="822"/>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II .</w:t>
            </w:r>
            <w:r w:rsidRPr="0089499F">
              <w:rPr>
                <w:rFonts w:ascii="Arial" w:hAnsi="Arial" w:cs="Arial"/>
                <w:sz w:val="20"/>
                <w:szCs w:val="20"/>
              </w:rPr>
              <w:t>2</w:t>
            </w:r>
            <w:r w:rsidRPr="0089499F">
              <w:rPr>
                <w:rFonts w:ascii="Arial" w:hAnsi="Arial" w:cs="Arial"/>
                <w:sz w:val="20"/>
                <w:szCs w:val="20"/>
                <w:lang w:val="en-US"/>
              </w:rPr>
              <w:t>.</w:t>
            </w:r>
            <w:r w:rsidRPr="0089499F">
              <w:rPr>
                <w:rFonts w:ascii="Arial" w:hAnsi="Arial" w:cs="Arial"/>
                <w:sz w:val="20"/>
                <w:szCs w:val="20"/>
              </w:rPr>
              <w:t>6</w:t>
            </w:r>
            <w:r w:rsidRPr="0089499F">
              <w:rPr>
                <w:rFonts w:ascii="Arial" w:hAnsi="Arial" w:cs="Arial"/>
                <w:sz w:val="20"/>
                <w:szCs w:val="20"/>
                <w:lang w:val="en-US"/>
              </w:rPr>
              <w:t>.</w:t>
            </w:r>
          </w:p>
        </w:tc>
        <w:tc>
          <w:tcPr>
            <w:tcW w:w="616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jc w:val="left"/>
              <w:rPr>
                <w:rFonts w:ascii="Arial" w:hAnsi="Arial" w:cs="Arial"/>
                <w:sz w:val="20"/>
              </w:rPr>
            </w:pPr>
            <w:r w:rsidRPr="0089499F">
              <w:rPr>
                <w:rFonts w:ascii="Arial" w:hAnsi="Arial" w:cs="Arial"/>
                <w:sz w:val="20"/>
              </w:rPr>
              <w:t>Доля благоустроенных территорий общего пользования к плану</w:t>
            </w:r>
          </w:p>
        </w:tc>
        <w:tc>
          <w:tcPr>
            <w:tcW w:w="1095" w:type="dxa"/>
            <w:tcBorders>
              <w:top w:val="single" w:sz="4" w:space="0" w:color="000000"/>
              <w:left w:val="single" w:sz="4" w:space="0" w:color="000000"/>
              <w:bottom w:val="single" w:sz="4" w:space="0" w:color="000000"/>
            </w:tcBorders>
            <w:shd w:val="clear" w:color="auto" w:fill="auto"/>
          </w:tcPr>
          <w:p w:rsidR="00E64F0B" w:rsidRPr="0089499F" w:rsidRDefault="00E64F0B" w:rsidP="0089499F">
            <w:pPr>
              <w:widowControl w:val="0"/>
              <w:jc w:val="center"/>
              <w:rPr>
                <w:rFonts w:ascii="Arial" w:hAnsi="Arial" w:cs="Arial"/>
                <w:sz w:val="20"/>
                <w:szCs w:val="20"/>
              </w:rPr>
            </w:pPr>
          </w:p>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w:t>
            </w:r>
          </w:p>
        </w:tc>
        <w:tc>
          <w:tcPr>
            <w:tcW w:w="821"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822"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822"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60"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655" w:type="dxa"/>
            <w:tcBorders>
              <w:top w:val="single" w:sz="4" w:space="0" w:color="000000"/>
              <w:left w:val="single" w:sz="4" w:space="0" w:color="000000"/>
              <w:bottom w:val="single" w:sz="4" w:space="0" w:color="000000"/>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r>
      <w:tr w:rsidR="00E64F0B" w:rsidRPr="0089499F" w:rsidTr="0089499F">
        <w:trPr>
          <w:trHeight w:val="811"/>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lang w:val="en-US"/>
              </w:rPr>
              <w:lastRenderedPageBreak/>
              <w:t>III</w:t>
            </w:r>
          </w:p>
        </w:tc>
        <w:tc>
          <w:tcPr>
            <w:tcW w:w="14211" w:type="dxa"/>
            <w:gridSpan w:val="10"/>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r w:rsidRPr="0089499F">
              <w:rPr>
                <w:rFonts w:ascii="Arial" w:hAnsi="Arial" w:cs="Arial"/>
                <w:sz w:val="20"/>
                <w:szCs w:val="20"/>
              </w:rPr>
              <w:t>Цель 3 Программы:</w:t>
            </w:r>
            <w:r w:rsidRPr="0089499F">
              <w:rPr>
                <w:rFonts w:ascii="Arial" w:hAnsi="Arial" w:cs="Arial"/>
                <w:spacing w:val="-4"/>
                <w:sz w:val="20"/>
                <w:szCs w:val="20"/>
              </w:rPr>
              <w:t xml:space="preserve"> Создание условий по обеспечению защиты населения и территории Ипатовского городского округа Ставропольского края от чрезвычайных ситуаций, предупреждения и ликвидации последствий чрезвычайных ситуаций природного и техногенного характера</w:t>
            </w:r>
          </w:p>
        </w:tc>
      </w:tr>
      <w:tr w:rsidR="00E64F0B" w:rsidRPr="0089499F" w:rsidTr="0089499F">
        <w:trPr>
          <w:trHeight w:val="548"/>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highlight w:val="yellow"/>
              </w:rPr>
            </w:pPr>
            <w:r w:rsidRPr="0089499F">
              <w:rPr>
                <w:rFonts w:ascii="Arial" w:hAnsi="Arial" w:cs="Arial"/>
                <w:sz w:val="20"/>
                <w:szCs w:val="20"/>
                <w:lang w:val="en-US"/>
              </w:rPr>
              <w:t>III</w:t>
            </w:r>
            <w:r w:rsidRPr="0089499F">
              <w:rPr>
                <w:rFonts w:ascii="Arial" w:hAnsi="Arial" w:cs="Arial"/>
                <w:sz w:val="20"/>
                <w:szCs w:val="20"/>
              </w:rPr>
              <w:t>.1.</w:t>
            </w:r>
          </w:p>
        </w:tc>
        <w:tc>
          <w:tcPr>
            <w:tcW w:w="6162"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pStyle w:val="BodyText21"/>
              <w:jc w:val="left"/>
              <w:rPr>
                <w:rFonts w:ascii="Arial" w:hAnsi="Arial" w:cs="Arial"/>
                <w:sz w:val="20"/>
              </w:rPr>
            </w:pPr>
            <w:r w:rsidRPr="0089499F">
              <w:rPr>
                <w:rFonts w:ascii="Arial" w:hAnsi="Arial" w:cs="Arial"/>
                <w:sz w:val="20"/>
              </w:rPr>
              <w:t>Индикатор достижения цели Программы</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highlight w:val="yellow"/>
              </w:rPr>
            </w:pP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highlight w:val="yellow"/>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highlight w:val="yellow"/>
              </w:rPr>
            </w:pP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highlight w:val="yellow"/>
              </w:rPr>
            </w:pP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highlight w:val="yellow"/>
              </w:rPr>
            </w:pPr>
          </w:p>
        </w:tc>
      </w:tr>
      <w:tr w:rsidR="00E64F0B" w:rsidRPr="0089499F" w:rsidTr="0089499F">
        <w:trPr>
          <w:trHeight w:val="822"/>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lang w:val="en-US"/>
              </w:rPr>
              <w:t>III</w:t>
            </w:r>
            <w:r w:rsidRPr="0089499F">
              <w:rPr>
                <w:rFonts w:ascii="Arial" w:hAnsi="Arial" w:cs="Arial"/>
                <w:sz w:val="20"/>
                <w:szCs w:val="20"/>
              </w:rPr>
              <w:t>.1.2</w:t>
            </w:r>
          </w:p>
        </w:tc>
        <w:tc>
          <w:tcPr>
            <w:tcW w:w="616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jc w:val="left"/>
              <w:rPr>
                <w:rFonts w:ascii="Arial" w:hAnsi="Arial" w:cs="Arial"/>
                <w:sz w:val="20"/>
              </w:rPr>
            </w:pPr>
            <w:r w:rsidRPr="0089499F">
              <w:rPr>
                <w:rFonts w:ascii="Arial" w:hAnsi="Arial" w:cs="Arial"/>
                <w:sz w:val="20"/>
              </w:rPr>
              <w:t>Количество фактов реагирования на чрезвычайные ситуации</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ConsPlusNormal"/>
              <w:widowControl w:val="0"/>
              <w:jc w:val="center"/>
              <w:outlineLvl w:val="0"/>
              <w:rPr>
                <w:rFonts w:ascii="Arial" w:hAnsi="Arial" w:cs="Arial"/>
                <w:sz w:val="20"/>
                <w:szCs w:val="20"/>
              </w:rPr>
            </w:pPr>
            <w:r w:rsidRPr="0089499F">
              <w:rPr>
                <w:rFonts w:ascii="Arial" w:hAnsi="Arial" w:cs="Arial"/>
                <w:sz w:val="20"/>
                <w:szCs w:val="20"/>
              </w:rPr>
              <w:t>единиц</w:t>
            </w: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29000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29000</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29000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29000</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29000</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29000</w:t>
            </w: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29000</w:t>
            </w: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29000</w:t>
            </w:r>
          </w:p>
        </w:tc>
      </w:tr>
      <w:tr w:rsidR="00E64F0B" w:rsidRPr="0089499F" w:rsidTr="0089499F">
        <w:trPr>
          <w:trHeight w:val="536"/>
        </w:trPr>
        <w:tc>
          <w:tcPr>
            <w:tcW w:w="14886" w:type="dxa"/>
            <w:gridSpan w:val="11"/>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proofErr w:type="spellStart"/>
            <w:r w:rsidRPr="0089499F">
              <w:rPr>
                <w:rFonts w:ascii="Arial" w:hAnsi="Arial" w:cs="Arial"/>
                <w:sz w:val="20"/>
                <w:szCs w:val="20"/>
              </w:rPr>
              <w:t>Подпрограмма«Развитие</w:t>
            </w:r>
            <w:proofErr w:type="spellEnd"/>
            <w:r w:rsidRPr="0089499F">
              <w:rPr>
                <w:rFonts w:ascii="Arial" w:hAnsi="Arial" w:cs="Arial"/>
                <w:sz w:val="20"/>
                <w:szCs w:val="20"/>
              </w:rPr>
              <w:t xml:space="preserve"> и совершенствование гражданской обороны и защиты населения, территорий от чрезвычайных ситуаций в Ипатовском городском округе Ставропольского края»</w:t>
            </w:r>
          </w:p>
        </w:tc>
      </w:tr>
      <w:tr w:rsidR="00E64F0B" w:rsidRPr="0089499F" w:rsidTr="0089499F">
        <w:trPr>
          <w:trHeight w:val="548"/>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 xml:space="preserve">III </w:t>
            </w:r>
            <w:r w:rsidRPr="0089499F">
              <w:rPr>
                <w:rFonts w:ascii="Arial" w:hAnsi="Arial" w:cs="Arial"/>
                <w:sz w:val="20"/>
                <w:szCs w:val="20"/>
              </w:rPr>
              <w:t>.2.</w:t>
            </w:r>
          </w:p>
        </w:tc>
        <w:tc>
          <w:tcPr>
            <w:tcW w:w="14211" w:type="dxa"/>
            <w:gridSpan w:val="10"/>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 xml:space="preserve">Задача 1 «Повышение защищенности населения и территорий Ипатовского городского округа от чрезвычайных ситуаций и безопасности людей» </w:t>
            </w:r>
          </w:p>
        </w:tc>
      </w:tr>
      <w:tr w:rsidR="00E64F0B" w:rsidRPr="0089499F" w:rsidTr="0089499F">
        <w:trPr>
          <w:trHeight w:val="273"/>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rPr>
            </w:pPr>
          </w:p>
        </w:tc>
        <w:tc>
          <w:tcPr>
            <w:tcW w:w="6162" w:type="dxa"/>
            <w:tcBorders>
              <w:top w:val="single" w:sz="4" w:space="0" w:color="auto"/>
              <w:left w:val="single" w:sz="4" w:space="0" w:color="auto"/>
              <w:bottom w:val="single" w:sz="4" w:space="0" w:color="auto"/>
              <w:right w:val="single" w:sz="4" w:space="0" w:color="auto"/>
            </w:tcBorders>
            <w:vAlign w:val="bottom"/>
          </w:tcPr>
          <w:p w:rsidR="00E64F0B" w:rsidRPr="0089499F" w:rsidRDefault="00E64F0B" w:rsidP="0089499F">
            <w:pPr>
              <w:pStyle w:val="BodyText21"/>
              <w:jc w:val="left"/>
              <w:rPr>
                <w:rFonts w:ascii="Arial" w:hAnsi="Arial" w:cs="Arial"/>
                <w:sz w:val="20"/>
              </w:rPr>
            </w:pPr>
            <w:r w:rsidRPr="0089499F">
              <w:rPr>
                <w:rFonts w:ascii="Arial" w:hAnsi="Arial" w:cs="Arial"/>
                <w:sz w:val="20"/>
              </w:rPr>
              <w:t>Показатель решения задачи Подпрограммы</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p>
        </w:tc>
      </w:tr>
      <w:tr w:rsidR="00E64F0B" w:rsidRPr="0089499F" w:rsidTr="0089499F">
        <w:trPr>
          <w:trHeight w:val="548"/>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III</w:t>
            </w:r>
            <w:r w:rsidRPr="0089499F">
              <w:rPr>
                <w:rFonts w:ascii="Arial" w:hAnsi="Arial" w:cs="Arial"/>
                <w:sz w:val="20"/>
                <w:szCs w:val="20"/>
              </w:rPr>
              <w:t>.2.1</w:t>
            </w:r>
          </w:p>
        </w:tc>
        <w:tc>
          <w:tcPr>
            <w:tcW w:w="616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jc w:val="left"/>
              <w:rPr>
                <w:rFonts w:ascii="Arial" w:hAnsi="Arial" w:cs="Arial"/>
                <w:sz w:val="20"/>
              </w:rPr>
            </w:pPr>
            <w:r w:rsidRPr="0089499F">
              <w:rPr>
                <w:rFonts w:ascii="Arial" w:eastAsia="Calibri" w:hAnsi="Arial" w:cs="Arial"/>
                <w:iCs/>
                <w:sz w:val="20"/>
                <w:lang w:eastAsia="en-US"/>
              </w:rPr>
              <w:t>Время реагирования МКУ «ЕДДС» на вызовы</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ConsPlusNormal"/>
              <w:widowControl w:val="0"/>
              <w:jc w:val="center"/>
              <w:outlineLvl w:val="0"/>
              <w:rPr>
                <w:rFonts w:ascii="Arial" w:hAnsi="Arial" w:cs="Arial"/>
                <w:sz w:val="20"/>
                <w:szCs w:val="20"/>
              </w:rPr>
            </w:pPr>
            <w:r w:rsidRPr="0089499F">
              <w:rPr>
                <w:rFonts w:ascii="Arial" w:hAnsi="Arial" w:cs="Arial"/>
                <w:sz w:val="20"/>
                <w:szCs w:val="20"/>
              </w:rPr>
              <w:t>секунд</w:t>
            </w: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7</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7</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rPr>
                <w:rFonts w:ascii="Arial" w:hAnsi="Arial" w:cs="Arial"/>
                <w:sz w:val="20"/>
                <w:szCs w:val="20"/>
              </w:rPr>
            </w:pPr>
            <w:r w:rsidRPr="0089499F">
              <w:rPr>
                <w:rFonts w:ascii="Arial" w:hAnsi="Arial" w:cs="Arial"/>
                <w:sz w:val="20"/>
                <w:szCs w:val="20"/>
              </w:rPr>
              <w:t>7</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7</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7</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7</w:t>
            </w: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7</w:t>
            </w: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7</w:t>
            </w:r>
          </w:p>
        </w:tc>
      </w:tr>
      <w:tr w:rsidR="00E64F0B" w:rsidRPr="0089499F" w:rsidTr="0089499F">
        <w:trPr>
          <w:trHeight w:val="536"/>
        </w:trPr>
        <w:tc>
          <w:tcPr>
            <w:tcW w:w="675" w:type="dxa"/>
            <w:tcBorders>
              <w:top w:val="single" w:sz="4" w:space="0" w:color="auto"/>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III</w:t>
            </w:r>
            <w:r w:rsidRPr="0089499F">
              <w:rPr>
                <w:rFonts w:ascii="Arial" w:hAnsi="Arial" w:cs="Arial"/>
                <w:sz w:val="20"/>
                <w:szCs w:val="20"/>
              </w:rPr>
              <w:t>.2.2</w:t>
            </w:r>
          </w:p>
        </w:tc>
        <w:tc>
          <w:tcPr>
            <w:tcW w:w="616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BodyText21"/>
              <w:jc w:val="left"/>
              <w:rPr>
                <w:rFonts w:ascii="Arial" w:eastAsia="Calibri" w:hAnsi="Arial" w:cs="Arial"/>
                <w:iCs/>
                <w:sz w:val="20"/>
                <w:highlight w:val="yellow"/>
                <w:lang w:eastAsia="en-US"/>
              </w:rPr>
            </w:pPr>
            <w:r w:rsidRPr="0089499F">
              <w:rPr>
                <w:rFonts w:ascii="Arial" w:hAnsi="Arial" w:cs="Arial"/>
                <w:sz w:val="20"/>
              </w:rPr>
              <w:t>Количество выездов на аварийные, нештатные и чрезвычайные ситуации</w:t>
            </w:r>
          </w:p>
        </w:tc>
        <w:tc>
          <w:tcPr>
            <w:tcW w:w="109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pStyle w:val="ConsPlusNormal"/>
              <w:widowControl w:val="0"/>
              <w:jc w:val="center"/>
              <w:outlineLvl w:val="0"/>
              <w:rPr>
                <w:rFonts w:ascii="Arial" w:hAnsi="Arial" w:cs="Arial"/>
                <w:sz w:val="20"/>
                <w:szCs w:val="20"/>
              </w:rPr>
            </w:pPr>
            <w:r w:rsidRPr="0089499F">
              <w:rPr>
                <w:rFonts w:ascii="Arial" w:hAnsi="Arial" w:cs="Arial"/>
                <w:sz w:val="20"/>
                <w:szCs w:val="20"/>
              </w:rPr>
              <w:t>единиц</w:t>
            </w:r>
          </w:p>
        </w:tc>
        <w:tc>
          <w:tcPr>
            <w:tcW w:w="821"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28</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28</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28</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28</w:t>
            </w:r>
          </w:p>
        </w:tc>
        <w:tc>
          <w:tcPr>
            <w:tcW w:w="958"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28</w:t>
            </w:r>
          </w:p>
        </w:tc>
        <w:tc>
          <w:tcPr>
            <w:tcW w:w="822"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28</w:t>
            </w:r>
          </w:p>
        </w:tc>
        <w:tc>
          <w:tcPr>
            <w:tcW w:w="960"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28</w:t>
            </w:r>
          </w:p>
        </w:tc>
        <w:tc>
          <w:tcPr>
            <w:tcW w:w="655" w:type="dxa"/>
            <w:tcBorders>
              <w:top w:val="single" w:sz="4" w:space="0" w:color="auto"/>
              <w:left w:val="single" w:sz="4" w:space="0" w:color="auto"/>
              <w:bottom w:val="single" w:sz="4" w:space="0" w:color="auto"/>
              <w:right w:val="single" w:sz="4" w:space="0" w:color="auto"/>
            </w:tcBorders>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28</w:t>
            </w:r>
          </w:p>
        </w:tc>
      </w:tr>
      <w:tr w:rsidR="00E64F0B" w:rsidRPr="0089499F" w:rsidTr="0089499F">
        <w:trPr>
          <w:trHeight w:val="822"/>
        </w:trPr>
        <w:tc>
          <w:tcPr>
            <w:tcW w:w="675" w:type="dxa"/>
            <w:tcBorders>
              <w:top w:val="nil"/>
              <w:left w:val="single" w:sz="4" w:space="0" w:color="auto"/>
              <w:bottom w:val="single" w:sz="4" w:space="0" w:color="auto"/>
              <w:right w:val="single" w:sz="4" w:space="0" w:color="auto"/>
            </w:tcBorders>
            <w:vAlign w:val="center"/>
          </w:tcPr>
          <w:p w:rsidR="00E64F0B" w:rsidRPr="0089499F" w:rsidRDefault="00E64F0B" w:rsidP="0089499F">
            <w:pPr>
              <w:widowControl w:val="0"/>
              <w:jc w:val="center"/>
              <w:rPr>
                <w:rFonts w:ascii="Arial" w:hAnsi="Arial" w:cs="Arial"/>
                <w:sz w:val="20"/>
                <w:szCs w:val="20"/>
                <w:lang w:val="en-US"/>
              </w:rPr>
            </w:pPr>
            <w:r w:rsidRPr="0089499F">
              <w:rPr>
                <w:rFonts w:ascii="Arial" w:hAnsi="Arial" w:cs="Arial"/>
                <w:sz w:val="20"/>
                <w:szCs w:val="20"/>
                <w:lang w:val="en-US"/>
              </w:rPr>
              <w:t>III</w:t>
            </w:r>
            <w:r w:rsidRPr="0089499F">
              <w:rPr>
                <w:rFonts w:ascii="Arial" w:hAnsi="Arial" w:cs="Arial"/>
                <w:sz w:val="20"/>
                <w:szCs w:val="20"/>
              </w:rPr>
              <w:t>.2.3</w:t>
            </w:r>
          </w:p>
        </w:tc>
        <w:tc>
          <w:tcPr>
            <w:tcW w:w="6162" w:type="dxa"/>
            <w:tcBorders>
              <w:top w:val="nil"/>
              <w:left w:val="single" w:sz="4" w:space="0" w:color="auto"/>
              <w:bottom w:val="single" w:sz="4" w:space="0" w:color="auto"/>
              <w:right w:val="single" w:sz="4" w:space="0" w:color="auto"/>
            </w:tcBorders>
          </w:tcPr>
          <w:p w:rsidR="00E64F0B" w:rsidRPr="0089499F" w:rsidRDefault="00E64F0B" w:rsidP="0089499F">
            <w:pPr>
              <w:pStyle w:val="BodyText21"/>
              <w:jc w:val="left"/>
              <w:rPr>
                <w:rFonts w:ascii="Arial" w:hAnsi="Arial" w:cs="Arial"/>
                <w:sz w:val="20"/>
              </w:rPr>
            </w:pPr>
            <w:r w:rsidRPr="0089499F">
              <w:rPr>
                <w:rFonts w:ascii="Arial" w:eastAsia="Calibri" w:hAnsi="Arial" w:cs="Arial"/>
                <w:iCs/>
                <w:sz w:val="20"/>
                <w:lang w:eastAsia="en-US"/>
              </w:rPr>
              <w:t>Доля проведенных мероприятий, в целях обеспечения безопасности населения к плану</w:t>
            </w:r>
          </w:p>
        </w:tc>
        <w:tc>
          <w:tcPr>
            <w:tcW w:w="1095" w:type="dxa"/>
            <w:tcBorders>
              <w:top w:val="nil"/>
              <w:left w:val="single" w:sz="4" w:space="0" w:color="auto"/>
              <w:bottom w:val="single" w:sz="4" w:space="0" w:color="auto"/>
              <w:right w:val="single" w:sz="4" w:space="0" w:color="auto"/>
            </w:tcBorders>
          </w:tcPr>
          <w:p w:rsidR="00E64F0B" w:rsidRPr="0089499F" w:rsidRDefault="00E64F0B" w:rsidP="0089499F">
            <w:pPr>
              <w:pStyle w:val="ConsPlusNormal"/>
              <w:widowControl w:val="0"/>
              <w:jc w:val="center"/>
              <w:outlineLvl w:val="0"/>
              <w:rPr>
                <w:rFonts w:ascii="Arial" w:hAnsi="Arial" w:cs="Arial"/>
                <w:sz w:val="20"/>
                <w:szCs w:val="20"/>
              </w:rPr>
            </w:pPr>
            <w:r w:rsidRPr="0089499F">
              <w:rPr>
                <w:rFonts w:ascii="Arial" w:hAnsi="Arial" w:cs="Arial"/>
                <w:sz w:val="20"/>
                <w:szCs w:val="20"/>
              </w:rPr>
              <w:t>%</w:t>
            </w:r>
          </w:p>
        </w:tc>
        <w:tc>
          <w:tcPr>
            <w:tcW w:w="821"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822"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58"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822"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960" w:type="dxa"/>
            <w:tcBorders>
              <w:top w:val="single" w:sz="4" w:space="0" w:color="000000"/>
              <w:left w:val="single" w:sz="4" w:space="0" w:color="000000"/>
              <w:bottom w:val="single" w:sz="4" w:space="0" w:color="000000"/>
            </w:tcBorders>
            <w:shd w:val="clear" w:color="auto" w:fill="auto"/>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c>
          <w:tcPr>
            <w:tcW w:w="655" w:type="dxa"/>
            <w:tcBorders>
              <w:top w:val="single" w:sz="4" w:space="0" w:color="000000"/>
              <w:left w:val="single" w:sz="4" w:space="0" w:color="000000"/>
              <w:bottom w:val="single" w:sz="4" w:space="0" w:color="000000"/>
              <w:right w:val="single" w:sz="4" w:space="0" w:color="auto"/>
            </w:tcBorders>
            <w:vAlign w:val="center"/>
          </w:tcPr>
          <w:p w:rsidR="00E64F0B" w:rsidRPr="0089499F" w:rsidRDefault="00E64F0B" w:rsidP="0089499F">
            <w:pPr>
              <w:widowControl w:val="0"/>
              <w:jc w:val="center"/>
              <w:rPr>
                <w:rFonts w:ascii="Arial" w:hAnsi="Arial" w:cs="Arial"/>
                <w:sz w:val="20"/>
                <w:szCs w:val="20"/>
              </w:rPr>
            </w:pPr>
            <w:r w:rsidRPr="0089499F">
              <w:rPr>
                <w:rFonts w:ascii="Arial" w:hAnsi="Arial" w:cs="Arial"/>
                <w:sz w:val="20"/>
                <w:szCs w:val="20"/>
              </w:rPr>
              <w:t>100,00</w:t>
            </w:r>
          </w:p>
        </w:tc>
      </w:tr>
    </w:tbl>
    <w:p w:rsidR="00E64F0B" w:rsidRPr="00E64F0B" w:rsidRDefault="00E64F0B" w:rsidP="00E64F0B">
      <w:pPr>
        <w:widowControl w:val="0"/>
        <w:ind w:firstLine="567"/>
        <w:rPr>
          <w:rFonts w:ascii="Arial" w:hAnsi="Arial" w:cs="Arial"/>
          <w:sz w:val="24"/>
          <w:szCs w:val="24"/>
        </w:rPr>
      </w:pPr>
      <w:r w:rsidRPr="00E64F0B">
        <w:rPr>
          <w:rFonts w:ascii="Arial" w:hAnsi="Arial" w:cs="Arial"/>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324.9pt;margin-top:10.45pt;width:237pt;height:0;flip:x;z-index:251663360;mso-position-horizontal-relative:text;mso-position-vertical-relative:text" o:connectortype="straight"/>
        </w:pict>
      </w:r>
      <w:r w:rsidRPr="00E64F0B">
        <w:rPr>
          <w:rFonts w:ascii="Arial" w:hAnsi="Arial" w:cs="Arial"/>
          <w:sz w:val="24"/>
          <w:szCs w:val="24"/>
        </w:rPr>
        <w:t>»</w:t>
      </w:r>
    </w:p>
    <w:p w:rsidR="00E64F0B" w:rsidRDefault="00E64F0B" w:rsidP="0089499F">
      <w:pPr>
        <w:widowControl w:val="0"/>
        <w:ind w:firstLine="567"/>
        <w:jc w:val="right"/>
        <w:rPr>
          <w:rFonts w:ascii="Arial" w:hAnsi="Arial" w:cs="Arial"/>
          <w:sz w:val="24"/>
          <w:szCs w:val="24"/>
        </w:rPr>
      </w:pPr>
    </w:p>
    <w:p w:rsidR="0089499F" w:rsidRPr="00E64F0B" w:rsidRDefault="0089499F" w:rsidP="0089499F">
      <w:pPr>
        <w:widowControl w:val="0"/>
        <w:ind w:firstLine="567"/>
        <w:jc w:val="right"/>
        <w:rPr>
          <w:rFonts w:ascii="Arial" w:hAnsi="Arial" w:cs="Arial"/>
          <w:sz w:val="24"/>
          <w:szCs w:val="24"/>
        </w:rPr>
      </w:pPr>
    </w:p>
    <w:p w:rsidR="00E64F0B" w:rsidRPr="0089499F" w:rsidRDefault="0089499F" w:rsidP="00CD06D1">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ПРИЛОЖЕНИЕ 2</w:t>
      </w:r>
    </w:p>
    <w:p w:rsidR="0089499F" w:rsidRDefault="00E64F0B" w:rsidP="00CD06D1">
      <w:pPr>
        <w:widowControl w:val="0"/>
        <w:autoSpaceDE w:val="0"/>
        <w:autoSpaceDN w:val="0"/>
        <w:adjustRightInd w:val="0"/>
        <w:ind w:firstLine="567"/>
        <w:jc w:val="right"/>
        <w:outlineLvl w:val="1"/>
        <w:rPr>
          <w:rFonts w:ascii="Arial" w:hAnsi="Arial" w:cs="Arial"/>
          <w:b/>
          <w:sz w:val="32"/>
          <w:szCs w:val="24"/>
        </w:rPr>
      </w:pPr>
      <w:proofErr w:type="gramStart"/>
      <w:r w:rsidRPr="0089499F">
        <w:rPr>
          <w:rFonts w:ascii="Arial" w:hAnsi="Arial" w:cs="Arial"/>
          <w:b/>
          <w:sz w:val="32"/>
          <w:szCs w:val="24"/>
        </w:rPr>
        <w:t>к изменениям</w:t>
      </w:r>
      <w:proofErr w:type="gramEnd"/>
      <w:r w:rsidRPr="0089499F">
        <w:rPr>
          <w:rFonts w:ascii="Arial" w:hAnsi="Arial" w:cs="Arial"/>
          <w:b/>
          <w:sz w:val="32"/>
          <w:szCs w:val="24"/>
        </w:rPr>
        <w:t xml:space="preserve"> которые вносятся</w:t>
      </w:r>
    </w:p>
    <w:p w:rsidR="0089499F" w:rsidRDefault="00E64F0B" w:rsidP="00CD06D1">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 xml:space="preserve"> в муниципальную программу</w:t>
      </w:r>
    </w:p>
    <w:p w:rsidR="00CD06D1" w:rsidRDefault="00E64F0B" w:rsidP="00CD06D1">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«Развитие жилищно-коммунального</w:t>
      </w:r>
    </w:p>
    <w:p w:rsidR="00CD06D1" w:rsidRDefault="00E64F0B" w:rsidP="00CD06D1">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хозяйства, защита населения и</w:t>
      </w:r>
    </w:p>
    <w:p w:rsidR="00CD06D1" w:rsidRDefault="00E64F0B" w:rsidP="00CD06D1">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территории от чрезвычайных ситуаций</w:t>
      </w:r>
    </w:p>
    <w:p w:rsidR="00CD06D1" w:rsidRDefault="00E64F0B" w:rsidP="00CD06D1">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в Ипатовском городском округе</w:t>
      </w:r>
    </w:p>
    <w:p w:rsidR="00CD06D1" w:rsidRDefault="00E64F0B" w:rsidP="00CD06D1">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Ставропольского края», утвержденную</w:t>
      </w:r>
    </w:p>
    <w:p w:rsidR="00CD06D1" w:rsidRDefault="00E64F0B" w:rsidP="00CD06D1">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постановлением администрации Ипатовского</w:t>
      </w:r>
    </w:p>
    <w:p w:rsidR="00E64F0B" w:rsidRPr="0089499F" w:rsidRDefault="00E64F0B" w:rsidP="00CD06D1">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t>городского округа Ставропольского края</w:t>
      </w:r>
    </w:p>
    <w:p w:rsidR="00E64F0B" w:rsidRPr="0089499F" w:rsidRDefault="00E64F0B" w:rsidP="00CD06D1">
      <w:pPr>
        <w:widowControl w:val="0"/>
        <w:autoSpaceDE w:val="0"/>
        <w:autoSpaceDN w:val="0"/>
        <w:adjustRightInd w:val="0"/>
        <w:ind w:firstLine="567"/>
        <w:jc w:val="right"/>
        <w:outlineLvl w:val="1"/>
        <w:rPr>
          <w:rFonts w:ascii="Arial" w:hAnsi="Arial" w:cs="Arial"/>
          <w:b/>
          <w:sz w:val="32"/>
          <w:szCs w:val="24"/>
        </w:rPr>
      </w:pPr>
      <w:r w:rsidRPr="0089499F">
        <w:rPr>
          <w:rFonts w:ascii="Arial" w:hAnsi="Arial" w:cs="Arial"/>
          <w:b/>
          <w:sz w:val="32"/>
          <w:szCs w:val="24"/>
        </w:rPr>
        <w:lastRenderedPageBreak/>
        <w:t>от 18 декабря 2020 г. № 1713</w:t>
      </w:r>
    </w:p>
    <w:p w:rsidR="00E64F0B" w:rsidRPr="0089499F" w:rsidRDefault="00E64F0B" w:rsidP="00CD06D1">
      <w:pPr>
        <w:widowControl w:val="0"/>
        <w:ind w:firstLine="567"/>
        <w:jc w:val="right"/>
        <w:rPr>
          <w:rFonts w:ascii="Arial" w:hAnsi="Arial" w:cs="Arial"/>
          <w:b/>
          <w:sz w:val="32"/>
          <w:szCs w:val="24"/>
        </w:rPr>
      </w:pPr>
    </w:p>
    <w:p w:rsidR="00E64F0B" w:rsidRPr="0089499F" w:rsidRDefault="00E64F0B" w:rsidP="00CD06D1">
      <w:pPr>
        <w:widowControl w:val="0"/>
        <w:ind w:firstLine="567"/>
        <w:jc w:val="right"/>
        <w:rPr>
          <w:rFonts w:ascii="Arial" w:hAnsi="Arial" w:cs="Arial"/>
          <w:b/>
          <w:sz w:val="32"/>
          <w:szCs w:val="24"/>
        </w:rPr>
      </w:pPr>
      <w:r w:rsidRPr="0089499F">
        <w:rPr>
          <w:rFonts w:ascii="Arial" w:hAnsi="Arial" w:cs="Arial"/>
          <w:b/>
          <w:sz w:val="32"/>
          <w:szCs w:val="24"/>
        </w:rPr>
        <w:t>«</w:t>
      </w:r>
      <w:r w:rsidR="0089499F" w:rsidRPr="0089499F">
        <w:rPr>
          <w:rFonts w:ascii="Arial" w:hAnsi="Arial" w:cs="Arial"/>
          <w:b/>
          <w:sz w:val="32"/>
          <w:szCs w:val="24"/>
        </w:rPr>
        <w:t>ПРИЛОЖЕНИЕ 6</w:t>
      </w:r>
    </w:p>
    <w:p w:rsidR="00CD06D1" w:rsidRDefault="00E64F0B" w:rsidP="00CD06D1">
      <w:pPr>
        <w:widowControl w:val="0"/>
        <w:ind w:firstLine="567"/>
        <w:jc w:val="right"/>
        <w:rPr>
          <w:rFonts w:ascii="Arial" w:hAnsi="Arial" w:cs="Arial"/>
          <w:b/>
          <w:sz w:val="32"/>
          <w:szCs w:val="24"/>
        </w:rPr>
      </w:pPr>
      <w:r w:rsidRPr="0089499F">
        <w:rPr>
          <w:rFonts w:ascii="Arial" w:hAnsi="Arial" w:cs="Arial"/>
          <w:b/>
          <w:sz w:val="32"/>
          <w:szCs w:val="24"/>
        </w:rPr>
        <w:t>к муниципальной программе «Развитие</w:t>
      </w:r>
    </w:p>
    <w:p w:rsidR="00CD06D1" w:rsidRDefault="00E64F0B" w:rsidP="00CD06D1">
      <w:pPr>
        <w:widowControl w:val="0"/>
        <w:ind w:firstLine="567"/>
        <w:jc w:val="right"/>
        <w:rPr>
          <w:rFonts w:ascii="Arial" w:hAnsi="Arial" w:cs="Arial"/>
          <w:b/>
          <w:sz w:val="32"/>
          <w:szCs w:val="24"/>
        </w:rPr>
      </w:pPr>
      <w:r w:rsidRPr="0089499F">
        <w:rPr>
          <w:rFonts w:ascii="Arial" w:hAnsi="Arial" w:cs="Arial"/>
          <w:b/>
          <w:sz w:val="32"/>
          <w:szCs w:val="24"/>
        </w:rPr>
        <w:t xml:space="preserve"> жилищно-коммунального хозяйства,</w:t>
      </w:r>
    </w:p>
    <w:p w:rsidR="00CD06D1" w:rsidRDefault="00E64F0B" w:rsidP="00CD06D1">
      <w:pPr>
        <w:widowControl w:val="0"/>
        <w:ind w:firstLine="567"/>
        <w:jc w:val="right"/>
        <w:rPr>
          <w:rFonts w:ascii="Arial" w:hAnsi="Arial" w:cs="Arial"/>
          <w:b/>
          <w:sz w:val="32"/>
          <w:szCs w:val="24"/>
        </w:rPr>
      </w:pPr>
      <w:r w:rsidRPr="0089499F">
        <w:rPr>
          <w:rFonts w:ascii="Arial" w:hAnsi="Arial" w:cs="Arial"/>
          <w:b/>
          <w:sz w:val="32"/>
          <w:szCs w:val="24"/>
        </w:rPr>
        <w:t>защита населения и территории от</w:t>
      </w:r>
    </w:p>
    <w:p w:rsidR="00CD06D1" w:rsidRDefault="00E64F0B" w:rsidP="00CD06D1">
      <w:pPr>
        <w:widowControl w:val="0"/>
        <w:ind w:firstLine="567"/>
        <w:jc w:val="right"/>
        <w:rPr>
          <w:rFonts w:ascii="Arial" w:hAnsi="Arial" w:cs="Arial"/>
          <w:b/>
          <w:sz w:val="32"/>
          <w:szCs w:val="24"/>
        </w:rPr>
      </w:pPr>
      <w:r w:rsidRPr="0089499F">
        <w:rPr>
          <w:rFonts w:ascii="Arial" w:hAnsi="Arial" w:cs="Arial"/>
          <w:b/>
          <w:sz w:val="32"/>
          <w:szCs w:val="24"/>
        </w:rPr>
        <w:t>чрезвычайных ситуаций в Ипатовском</w:t>
      </w:r>
    </w:p>
    <w:p w:rsidR="00E64F0B" w:rsidRPr="0089499F" w:rsidRDefault="00E64F0B" w:rsidP="00CD06D1">
      <w:pPr>
        <w:widowControl w:val="0"/>
        <w:ind w:firstLine="567"/>
        <w:jc w:val="right"/>
        <w:rPr>
          <w:rFonts w:ascii="Arial" w:hAnsi="Arial" w:cs="Arial"/>
          <w:b/>
          <w:sz w:val="32"/>
          <w:szCs w:val="24"/>
        </w:rPr>
      </w:pPr>
      <w:r w:rsidRPr="0089499F">
        <w:rPr>
          <w:rFonts w:ascii="Arial" w:hAnsi="Arial" w:cs="Arial"/>
          <w:b/>
          <w:sz w:val="32"/>
          <w:szCs w:val="24"/>
        </w:rPr>
        <w:t>городском округе Ставропольского края»</w:t>
      </w:r>
    </w:p>
    <w:p w:rsidR="00E64F0B" w:rsidRPr="0089499F" w:rsidRDefault="00E64F0B" w:rsidP="00E64F0B">
      <w:pPr>
        <w:widowControl w:val="0"/>
        <w:autoSpaceDE w:val="0"/>
        <w:autoSpaceDN w:val="0"/>
        <w:adjustRightInd w:val="0"/>
        <w:ind w:firstLine="567"/>
        <w:jc w:val="right"/>
        <w:outlineLvl w:val="2"/>
        <w:rPr>
          <w:rFonts w:ascii="Arial" w:hAnsi="Arial" w:cs="Arial"/>
          <w:b/>
          <w:sz w:val="32"/>
          <w:szCs w:val="24"/>
          <w:highlight w:val="yellow"/>
        </w:rPr>
      </w:pPr>
    </w:p>
    <w:p w:rsidR="00E64F0B" w:rsidRPr="0089499F" w:rsidRDefault="0089499F" w:rsidP="00E64F0B">
      <w:pPr>
        <w:widowControl w:val="0"/>
        <w:autoSpaceDE w:val="0"/>
        <w:autoSpaceDN w:val="0"/>
        <w:adjustRightInd w:val="0"/>
        <w:ind w:firstLine="567"/>
        <w:jc w:val="center"/>
        <w:outlineLvl w:val="2"/>
        <w:rPr>
          <w:rFonts w:ascii="Arial" w:hAnsi="Arial" w:cs="Arial"/>
          <w:b/>
          <w:sz w:val="32"/>
          <w:szCs w:val="24"/>
        </w:rPr>
      </w:pPr>
      <w:r w:rsidRPr="0089499F">
        <w:rPr>
          <w:rFonts w:ascii="Arial" w:hAnsi="Arial" w:cs="Arial"/>
          <w:b/>
          <w:sz w:val="32"/>
          <w:szCs w:val="24"/>
        </w:rPr>
        <w:t>ПЕРЕЧЕНЬ ОСНОВНЫХ МЕРОПРИЯТИЙ ПОДПРОГРАММ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E64F0B" w:rsidRPr="00E64F0B" w:rsidRDefault="00E64F0B" w:rsidP="00E64F0B">
      <w:pPr>
        <w:widowControl w:val="0"/>
        <w:autoSpaceDE w:val="0"/>
        <w:autoSpaceDN w:val="0"/>
        <w:adjustRightInd w:val="0"/>
        <w:ind w:firstLine="567"/>
        <w:jc w:val="center"/>
        <w:outlineLvl w:val="2"/>
        <w:rPr>
          <w:rFonts w:ascii="Arial" w:hAnsi="Arial" w:cs="Arial"/>
          <w:sz w:val="24"/>
          <w:szCs w:val="24"/>
        </w:rPr>
      </w:pPr>
    </w:p>
    <w:tbl>
      <w:tblPr>
        <w:tblW w:w="15026" w:type="dxa"/>
        <w:tblInd w:w="70" w:type="dxa"/>
        <w:tblLayout w:type="fixed"/>
        <w:tblCellMar>
          <w:left w:w="70" w:type="dxa"/>
          <w:right w:w="70" w:type="dxa"/>
        </w:tblCellMar>
        <w:tblLook w:val="0000" w:firstRow="0" w:lastRow="0" w:firstColumn="0" w:lastColumn="0" w:noHBand="0" w:noVBand="0"/>
      </w:tblPr>
      <w:tblGrid>
        <w:gridCol w:w="709"/>
        <w:gridCol w:w="3420"/>
        <w:gridCol w:w="2030"/>
        <w:gridCol w:w="3073"/>
        <w:gridCol w:w="1038"/>
        <w:gridCol w:w="1418"/>
        <w:gridCol w:w="3338"/>
      </w:tblGrid>
      <w:tr w:rsidR="00E64F0B" w:rsidRPr="00CD06D1" w:rsidTr="00CD06D1">
        <w:trPr>
          <w:trHeight w:val="240"/>
        </w:trPr>
        <w:tc>
          <w:tcPr>
            <w:tcW w:w="709" w:type="dxa"/>
            <w:vMerge w:val="restart"/>
            <w:tcBorders>
              <w:top w:val="single" w:sz="6" w:space="0" w:color="auto"/>
              <w:left w:val="single" w:sz="6" w:space="0" w:color="auto"/>
              <w:bottom w:val="nil"/>
              <w:right w:val="single" w:sz="6" w:space="0" w:color="auto"/>
            </w:tcBorders>
            <w:vAlign w:val="center"/>
          </w:tcPr>
          <w:p w:rsidR="00E64F0B" w:rsidRPr="00CD06D1" w:rsidRDefault="00E64F0B" w:rsidP="00CD06D1">
            <w:pPr>
              <w:pStyle w:val="ConsPlusCell"/>
              <w:suppressAutoHyphens w:val="0"/>
              <w:jc w:val="center"/>
            </w:pPr>
            <w:r w:rsidRPr="00CD06D1">
              <w:t>№п/п</w:t>
            </w:r>
          </w:p>
        </w:tc>
        <w:tc>
          <w:tcPr>
            <w:tcW w:w="3420" w:type="dxa"/>
            <w:vMerge w:val="restart"/>
            <w:tcBorders>
              <w:top w:val="single" w:sz="6" w:space="0" w:color="auto"/>
              <w:left w:val="single" w:sz="6" w:space="0" w:color="auto"/>
              <w:right w:val="single" w:sz="6" w:space="0" w:color="auto"/>
            </w:tcBorders>
            <w:vAlign w:val="center"/>
          </w:tcPr>
          <w:p w:rsidR="00E64F0B" w:rsidRPr="00CD06D1" w:rsidRDefault="00E64F0B" w:rsidP="00CD06D1">
            <w:pPr>
              <w:pStyle w:val="ConsPlusCell"/>
              <w:suppressAutoHyphens w:val="0"/>
              <w:jc w:val="center"/>
              <w:rPr>
                <w:spacing w:val="-2"/>
              </w:rPr>
            </w:pPr>
            <w:r w:rsidRPr="00CD06D1">
              <w:rPr>
                <w:spacing w:val="-2"/>
              </w:rPr>
              <w:t>Наименование подпрограммы Программы, основного мероприятия подпрограммы Программы</w:t>
            </w:r>
          </w:p>
        </w:tc>
        <w:tc>
          <w:tcPr>
            <w:tcW w:w="2030" w:type="dxa"/>
            <w:vMerge w:val="restart"/>
            <w:tcBorders>
              <w:top w:val="single" w:sz="6" w:space="0" w:color="auto"/>
              <w:left w:val="single" w:sz="6" w:space="0" w:color="auto"/>
              <w:right w:val="single" w:sz="6" w:space="0" w:color="auto"/>
            </w:tcBorders>
            <w:vAlign w:val="center"/>
          </w:tcPr>
          <w:p w:rsidR="00E64F0B" w:rsidRPr="00CD06D1" w:rsidRDefault="00E64F0B" w:rsidP="00CD06D1">
            <w:pPr>
              <w:pStyle w:val="ConsPlusCell"/>
              <w:suppressAutoHyphens w:val="0"/>
              <w:jc w:val="center"/>
              <w:rPr>
                <w:spacing w:val="-2"/>
              </w:rPr>
            </w:pPr>
            <w:r w:rsidRPr="00CD06D1">
              <w:rPr>
                <w:spacing w:val="-2"/>
              </w:rPr>
              <w:t>Тип основного мероприятия</w:t>
            </w:r>
          </w:p>
        </w:tc>
        <w:tc>
          <w:tcPr>
            <w:tcW w:w="3073" w:type="dxa"/>
            <w:vMerge w:val="restart"/>
            <w:tcBorders>
              <w:top w:val="single" w:sz="6" w:space="0" w:color="auto"/>
              <w:left w:val="single" w:sz="6" w:space="0" w:color="auto"/>
              <w:bottom w:val="nil"/>
              <w:right w:val="single" w:sz="6" w:space="0" w:color="auto"/>
            </w:tcBorders>
            <w:vAlign w:val="center"/>
          </w:tcPr>
          <w:p w:rsidR="00E64F0B" w:rsidRPr="00CD06D1" w:rsidRDefault="00E64F0B" w:rsidP="00CD06D1">
            <w:pPr>
              <w:pStyle w:val="ConsPlusCell"/>
              <w:suppressAutoHyphens w:val="0"/>
              <w:jc w:val="center"/>
            </w:pPr>
            <w:r w:rsidRPr="00CD06D1">
              <w:t>Ответственный исполнитель (соисполнитель, участник) основного мероприятия подпрограммы Программы</w:t>
            </w:r>
          </w:p>
        </w:tc>
        <w:tc>
          <w:tcPr>
            <w:tcW w:w="2456" w:type="dxa"/>
            <w:gridSpan w:val="2"/>
            <w:tcBorders>
              <w:top w:val="single" w:sz="6" w:space="0" w:color="auto"/>
              <w:left w:val="single" w:sz="6" w:space="0" w:color="auto"/>
              <w:bottom w:val="single" w:sz="6" w:space="0" w:color="auto"/>
              <w:right w:val="single" w:sz="6" w:space="0" w:color="auto"/>
            </w:tcBorders>
            <w:vAlign w:val="center"/>
          </w:tcPr>
          <w:p w:rsidR="00E64F0B" w:rsidRPr="00CD06D1" w:rsidRDefault="00E64F0B" w:rsidP="00CD06D1">
            <w:pPr>
              <w:pStyle w:val="ConsPlusCell"/>
              <w:suppressAutoHyphens w:val="0"/>
              <w:jc w:val="center"/>
            </w:pPr>
            <w:r w:rsidRPr="00CD06D1">
              <w:t>Срок</w:t>
            </w:r>
          </w:p>
        </w:tc>
        <w:tc>
          <w:tcPr>
            <w:tcW w:w="3338" w:type="dxa"/>
            <w:tcBorders>
              <w:top w:val="single" w:sz="6" w:space="0" w:color="auto"/>
              <w:left w:val="single" w:sz="6" w:space="0" w:color="auto"/>
              <w:bottom w:val="nil"/>
              <w:right w:val="single" w:sz="6" w:space="0" w:color="auto"/>
            </w:tcBorders>
            <w:vAlign w:val="center"/>
          </w:tcPr>
          <w:p w:rsidR="00E64F0B" w:rsidRPr="00CD06D1" w:rsidRDefault="00E64F0B" w:rsidP="00CD06D1">
            <w:pPr>
              <w:pStyle w:val="ConsPlusCell"/>
              <w:suppressAutoHyphens w:val="0"/>
              <w:jc w:val="center"/>
              <w:rPr>
                <w:spacing w:val="-4"/>
              </w:rPr>
            </w:pPr>
            <w:r w:rsidRPr="00CD06D1">
              <w:rPr>
                <w:spacing w:val="-4"/>
              </w:rPr>
              <w:t xml:space="preserve">Связь с индикаторами достижения целей Программы и показателями решения задач подпрограммы </w:t>
            </w:r>
          </w:p>
        </w:tc>
      </w:tr>
      <w:tr w:rsidR="00E64F0B" w:rsidRPr="00CD06D1" w:rsidTr="00CD06D1">
        <w:trPr>
          <w:trHeight w:val="720"/>
        </w:trPr>
        <w:tc>
          <w:tcPr>
            <w:tcW w:w="709" w:type="dxa"/>
            <w:vMerge/>
            <w:tcBorders>
              <w:top w:val="nil"/>
              <w:left w:val="single" w:sz="6" w:space="0" w:color="auto"/>
              <w:bottom w:val="single" w:sz="4" w:space="0" w:color="auto"/>
              <w:right w:val="single" w:sz="6" w:space="0" w:color="auto"/>
            </w:tcBorders>
            <w:vAlign w:val="center"/>
          </w:tcPr>
          <w:p w:rsidR="00E64F0B" w:rsidRPr="00CD06D1" w:rsidRDefault="00E64F0B" w:rsidP="00CD06D1">
            <w:pPr>
              <w:pStyle w:val="ConsPlusCell"/>
              <w:suppressAutoHyphens w:val="0"/>
              <w:jc w:val="center"/>
            </w:pPr>
          </w:p>
        </w:tc>
        <w:tc>
          <w:tcPr>
            <w:tcW w:w="3420" w:type="dxa"/>
            <w:vMerge/>
            <w:tcBorders>
              <w:left w:val="single" w:sz="6" w:space="0" w:color="auto"/>
              <w:bottom w:val="single" w:sz="4" w:space="0" w:color="auto"/>
              <w:right w:val="single" w:sz="6" w:space="0" w:color="auto"/>
            </w:tcBorders>
            <w:vAlign w:val="center"/>
          </w:tcPr>
          <w:p w:rsidR="00E64F0B" w:rsidRPr="00CD06D1" w:rsidRDefault="00E64F0B" w:rsidP="00CD06D1">
            <w:pPr>
              <w:pStyle w:val="ConsPlusCell"/>
              <w:suppressAutoHyphens w:val="0"/>
              <w:jc w:val="center"/>
            </w:pPr>
          </w:p>
        </w:tc>
        <w:tc>
          <w:tcPr>
            <w:tcW w:w="2030" w:type="dxa"/>
            <w:vMerge/>
            <w:tcBorders>
              <w:left w:val="single" w:sz="6" w:space="0" w:color="auto"/>
              <w:bottom w:val="single" w:sz="4" w:space="0" w:color="auto"/>
              <w:right w:val="single" w:sz="6" w:space="0" w:color="auto"/>
            </w:tcBorders>
            <w:vAlign w:val="center"/>
          </w:tcPr>
          <w:p w:rsidR="00E64F0B" w:rsidRPr="00CD06D1" w:rsidRDefault="00E64F0B" w:rsidP="00CD06D1">
            <w:pPr>
              <w:pStyle w:val="ConsPlusCell"/>
              <w:suppressAutoHyphens w:val="0"/>
              <w:jc w:val="center"/>
            </w:pPr>
          </w:p>
        </w:tc>
        <w:tc>
          <w:tcPr>
            <w:tcW w:w="3073" w:type="dxa"/>
            <w:vMerge/>
            <w:tcBorders>
              <w:top w:val="nil"/>
              <w:left w:val="single" w:sz="6" w:space="0" w:color="auto"/>
              <w:bottom w:val="single" w:sz="4" w:space="0" w:color="auto"/>
              <w:right w:val="single" w:sz="6" w:space="0" w:color="auto"/>
            </w:tcBorders>
            <w:vAlign w:val="center"/>
          </w:tcPr>
          <w:p w:rsidR="00E64F0B" w:rsidRPr="00CD06D1" w:rsidRDefault="00E64F0B" w:rsidP="00CD06D1">
            <w:pPr>
              <w:pStyle w:val="ConsPlusCell"/>
              <w:suppressAutoHyphens w:val="0"/>
              <w:jc w:val="center"/>
            </w:pPr>
          </w:p>
        </w:tc>
        <w:tc>
          <w:tcPr>
            <w:tcW w:w="1038" w:type="dxa"/>
            <w:tcBorders>
              <w:top w:val="single" w:sz="6" w:space="0" w:color="auto"/>
              <w:left w:val="single" w:sz="6" w:space="0" w:color="auto"/>
              <w:bottom w:val="single" w:sz="4" w:space="0" w:color="auto"/>
              <w:right w:val="single" w:sz="6" w:space="0" w:color="auto"/>
            </w:tcBorders>
            <w:vAlign w:val="center"/>
          </w:tcPr>
          <w:p w:rsidR="00E64F0B" w:rsidRPr="00CD06D1" w:rsidRDefault="00E64F0B" w:rsidP="00CD06D1">
            <w:pPr>
              <w:pStyle w:val="ConsPlusCell"/>
              <w:suppressAutoHyphens w:val="0"/>
              <w:jc w:val="center"/>
            </w:pPr>
            <w:r w:rsidRPr="00CD06D1">
              <w:t>начала</w:t>
            </w:r>
          </w:p>
          <w:p w:rsidR="00E64F0B" w:rsidRPr="00CD06D1" w:rsidRDefault="00E64F0B" w:rsidP="00CD06D1">
            <w:pPr>
              <w:pStyle w:val="ConsPlusCell"/>
              <w:suppressAutoHyphens w:val="0"/>
              <w:jc w:val="center"/>
            </w:pPr>
            <w:r w:rsidRPr="00CD06D1">
              <w:t>реализации</w:t>
            </w:r>
          </w:p>
        </w:tc>
        <w:tc>
          <w:tcPr>
            <w:tcW w:w="1418" w:type="dxa"/>
            <w:tcBorders>
              <w:top w:val="single" w:sz="6" w:space="0" w:color="auto"/>
              <w:left w:val="single" w:sz="6" w:space="0" w:color="auto"/>
              <w:bottom w:val="single" w:sz="4" w:space="0" w:color="auto"/>
              <w:right w:val="single" w:sz="6" w:space="0" w:color="auto"/>
            </w:tcBorders>
            <w:vAlign w:val="center"/>
          </w:tcPr>
          <w:p w:rsidR="00E64F0B" w:rsidRPr="00CD06D1" w:rsidRDefault="00E64F0B" w:rsidP="00CD06D1">
            <w:pPr>
              <w:pStyle w:val="ConsPlusCell"/>
              <w:suppressAutoHyphens w:val="0"/>
              <w:jc w:val="center"/>
            </w:pPr>
            <w:r w:rsidRPr="00CD06D1">
              <w:t>окончания реализации</w:t>
            </w:r>
          </w:p>
        </w:tc>
        <w:tc>
          <w:tcPr>
            <w:tcW w:w="3338" w:type="dxa"/>
            <w:tcBorders>
              <w:top w:val="nil"/>
              <w:left w:val="single" w:sz="6" w:space="0" w:color="auto"/>
              <w:bottom w:val="single" w:sz="4" w:space="0" w:color="auto"/>
              <w:right w:val="single" w:sz="6" w:space="0" w:color="auto"/>
            </w:tcBorders>
            <w:vAlign w:val="center"/>
          </w:tcPr>
          <w:p w:rsidR="00E64F0B" w:rsidRPr="00CD06D1" w:rsidRDefault="00E64F0B" w:rsidP="00CD06D1">
            <w:pPr>
              <w:pStyle w:val="ConsPlusCell"/>
              <w:suppressAutoHyphens w:val="0"/>
              <w:jc w:val="center"/>
            </w:pPr>
          </w:p>
        </w:tc>
      </w:tr>
      <w:tr w:rsidR="00E64F0B" w:rsidRPr="00CD06D1" w:rsidTr="00CD06D1">
        <w:trPr>
          <w:trHeight w:val="240"/>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1</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3</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4</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5</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6</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7</w:t>
            </w:r>
          </w:p>
        </w:tc>
      </w:tr>
      <w:tr w:rsidR="00E64F0B" w:rsidRPr="00CD06D1" w:rsidTr="00CD06D1">
        <w:trPr>
          <w:trHeight w:val="186"/>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highlight w:val="yellow"/>
              </w:rPr>
            </w:pP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highlight w:val="yellow"/>
              </w:rPr>
            </w:pPr>
            <w:r w:rsidRPr="00CD06D1">
              <w:t xml:space="preserve">Цель 1 </w:t>
            </w:r>
            <w:proofErr w:type="spellStart"/>
            <w:r w:rsidRPr="00CD06D1">
              <w:t>Программы:Повышение</w:t>
            </w:r>
            <w:proofErr w:type="spellEnd"/>
            <w:r w:rsidRPr="00CD06D1">
              <w:rPr>
                <w:spacing w:val="-4"/>
              </w:rPr>
              <w:t xml:space="preserve">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tc>
      </w:tr>
      <w:tr w:rsidR="00E64F0B" w:rsidRPr="00CD06D1" w:rsidTr="00CD06D1">
        <w:trPr>
          <w:trHeight w:val="26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rPr>
                <w:lang w:val="en-US"/>
              </w:rPr>
              <w:t>I</w:t>
            </w:r>
            <w:r w:rsidRPr="00CD06D1">
              <w:t>.</w:t>
            </w: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 xml:space="preserve">Подпрограмма </w:t>
            </w:r>
            <w:r w:rsidRPr="00CD06D1">
              <w:rPr>
                <w:spacing w:val="-1"/>
              </w:rPr>
              <w:t>«</w:t>
            </w:r>
            <w:r w:rsidRPr="00CD06D1">
              <w:t>Энергосбережение и повышение энергетической эффективности в Ипатовском городском округе Ставропольского края»</w:t>
            </w:r>
          </w:p>
        </w:tc>
      </w:tr>
      <w:tr w:rsidR="00E64F0B" w:rsidRPr="00CD06D1" w:rsidTr="00CD06D1">
        <w:trPr>
          <w:trHeight w:val="227"/>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lang w:val="en-US"/>
              </w:rPr>
            </w:pPr>
            <w:r w:rsidRPr="00CD06D1">
              <w:rPr>
                <w:lang w:val="en-US"/>
              </w:rPr>
              <w:t>I.1.</w:t>
            </w: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 xml:space="preserve">Задача 1 «Реализация мероприятий в области энергосбережения и повышения энергетической эффективности» </w:t>
            </w:r>
          </w:p>
        </w:tc>
      </w:tr>
      <w:tr w:rsidR="00E64F0B" w:rsidRPr="00CD06D1" w:rsidTr="00CD06D1">
        <w:trPr>
          <w:trHeight w:val="1234"/>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highlight w:val="yellow"/>
                <w:lang w:val="en-US"/>
              </w:rPr>
            </w:pPr>
            <w:r w:rsidRPr="00CD06D1">
              <w:rPr>
                <w:lang w:val="en-US"/>
              </w:rPr>
              <w:t>I</w:t>
            </w:r>
            <w:r w:rsidRPr="00CD06D1">
              <w:t>.1.</w:t>
            </w:r>
            <w:r w:rsidRPr="00CD06D1">
              <w:rPr>
                <w:lang w:val="en-US"/>
              </w:rPr>
              <w:t>1.</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highlight w:val="yellow"/>
              </w:rPr>
            </w:pPr>
            <w:r w:rsidRPr="00CD06D1">
              <w:rPr>
                <w:rFonts w:ascii="Arial" w:hAnsi="Arial" w:cs="Arial"/>
                <w:sz w:val="20"/>
                <w:szCs w:val="20"/>
              </w:rPr>
              <w:t>Основное мероприятие: Осуществление мер, направленных на энергосбережение</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rPr>
                <w:highlight w:val="yellow"/>
              </w:rPr>
            </w:pPr>
            <w:r w:rsidRPr="00CD06D1">
              <w:t xml:space="preserve">выполнение функций (услуг) отделами администрации, структурными подразделениями администрации, обладающих статусом юридического лица, </w:t>
            </w:r>
            <w:r w:rsidRPr="00CD06D1">
              <w:lastRenderedPageBreak/>
              <w:t>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lastRenderedPageBreak/>
              <w:t xml:space="preserve">Отдел по организационным и общим вопросам, автоматизации и информационных технологий администрации Ипатовского городского округа Ставропольского края; </w:t>
            </w:r>
          </w:p>
          <w:p w:rsidR="00E64F0B" w:rsidRPr="00CD06D1" w:rsidRDefault="00E64F0B" w:rsidP="00CD06D1">
            <w:pPr>
              <w:widowControl w:val="0"/>
              <w:rPr>
                <w:rFonts w:ascii="Arial" w:hAnsi="Arial" w:cs="Arial"/>
                <w:sz w:val="20"/>
                <w:szCs w:val="20"/>
              </w:rPr>
            </w:pPr>
            <w:r w:rsidRPr="00CD06D1">
              <w:rPr>
                <w:rFonts w:ascii="Arial" w:hAnsi="Arial" w:cs="Arial"/>
                <w:sz w:val="20"/>
                <w:szCs w:val="20"/>
              </w:rPr>
              <w:t xml:space="preserve">отдел образования администрации Ипатовского городского округа </w:t>
            </w:r>
            <w:r w:rsidRPr="00CD06D1">
              <w:rPr>
                <w:rFonts w:ascii="Arial" w:hAnsi="Arial" w:cs="Arial"/>
                <w:sz w:val="20"/>
                <w:szCs w:val="20"/>
              </w:rPr>
              <w:lastRenderedPageBreak/>
              <w:t>Ставропольского края; образовательные организации Ипатовского городского округа Ставропольского края</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lastRenderedPageBreak/>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autoSpaceDE w:val="0"/>
              <w:autoSpaceDN w:val="0"/>
              <w:adjustRightInd w:val="0"/>
              <w:outlineLvl w:val="0"/>
              <w:rPr>
                <w:rFonts w:ascii="Arial" w:eastAsia="Courier New" w:hAnsi="Arial" w:cs="Arial"/>
                <w:sz w:val="20"/>
                <w:szCs w:val="20"/>
              </w:rPr>
            </w:pPr>
            <w:r w:rsidRPr="00CD06D1">
              <w:rPr>
                <w:rFonts w:ascii="Arial" w:hAnsi="Arial" w:cs="Arial"/>
                <w:sz w:val="20"/>
                <w:szCs w:val="20"/>
              </w:rPr>
              <w:t xml:space="preserve">Увеличение объема привлеченных из бюджета Ставропольского края и иных межбюджетных трансфертов на 1 рубль финансирования подпрограммы «Энергосбережение и повышение энергетической </w:t>
            </w:r>
            <w:proofErr w:type="spellStart"/>
            <w:r w:rsidRPr="00CD06D1">
              <w:rPr>
                <w:rFonts w:ascii="Arial" w:hAnsi="Arial" w:cs="Arial"/>
                <w:sz w:val="20"/>
                <w:szCs w:val="20"/>
              </w:rPr>
              <w:t>эффективностив</w:t>
            </w:r>
            <w:proofErr w:type="spellEnd"/>
            <w:r w:rsidRPr="00CD06D1">
              <w:rPr>
                <w:rFonts w:ascii="Arial" w:hAnsi="Arial" w:cs="Arial"/>
                <w:sz w:val="20"/>
                <w:szCs w:val="20"/>
              </w:rPr>
              <w:t xml:space="preserve"> Ипатовском городском округе Ставропольского края» за счет </w:t>
            </w:r>
            <w:r w:rsidRPr="00CD06D1">
              <w:rPr>
                <w:rFonts w:ascii="Arial" w:hAnsi="Arial" w:cs="Arial"/>
                <w:sz w:val="20"/>
                <w:szCs w:val="20"/>
              </w:rPr>
              <w:lastRenderedPageBreak/>
              <w:t>средств бюджета Ипатовского городского округа Ставропольского края;</w:t>
            </w:r>
          </w:p>
          <w:p w:rsidR="00E64F0B" w:rsidRPr="00CD06D1" w:rsidRDefault="00E64F0B" w:rsidP="00CD06D1">
            <w:pPr>
              <w:widowControl w:val="0"/>
              <w:autoSpaceDE w:val="0"/>
              <w:autoSpaceDN w:val="0"/>
              <w:adjustRightInd w:val="0"/>
              <w:outlineLvl w:val="0"/>
              <w:rPr>
                <w:rFonts w:ascii="Arial" w:eastAsia="Courier New" w:hAnsi="Arial" w:cs="Arial"/>
                <w:sz w:val="20"/>
                <w:szCs w:val="20"/>
              </w:rPr>
            </w:pPr>
            <w:r w:rsidRPr="00CD06D1">
              <w:rPr>
                <w:rFonts w:ascii="Arial" w:eastAsia="Courier New" w:hAnsi="Arial" w:cs="Arial"/>
                <w:sz w:val="20"/>
                <w:szCs w:val="20"/>
              </w:rPr>
              <w:t>доля установленных энергосберегающих оконных блоков из ПВХ к общему объему в образовательных организациях Ипатовского городского округа Ставропольского края;</w:t>
            </w:r>
          </w:p>
          <w:p w:rsidR="00E64F0B" w:rsidRPr="00CD06D1" w:rsidRDefault="00E64F0B" w:rsidP="00CD06D1">
            <w:pPr>
              <w:widowControl w:val="0"/>
              <w:autoSpaceDE w:val="0"/>
              <w:autoSpaceDN w:val="0"/>
              <w:adjustRightInd w:val="0"/>
              <w:outlineLvl w:val="0"/>
              <w:rPr>
                <w:rFonts w:ascii="Arial" w:hAnsi="Arial" w:cs="Arial"/>
                <w:sz w:val="20"/>
                <w:szCs w:val="20"/>
              </w:rPr>
            </w:pPr>
            <w:r w:rsidRPr="00CD06D1">
              <w:rPr>
                <w:rFonts w:ascii="Arial" w:hAnsi="Arial" w:cs="Arial"/>
                <w:sz w:val="20"/>
                <w:szCs w:val="20"/>
              </w:rPr>
              <w:t>количество административных зданий Ипатовского городского округа Ставропольского края, переведенных на автономное теплоснабжение.</w:t>
            </w:r>
          </w:p>
        </w:tc>
      </w:tr>
      <w:tr w:rsidR="00E64F0B" w:rsidRPr="00CD06D1" w:rsidTr="00CD06D1">
        <w:trPr>
          <w:trHeight w:val="70"/>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rPr>
                <w:lang w:val="en-US"/>
              </w:rPr>
              <w:lastRenderedPageBreak/>
              <w:t>I.</w:t>
            </w:r>
            <w:r w:rsidRPr="00CD06D1">
              <w:t>2</w:t>
            </w:r>
            <w:r w:rsidRPr="00CD06D1">
              <w:rPr>
                <w:lang w:val="en-US"/>
              </w:rPr>
              <w:t>.</w:t>
            </w: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autoSpaceDE w:val="0"/>
              <w:autoSpaceDN w:val="0"/>
              <w:adjustRightInd w:val="0"/>
              <w:outlineLvl w:val="0"/>
              <w:rPr>
                <w:rFonts w:ascii="Arial" w:eastAsia="Courier New" w:hAnsi="Arial" w:cs="Arial"/>
                <w:sz w:val="20"/>
                <w:szCs w:val="20"/>
              </w:rPr>
            </w:pPr>
            <w:r w:rsidRPr="00CD06D1">
              <w:rPr>
                <w:rFonts w:ascii="Arial" w:hAnsi="Arial" w:cs="Arial"/>
                <w:sz w:val="20"/>
                <w:szCs w:val="20"/>
              </w:rPr>
              <w:t>Задача 2 «</w:t>
            </w:r>
            <w:r w:rsidRPr="00CD06D1">
              <w:rPr>
                <w:rFonts w:ascii="Arial" w:eastAsia="Courier New" w:hAnsi="Arial" w:cs="Arial"/>
                <w:sz w:val="20"/>
                <w:szCs w:val="20"/>
              </w:rPr>
              <w:t>Исполнение функций органов местного самоуправления в области энергосбережения и повышения энергетической эффективности»</w:t>
            </w:r>
          </w:p>
        </w:tc>
      </w:tr>
      <w:tr w:rsidR="00E64F0B" w:rsidRPr="00CD06D1" w:rsidTr="00CD06D1">
        <w:trPr>
          <w:trHeight w:val="1234"/>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rPr>
                <w:lang w:val="en-US"/>
              </w:rPr>
              <w:t>I</w:t>
            </w:r>
            <w:r w:rsidRPr="00CD06D1">
              <w:t>.2.</w:t>
            </w:r>
            <w:r w:rsidRPr="00CD06D1">
              <w:rPr>
                <w:lang w:val="en-US"/>
              </w:rPr>
              <w:t>1.</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Основное мероприятие: Разработка и актуализация схем теплоснабжения территории Ипатовского городского округа Ставропольского края</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Управление по работе с территориями администрации Ипатовского городского округа Ставропольского края (далее – Управление)</w:t>
            </w:r>
          </w:p>
          <w:p w:rsidR="00E64F0B" w:rsidRPr="00CD06D1" w:rsidRDefault="00E64F0B" w:rsidP="00CD06D1">
            <w:pPr>
              <w:widowControl w:val="0"/>
              <w:rPr>
                <w:rFonts w:ascii="Arial" w:hAnsi="Arial" w:cs="Arial"/>
                <w:sz w:val="20"/>
                <w:szCs w:val="20"/>
              </w:rPr>
            </w:pP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autoSpaceDE w:val="0"/>
              <w:autoSpaceDN w:val="0"/>
              <w:adjustRightInd w:val="0"/>
              <w:outlineLvl w:val="0"/>
              <w:rPr>
                <w:rFonts w:ascii="Arial" w:eastAsia="Courier New" w:hAnsi="Arial" w:cs="Arial"/>
                <w:sz w:val="20"/>
                <w:szCs w:val="20"/>
              </w:rPr>
            </w:pPr>
            <w:r w:rsidRPr="00CD06D1">
              <w:rPr>
                <w:rFonts w:ascii="Arial" w:hAnsi="Arial" w:cs="Arial"/>
                <w:sz w:val="20"/>
                <w:szCs w:val="20"/>
              </w:rPr>
              <w:t>Доля разработанных (актуализированных) схем теплоснабжения к общему количеству схем, разработка (актуализация) которых необходима для качественного теплоснабжения;</w:t>
            </w:r>
          </w:p>
          <w:p w:rsidR="00E64F0B" w:rsidRPr="00CD06D1" w:rsidRDefault="00E64F0B" w:rsidP="00CD06D1">
            <w:pPr>
              <w:widowControl w:val="0"/>
              <w:autoSpaceDE w:val="0"/>
              <w:autoSpaceDN w:val="0"/>
              <w:adjustRightInd w:val="0"/>
              <w:outlineLvl w:val="0"/>
              <w:rPr>
                <w:rFonts w:ascii="Arial" w:eastAsia="Courier New" w:hAnsi="Arial" w:cs="Arial"/>
                <w:sz w:val="20"/>
                <w:szCs w:val="20"/>
              </w:rPr>
            </w:pPr>
            <w:r w:rsidRPr="00CD06D1">
              <w:rPr>
                <w:rFonts w:ascii="Arial" w:eastAsia="Courier New" w:hAnsi="Arial" w:cs="Arial"/>
                <w:sz w:val="20"/>
                <w:szCs w:val="20"/>
              </w:rPr>
              <w:t>количество разработанных (актуализированных) схем теплоснабжения;</w:t>
            </w:r>
          </w:p>
          <w:p w:rsidR="00E64F0B" w:rsidRPr="00CD06D1" w:rsidRDefault="00E64F0B" w:rsidP="00CD06D1">
            <w:pPr>
              <w:widowControl w:val="0"/>
              <w:autoSpaceDE w:val="0"/>
              <w:autoSpaceDN w:val="0"/>
              <w:adjustRightInd w:val="0"/>
              <w:outlineLvl w:val="0"/>
              <w:rPr>
                <w:rFonts w:ascii="Arial" w:eastAsia="Courier New" w:hAnsi="Arial" w:cs="Arial"/>
                <w:sz w:val="20"/>
                <w:szCs w:val="20"/>
              </w:rPr>
            </w:pPr>
          </w:p>
        </w:tc>
      </w:tr>
      <w:tr w:rsidR="00E64F0B" w:rsidRPr="00CD06D1" w:rsidTr="00CD06D1">
        <w:trPr>
          <w:trHeight w:val="1234"/>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rPr>
                <w:lang w:val="en-US"/>
              </w:rPr>
              <w:t>I</w:t>
            </w:r>
            <w:r w:rsidRPr="00CD06D1">
              <w:t>.2.2</w:t>
            </w:r>
            <w:r w:rsidRPr="00CD06D1">
              <w:rPr>
                <w:lang w:val="en-US"/>
              </w:rPr>
              <w:t>.</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Основное мероприятие: Размещение информационных материалов по вопросам энергосбережения и повышения энергетической эффективности</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autoSpaceDE w:val="0"/>
              <w:autoSpaceDN w:val="0"/>
              <w:adjustRightInd w:val="0"/>
              <w:outlineLvl w:val="0"/>
              <w:rPr>
                <w:rFonts w:ascii="Arial" w:eastAsia="Courier New" w:hAnsi="Arial" w:cs="Arial"/>
                <w:sz w:val="20"/>
                <w:szCs w:val="20"/>
              </w:rPr>
            </w:pPr>
            <w:r w:rsidRPr="00CD06D1">
              <w:rPr>
                <w:rFonts w:ascii="Arial" w:hAnsi="Arial" w:cs="Arial"/>
                <w:sz w:val="20"/>
                <w:szCs w:val="20"/>
              </w:rPr>
              <w:t>Доля разработанных (актуализированных) схем теплоснабжения к общему количеству схем, разработка (актуализация) которых необходима для качественного теплоснабжения;</w:t>
            </w:r>
          </w:p>
          <w:p w:rsidR="00E64F0B" w:rsidRPr="00CD06D1" w:rsidRDefault="00E64F0B" w:rsidP="00CD06D1">
            <w:pPr>
              <w:widowControl w:val="0"/>
              <w:autoSpaceDE w:val="0"/>
              <w:autoSpaceDN w:val="0"/>
              <w:adjustRightInd w:val="0"/>
              <w:outlineLvl w:val="0"/>
              <w:rPr>
                <w:rFonts w:ascii="Arial" w:eastAsia="Courier New" w:hAnsi="Arial" w:cs="Arial"/>
                <w:sz w:val="20"/>
                <w:szCs w:val="20"/>
              </w:rPr>
            </w:pPr>
            <w:r w:rsidRPr="00CD06D1">
              <w:rPr>
                <w:rFonts w:ascii="Arial" w:eastAsia="Courier New" w:hAnsi="Arial" w:cs="Arial"/>
                <w:sz w:val="20"/>
                <w:szCs w:val="20"/>
              </w:rPr>
              <w:t>количество размещенных в свободном доступе информационных материалов по вопросам энергосбережения и повышения энергетической эффективности</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lang w:val="en-US"/>
              </w:rPr>
            </w:pPr>
            <w:r w:rsidRPr="00CD06D1">
              <w:rPr>
                <w:lang w:val="en-US"/>
              </w:rPr>
              <w:t>II.</w:t>
            </w: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Цель 2 Программы: Создание безопасных и благоприятных условий для проживания на территории Ипатовского городского округа Ставропольского края</w:t>
            </w:r>
          </w:p>
        </w:tc>
      </w:tr>
      <w:tr w:rsidR="00E64F0B" w:rsidRPr="00CD06D1" w:rsidTr="00CD06D1">
        <w:trPr>
          <w:trHeight w:val="267"/>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Подпрограмма «</w:t>
            </w:r>
            <w:r w:rsidRPr="00CD06D1">
              <w:rPr>
                <w:rFonts w:eastAsia="CourierNewPSMT"/>
                <w:bCs/>
              </w:rPr>
              <w:t>Благоустройство территории Ипатовского городского округа Ставропольского края</w:t>
            </w:r>
            <w:r w:rsidRPr="00CD06D1">
              <w:t>»</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lang w:val="en-US"/>
              </w:rPr>
            </w:pPr>
            <w:r w:rsidRPr="00CD06D1">
              <w:rPr>
                <w:lang w:val="en-US"/>
              </w:rPr>
              <w:t>II.1.</w:t>
            </w: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Задача 1 «</w:t>
            </w:r>
            <w:r w:rsidRPr="00CD06D1">
              <w:rPr>
                <w:rFonts w:eastAsiaTheme="minorHAnsi"/>
                <w:lang w:eastAsia="en-US"/>
              </w:rPr>
              <w:t xml:space="preserve">Приведение в качественное состояние элементов благоустройства Ипатовского округа и улучшение санитарно-эпидемиологического </w:t>
            </w:r>
            <w:r w:rsidRPr="00CD06D1">
              <w:rPr>
                <w:rFonts w:eastAsiaTheme="minorHAnsi"/>
                <w:lang w:eastAsia="en-US"/>
              </w:rPr>
              <w:lastRenderedPageBreak/>
              <w:t>состояния территории</w:t>
            </w:r>
            <w:r w:rsidRPr="00CD06D1">
              <w:t>»</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lang w:val="en-US"/>
              </w:rPr>
            </w:pPr>
            <w:r w:rsidRPr="00CD06D1">
              <w:rPr>
                <w:lang w:val="en-US"/>
              </w:rPr>
              <w:lastRenderedPageBreak/>
              <w:t>II.1.1.</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Основное мероприятие: Организация и содержание мест захоронения</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rPr>
                <w:highlight w:val="yellow"/>
              </w:rPr>
            </w:pPr>
            <w:r w:rsidRPr="00CD06D1">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highlight w:val="yellow"/>
              </w:rPr>
            </w:pPr>
            <w:r w:rsidRPr="00CD06D1">
              <w:rPr>
                <w:rFonts w:ascii="Arial" w:hAnsi="Arial" w:cs="Arial"/>
                <w:sz w:val="20"/>
                <w:szCs w:val="20"/>
              </w:rPr>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E64F0B" w:rsidRPr="00CD06D1" w:rsidRDefault="00E64F0B" w:rsidP="00CD06D1">
            <w:pPr>
              <w:pStyle w:val="ConsPlusCell"/>
              <w:suppressAutoHyphens w:val="0"/>
              <w:jc w:val="both"/>
              <w:rPr>
                <w:highlight w:val="yellow"/>
              </w:rPr>
            </w:pPr>
            <w:r w:rsidRPr="00CD06D1">
              <w:t>доля содержанных мест захоронения к общему количеству мест захоронений</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lang w:val="en-US"/>
              </w:rPr>
            </w:pPr>
            <w:r w:rsidRPr="00CD06D1">
              <w:rPr>
                <w:lang w:val="en-US"/>
              </w:rPr>
              <w:t>II.2.1.</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Основное мероприятие: Организация деятельности по сбору и транспортированию твердых коммунальных отходов</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rPr>
                <w:highlight w:val="yellow"/>
              </w:rPr>
            </w:pPr>
            <w:r w:rsidRPr="00CD06D1">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E64F0B" w:rsidRPr="00CD06D1" w:rsidRDefault="00E64F0B" w:rsidP="00CD06D1">
            <w:pPr>
              <w:widowControl w:val="0"/>
              <w:rPr>
                <w:rFonts w:ascii="Arial" w:hAnsi="Arial" w:cs="Arial"/>
                <w:sz w:val="20"/>
                <w:szCs w:val="20"/>
              </w:rPr>
            </w:pPr>
            <w:r w:rsidRPr="00CD06D1">
              <w:rPr>
                <w:rFonts w:ascii="Arial" w:hAnsi="Arial" w:cs="Arial"/>
                <w:sz w:val="20"/>
                <w:szCs w:val="20"/>
              </w:rPr>
              <w:t>количество вывезенных твердых коммунальных отходов с общественных территорий Ипатовского городского округа Ставропольского края</w:t>
            </w:r>
          </w:p>
        </w:tc>
      </w:tr>
      <w:tr w:rsidR="00E64F0B" w:rsidRPr="00CD06D1" w:rsidTr="00CD06D1">
        <w:trPr>
          <w:trHeight w:val="416"/>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rPr>
                <w:lang w:val="en-US"/>
              </w:rPr>
              <w:t>II.</w:t>
            </w:r>
            <w:r w:rsidRPr="00CD06D1">
              <w:t>3</w:t>
            </w:r>
            <w:r w:rsidRPr="00CD06D1">
              <w:rPr>
                <w:lang w:val="en-US"/>
              </w:rPr>
              <w:t>.</w:t>
            </w:r>
            <w:r w:rsidRPr="00CD06D1">
              <w:t>1.</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bCs/>
                <w:sz w:val="20"/>
                <w:szCs w:val="20"/>
              </w:rPr>
            </w:pPr>
            <w:r w:rsidRPr="00CD06D1">
              <w:rPr>
                <w:rFonts w:ascii="Arial" w:hAnsi="Arial" w:cs="Arial"/>
                <w:sz w:val="20"/>
                <w:szCs w:val="20"/>
              </w:rPr>
              <w:t xml:space="preserve">Основное мероприятие: </w:t>
            </w:r>
            <w:r w:rsidRPr="00CD06D1">
              <w:rPr>
                <w:rFonts w:ascii="Arial" w:hAnsi="Arial" w:cs="Arial"/>
                <w:bCs/>
                <w:sz w:val="20"/>
                <w:szCs w:val="20"/>
              </w:rPr>
              <w:t>Расходы на уличное освещение</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rPr>
                <w:highlight w:val="yellow"/>
              </w:rPr>
            </w:pPr>
            <w:r w:rsidRPr="00CD06D1">
              <w:t xml:space="preserve">выполнение функций (услуг) отделами </w:t>
            </w:r>
            <w:r w:rsidRPr="00CD06D1">
              <w:lastRenderedPageBreak/>
              <w:t>администрации, 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highlight w:val="yellow"/>
              </w:rPr>
            </w:pPr>
            <w:r w:rsidRPr="00CD06D1">
              <w:rPr>
                <w:rFonts w:ascii="Arial" w:hAnsi="Arial" w:cs="Arial"/>
                <w:sz w:val="20"/>
                <w:szCs w:val="20"/>
              </w:rPr>
              <w:lastRenderedPageBreak/>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 xml:space="preserve">Объем привлеченных из бюджета Ставропольского края субсидий и иных межбюджетных </w:t>
            </w:r>
            <w:r w:rsidRPr="00CD06D1">
              <w:lastRenderedPageBreak/>
              <w:t xml:space="preserve">трансфертов на 1 рубль финансирования подпрограммы «Благоустройство территории Ипатовского городского </w:t>
            </w:r>
            <w:proofErr w:type="spellStart"/>
            <w:r w:rsidRPr="00CD06D1">
              <w:t>округаСтавропольского</w:t>
            </w:r>
            <w:proofErr w:type="spellEnd"/>
            <w:r w:rsidRPr="00CD06D1">
              <w:t xml:space="preserve">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E64F0B" w:rsidRPr="00CD06D1" w:rsidRDefault="00E64F0B" w:rsidP="00CD06D1">
            <w:pPr>
              <w:pStyle w:val="BodyText21"/>
              <w:jc w:val="both"/>
              <w:rPr>
                <w:rFonts w:ascii="Arial" w:hAnsi="Arial" w:cs="Arial"/>
                <w:color w:val="FF0000"/>
                <w:sz w:val="20"/>
                <w:highlight w:val="yellow"/>
              </w:rPr>
            </w:pPr>
            <w:r w:rsidRPr="00CD06D1">
              <w:rPr>
                <w:rFonts w:ascii="Arial" w:hAnsi="Arial" w:cs="Arial"/>
                <w:sz w:val="20"/>
              </w:rPr>
              <w:t>количество работающих световых фонарей уличного освещения</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jc w:val="center"/>
              <w:rPr>
                <w:rFonts w:ascii="Arial" w:hAnsi="Arial" w:cs="Arial"/>
                <w:sz w:val="20"/>
                <w:szCs w:val="20"/>
              </w:rPr>
            </w:pPr>
            <w:r w:rsidRPr="00CD06D1">
              <w:rPr>
                <w:rFonts w:ascii="Arial" w:hAnsi="Arial" w:cs="Arial"/>
                <w:sz w:val="20"/>
                <w:szCs w:val="20"/>
                <w:lang w:val="en-US"/>
              </w:rPr>
              <w:lastRenderedPageBreak/>
              <w:t>II.</w:t>
            </w:r>
            <w:r w:rsidRPr="00CD06D1">
              <w:rPr>
                <w:rFonts w:ascii="Arial" w:hAnsi="Arial" w:cs="Arial"/>
                <w:sz w:val="20"/>
                <w:szCs w:val="20"/>
              </w:rPr>
              <w:t>4</w:t>
            </w:r>
            <w:r w:rsidRPr="00CD06D1">
              <w:rPr>
                <w:rFonts w:ascii="Arial" w:hAnsi="Arial" w:cs="Arial"/>
                <w:sz w:val="20"/>
                <w:szCs w:val="20"/>
                <w:lang w:val="en-US"/>
              </w:rPr>
              <w:t>.</w:t>
            </w:r>
            <w:r w:rsidRPr="00CD06D1">
              <w:rPr>
                <w:rFonts w:ascii="Arial" w:hAnsi="Arial" w:cs="Arial"/>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 xml:space="preserve">Основное мероприятие: Мероприятия по благоустройству </w:t>
            </w:r>
          </w:p>
          <w:p w:rsidR="00E64F0B" w:rsidRPr="00CD06D1" w:rsidRDefault="00E64F0B" w:rsidP="00CD06D1">
            <w:pPr>
              <w:widowControl w:val="0"/>
              <w:rPr>
                <w:rFonts w:ascii="Arial" w:hAnsi="Arial" w:cs="Arial"/>
                <w:sz w:val="20"/>
                <w:szCs w:val="20"/>
              </w:rPr>
            </w:pP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 xml:space="preserve">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Ипатовского городского </w:t>
            </w:r>
            <w:proofErr w:type="spellStart"/>
            <w:r w:rsidRPr="00CD06D1">
              <w:t>округаСтавропольского</w:t>
            </w:r>
            <w:proofErr w:type="spellEnd"/>
            <w:r w:rsidRPr="00CD06D1">
              <w:t xml:space="preserve">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E64F0B" w:rsidRPr="00CD06D1" w:rsidRDefault="00E64F0B" w:rsidP="00CD06D1">
            <w:pPr>
              <w:pStyle w:val="ConsPlusNormal"/>
              <w:widowControl w:val="0"/>
              <w:jc w:val="both"/>
              <w:outlineLvl w:val="0"/>
              <w:rPr>
                <w:rFonts w:ascii="Arial" w:hAnsi="Arial" w:cs="Arial"/>
                <w:sz w:val="20"/>
                <w:szCs w:val="20"/>
                <w:highlight w:val="yellow"/>
              </w:rPr>
            </w:pPr>
            <w:r w:rsidRPr="00CD06D1">
              <w:rPr>
                <w:rFonts w:ascii="Arial" w:hAnsi="Arial" w:cs="Arial"/>
                <w:sz w:val="20"/>
                <w:szCs w:val="20"/>
              </w:rPr>
              <w:t>количество скошенной сорной растительности на общественных территориях Ипатовского городского округа Ставропольского края</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jc w:val="center"/>
              <w:rPr>
                <w:rFonts w:ascii="Arial" w:hAnsi="Arial" w:cs="Arial"/>
                <w:sz w:val="20"/>
                <w:szCs w:val="20"/>
              </w:rPr>
            </w:pP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Задача 2 «Повышение качества и комфорта среды проживания населения Ипатовского городского округа Ставропольского края»</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II.4.1.</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Основное мероприятие: Обеспечение комплексного развития сельских территорий</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 xml:space="preserve">выполнение функций (услуг) отделами администрации, структурными подразделениями </w:t>
            </w:r>
            <w:r w:rsidRPr="00CD06D1">
              <w:lastRenderedPageBreak/>
              <w:t>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lastRenderedPageBreak/>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 xml:space="preserve">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w:t>
            </w:r>
            <w:r w:rsidRPr="00CD06D1">
              <w:lastRenderedPageBreak/>
              <w:t>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E64F0B" w:rsidRPr="00CD06D1" w:rsidRDefault="00E64F0B" w:rsidP="00CD06D1">
            <w:pPr>
              <w:pStyle w:val="ConsPlusCell"/>
              <w:suppressAutoHyphens w:val="0"/>
              <w:jc w:val="both"/>
            </w:pPr>
            <w:r w:rsidRPr="00CD06D1">
              <w:t>доля реализованных проектов в рамках государственной программы Российской Федерации «Комплексное развитие сельских территорий» к плану</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lastRenderedPageBreak/>
              <w:t>II.4.2.</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Основное мероприятие: Участие в программе поддержки местных инициатив Ставропольского края</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E64F0B" w:rsidRPr="00CD06D1" w:rsidRDefault="00E64F0B" w:rsidP="00CD06D1">
            <w:pPr>
              <w:pStyle w:val="ConsPlusCell"/>
              <w:suppressAutoHyphens w:val="0"/>
              <w:jc w:val="both"/>
            </w:pPr>
            <w:r w:rsidRPr="00CD06D1">
              <w:t>доля реализованных проектов развития территорий муниципальных образований, основанных на местных инициативах Ипатовского городского округа Ставропольского края к плану</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jc w:val="center"/>
              <w:rPr>
                <w:rFonts w:ascii="Arial" w:hAnsi="Arial" w:cs="Arial"/>
                <w:sz w:val="20"/>
                <w:szCs w:val="20"/>
              </w:rPr>
            </w:pPr>
            <w:r w:rsidRPr="00CD06D1">
              <w:rPr>
                <w:rFonts w:ascii="Arial" w:hAnsi="Arial" w:cs="Arial"/>
                <w:sz w:val="20"/>
                <w:szCs w:val="20"/>
                <w:lang w:val="en-US"/>
              </w:rPr>
              <w:t>II.</w:t>
            </w:r>
            <w:r w:rsidRPr="00CD06D1">
              <w:rPr>
                <w:rFonts w:ascii="Arial" w:hAnsi="Arial" w:cs="Arial"/>
                <w:sz w:val="20"/>
                <w:szCs w:val="20"/>
              </w:rPr>
              <w:t>4</w:t>
            </w:r>
            <w:r w:rsidRPr="00CD06D1">
              <w:rPr>
                <w:rFonts w:ascii="Arial" w:hAnsi="Arial" w:cs="Arial"/>
                <w:sz w:val="20"/>
                <w:szCs w:val="20"/>
                <w:lang w:val="en-US"/>
              </w:rPr>
              <w:t>.</w:t>
            </w:r>
            <w:r w:rsidRPr="00CD06D1">
              <w:rPr>
                <w:rFonts w:ascii="Arial" w:hAnsi="Arial" w:cs="Arial"/>
                <w:sz w:val="20"/>
                <w:szCs w:val="20"/>
              </w:rPr>
              <w:t>3.</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bCs/>
                <w:sz w:val="20"/>
                <w:szCs w:val="20"/>
              </w:rPr>
            </w:pPr>
            <w:r w:rsidRPr="00CD06D1">
              <w:rPr>
                <w:rFonts w:ascii="Arial" w:hAnsi="Arial" w:cs="Arial"/>
                <w:sz w:val="20"/>
                <w:szCs w:val="20"/>
              </w:rPr>
              <w:t xml:space="preserve">Основное мероприятие: </w:t>
            </w:r>
            <w:r w:rsidRPr="00CD06D1">
              <w:rPr>
                <w:rFonts w:ascii="Arial" w:hAnsi="Arial" w:cs="Arial"/>
                <w:spacing w:val="6"/>
                <w:sz w:val="20"/>
                <w:szCs w:val="20"/>
              </w:rPr>
              <w:t>Благоустройство территорий общего пользования</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 xml:space="preserve">выполнение функций (услуг) отделами администрации, структурными </w:t>
            </w:r>
            <w:r w:rsidRPr="00CD06D1">
              <w:lastRenderedPageBreak/>
              <w:t>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bCs/>
                <w:sz w:val="20"/>
                <w:szCs w:val="20"/>
                <w:shd w:val="clear" w:color="auto" w:fill="FFFFFF"/>
              </w:rPr>
            </w:pPr>
            <w:r w:rsidRPr="00CD06D1">
              <w:rPr>
                <w:rFonts w:ascii="Arial" w:hAnsi="Arial" w:cs="Arial"/>
                <w:sz w:val="20"/>
                <w:szCs w:val="20"/>
              </w:rPr>
              <w:lastRenderedPageBreak/>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2022г.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 xml:space="preserve">Объем привлеченных из бюджета Ставропольского края субсидий и иных межбюджетных трансфертов на 1 рубль финансирования подпрограммы </w:t>
            </w:r>
            <w:r w:rsidRPr="00CD06D1">
              <w:lastRenderedPageBreak/>
              <w:t xml:space="preserve">«Благоустройство территории Ипатовского городского </w:t>
            </w:r>
            <w:proofErr w:type="spellStart"/>
            <w:r w:rsidRPr="00CD06D1">
              <w:t>округаСтавропольского</w:t>
            </w:r>
            <w:proofErr w:type="spellEnd"/>
            <w:r w:rsidRPr="00CD06D1">
              <w:t xml:space="preserve">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E64F0B" w:rsidRPr="00CD06D1" w:rsidRDefault="00E64F0B" w:rsidP="00CD06D1">
            <w:pPr>
              <w:pStyle w:val="ConsPlusNormal"/>
              <w:widowControl w:val="0"/>
              <w:jc w:val="both"/>
              <w:outlineLvl w:val="0"/>
              <w:rPr>
                <w:rFonts w:ascii="Arial" w:hAnsi="Arial" w:cs="Arial"/>
                <w:sz w:val="20"/>
                <w:szCs w:val="20"/>
                <w:highlight w:val="yellow"/>
              </w:rPr>
            </w:pPr>
            <w:r w:rsidRPr="00CD06D1">
              <w:rPr>
                <w:rFonts w:ascii="Arial" w:hAnsi="Arial" w:cs="Arial"/>
                <w:sz w:val="20"/>
                <w:szCs w:val="20"/>
              </w:rPr>
              <w:t>доля благоустроенных территорий общего пользования к плану</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jc w:val="center"/>
              <w:rPr>
                <w:rFonts w:ascii="Arial" w:hAnsi="Arial" w:cs="Arial"/>
                <w:sz w:val="20"/>
                <w:szCs w:val="20"/>
                <w:lang w:val="en-US"/>
              </w:rPr>
            </w:pPr>
            <w:r w:rsidRPr="00CD06D1">
              <w:rPr>
                <w:rFonts w:ascii="Arial" w:hAnsi="Arial" w:cs="Arial"/>
                <w:sz w:val="20"/>
                <w:szCs w:val="20"/>
                <w:lang w:val="en-US"/>
              </w:rPr>
              <w:lastRenderedPageBreak/>
              <w:t>II.4.4.</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Реализация регионального проекта: «Комплексная система обращения с твердыми коммунальными отходами»</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rPr>
                <w:rFonts w:ascii="Arial" w:hAnsi="Arial" w:cs="Arial"/>
                <w:sz w:val="20"/>
                <w:szCs w:val="20"/>
              </w:rPr>
            </w:pPr>
            <w:r w:rsidRPr="00CD06D1">
              <w:rPr>
                <w:rFonts w:ascii="Arial" w:hAnsi="Arial" w:cs="Arial"/>
                <w:sz w:val="20"/>
                <w:szCs w:val="20"/>
              </w:rPr>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2022г.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Объем привлеченных из бюджета Ставропольского края 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p>
          <w:p w:rsidR="00E64F0B" w:rsidRPr="00CD06D1" w:rsidRDefault="00E64F0B" w:rsidP="00CD06D1">
            <w:pPr>
              <w:pStyle w:val="ConsPlusCell"/>
              <w:suppressAutoHyphens w:val="0"/>
              <w:jc w:val="both"/>
            </w:pPr>
            <w:r w:rsidRPr="00CD06D1">
              <w:t>доля приобретенных контейнеров для раздельного накопления твердых коммунальных отходов к плану.</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lang w:val="en-US"/>
              </w:rPr>
            </w:pPr>
            <w:r w:rsidRPr="00CD06D1">
              <w:rPr>
                <w:lang w:val="en-US"/>
              </w:rPr>
              <w:t>III.</w:t>
            </w: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Цель 3 Программы:</w:t>
            </w:r>
            <w:r w:rsidRPr="00CD06D1">
              <w:rPr>
                <w:spacing w:val="-4"/>
              </w:rPr>
              <w:t xml:space="preserve"> Создание условий по обеспечению защиты населения и территории Ипатовского городского округа Ставропольского края от чрезвычайных ситуаций, предупреждения и ликвидации последствий чрезвычайных ситуаций природного и техногенного характера</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Подпрограмма</w:t>
            </w:r>
            <w:r w:rsidRPr="00CD06D1">
              <w:rPr>
                <w:spacing w:val="-4"/>
              </w:rPr>
              <w:t xml:space="preserve"> «Развитие и совершенствование гражданской обороны и защиты населения, территорий от чрезвычайных ситуаций в Ипатовском городском округе Ставропольского края»</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lang w:val="en-US"/>
              </w:rPr>
            </w:pPr>
            <w:r w:rsidRPr="00CD06D1">
              <w:rPr>
                <w:lang w:val="en-US"/>
              </w:rPr>
              <w:t>III.1.</w:t>
            </w: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 xml:space="preserve">Задача 1 «Повышение защищенности населения и территорий Ипатовского городского </w:t>
            </w:r>
            <w:proofErr w:type="spellStart"/>
            <w:r w:rsidRPr="00CD06D1">
              <w:t>округа</w:t>
            </w:r>
            <w:r w:rsidRPr="00CD06D1">
              <w:rPr>
                <w:spacing w:val="-4"/>
              </w:rPr>
              <w:t>Ставропольского</w:t>
            </w:r>
            <w:proofErr w:type="spellEnd"/>
            <w:r w:rsidRPr="00CD06D1">
              <w:rPr>
                <w:spacing w:val="-4"/>
              </w:rPr>
              <w:t xml:space="preserve"> края</w:t>
            </w:r>
            <w:r w:rsidRPr="00CD06D1">
              <w:t xml:space="preserve"> от чрезвычайных ситуаций и безопасности людей» </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lang w:val="en-US"/>
              </w:rPr>
            </w:pPr>
            <w:r w:rsidRPr="00CD06D1">
              <w:rPr>
                <w:lang w:val="en-US"/>
              </w:rPr>
              <w:t>III.1.1.</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rPr>
                <w:bCs/>
              </w:rPr>
              <w:t>Основное мероприятие: Мероприятия по совершенствованию и развитию гражданской обороны</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rPr>
                <w:highlight w:val="yellow"/>
              </w:rPr>
            </w:pPr>
            <w:r w:rsidRPr="00CD06D1">
              <w:t xml:space="preserve">выполнение функций (услуг) отделами администрации, </w:t>
            </w:r>
            <w:r w:rsidRPr="00CD06D1">
              <w:lastRenderedPageBreak/>
              <w:t>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rPr>
                <w:highlight w:val="yellow"/>
              </w:rPr>
            </w:pPr>
            <w:r w:rsidRPr="00CD06D1">
              <w:lastRenderedPageBreak/>
              <w:t xml:space="preserve">Отдел сельского хозяйства, охраны окружающей среды, гражданской обороны, чрезвычайных ситуаций и </w:t>
            </w:r>
            <w:r w:rsidRPr="00CD06D1">
              <w:lastRenderedPageBreak/>
              <w:t>антитеррора администрации Ипатовского городского округа Ставропольского края (далее – Отдел сельского хозяйства)</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lastRenderedPageBreak/>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both"/>
            </w:pPr>
            <w:r w:rsidRPr="00CD06D1">
              <w:t>Количество фактов реагирования на чрезвычайные ситуации;</w:t>
            </w:r>
          </w:p>
          <w:p w:rsidR="00E64F0B" w:rsidRPr="00CD06D1" w:rsidRDefault="00E64F0B" w:rsidP="00CD06D1">
            <w:pPr>
              <w:pStyle w:val="ConsPlusCell"/>
              <w:suppressAutoHyphens w:val="0"/>
              <w:jc w:val="both"/>
            </w:pPr>
            <w:r w:rsidRPr="00CD06D1">
              <w:t xml:space="preserve">количество выездов на аварийные, нештатные и </w:t>
            </w:r>
            <w:r w:rsidRPr="00CD06D1">
              <w:lastRenderedPageBreak/>
              <w:t>чрезвычайные ситуации;</w:t>
            </w:r>
          </w:p>
          <w:p w:rsidR="00E64F0B" w:rsidRPr="00CD06D1" w:rsidRDefault="00E64F0B" w:rsidP="00CD06D1">
            <w:pPr>
              <w:pStyle w:val="ConsPlusCell"/>
              <w:suppressAutoHyphens w:val="0"/>
              <w:jc w:val="both"/>
              <w:rPr>
                <w:highlight w:val="yellow"/>
              </w:rPr>
            </w:pPr>
            <w:r w:rsidRPr="00CD06D1">
              <w:t>время реагирования МКУ «ЕДДС» на вызовы.</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rPr>
                <w:bCs/>
              </w:rPr>
            </w:pPr>
            <w:r w:rsidRPr="00CD06D1">
              <w:rPr>
                <w:bCs/>
              </w:rPr>
              <w:t>Основное мероприятие: Мероприятия по защите населения и территорий от чрезвычайных ситуаций природного и техногенного характера</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Осуществление мероприятий участниками реализации Программы</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 xml:space="preserve">Отдел сельского хозяйства; </w:t>
            </w:r>
          </w:p>
          <w:p w:rsidR="00E64F0B" w:rsidRPr="00CD06D1" w:rsidRDefault="00E64F0B" w:rsidP="00CD06D1">
            <w:pPr>
              <w:pStyle w:val="ConsPlusCell"/>
              <w:suppressAutoHyphens w:val="0"/>
            </w:pPr>
            <w:r w:rsidRPr="00CD06D1">
              <w:t>МКУ «Единая дежурно-диспетчерская служба» Ипатовского городского округа Ставропольского края</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Количество фактов реагирования на чрезвычайные ситуации;</w:t>
            </w:r>
          </w:p>
          <w:p w:rsidR="00E64F0B" w:rsidRPr="00CD06D1" w:rsidRDefault="00E64F0B" w:rsidP="00CD06D1">
            <w:pPr>
              <w:pStyle w:val="ConsPlusCell"/>
              <w:suppressAutoHyphens w:val="0"/>
            </w:pPr>
            <w:r w:rsidRPr="00CD06D1">
              <w:t>доля проведенных мероприятий, проведенных в целях безопасности населения</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p>
        </w:tc>
        <w:tc>
          <w:tcPr>
            <w:tcW w:w="14317" w:type="dxa"/>
            <w:gridSpan w:val="6"/>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rPr>
                <w:spacing w:val="-4"/>
              </w:rPr>
            </w:pPr>
            <w:r w:rsidRPr="00CD06D1">
              <w:t>Подпрограмма</w:t>
            </w:r>
            <w:r w:rsidRPr="00CD06D1">
              <w:rPr>
                <w:spacing w:val="-4"/>
              </w:rPr>
              <w:t xml:space="preserve"> «Обеспечение реализации Программы и иных мероприятий»</w:t>
            </w: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rPr>
                <w:lang w:val="en-US"/>
              </w:rPr>
              <w:t>IV.1.</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rPr>
                <w:bCs/>
              </w:rPr>
            </w:pPr>
            <w:r w:rsidRPr="00CD06D1">
              <w:rPr>
                <w:bCs/>
              </w:rPr>
              <w:t>Основное мероприятие: Обеспечение деятельности управления по работе с территориями администрации Ипатовского городского округа Ставропольского края и иные мероприятия</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p>
        </w:tc>
      </w:tr>
      <w:tr w:rsidR="00E64F0B" w:rsidRPr="00CD06D1" w:rsidTr="00CD06D1">
        <w:trPr>
          <w:trHeight w:val="72"/>
        </w:trPr>
        <w:tc>
          <w:tcPr>
            <w:tcW w:w="709"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rPr>
                <w:lang w:val="en-US"/>
              </w:rPr>
              <w:t>IV.2.</w:t>
            </w:r>
          </w:p>
        </w:tc>
        <w:tc>
          <w:tcPr>
            <w:tcW w:w="342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rPr>
                <w:bCs/>
              </w:rPr>
            </w:pPr>
            <w:r w:rsidRPr="00CD06D1">
              <w:rPr>
                <w:bCs/>
              </w:rPr>
              <w:t>Основное мероприятие: Социальная поддержка граждан</w:t>
            </w:r>
          </w:p>
        </w:tc>
        <w:tc>
          <w:tcPr>
            <w:tcW w:w="2030"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выполнение функций (услуг) отделами администрации, структурными подразделениями администрации, обладающих статусом юридического лица, учреждениями</w:t>
            </w:r>
          </w:p>
        </w:tc>
        <w:tc>
          <w:tcPr>
            <w:tcW w:w="3073"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r w:rsidRPr="00CD06D1">
              <w:t>Управление</w:t>
            </w:r>
          </w:p>
        </w:tc>
        <w:tc>
          <w:tcPr>
            <w:tcW w:w="10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2021г.</w:t>
            </w:r>
          </w:p>
        </w:tc>
        <w:tc>
          <w:tcPr>
            <w:tcW w:w="141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jc w:val="center"/>
            </w:pPr>
            <w:r w:rsidRPr="00CD06D1">
              <w:t>2026г.</w:t>
            </w:r>
          </w:p>
        </w:tc>
        <w:tc>
          <w:tcPr>
            <w:tcW w:w="3338" w:type="dxa"/>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ConsPlusCell"/>
              <w:suppressAutoHyphens w:val="0"/>
            </w:pPr>
          </w:p>
        </w:tc>
      </w:tr>
    </w:tbl>
    <w:p w:rsidR="00E64F0B" w:rsidRPr="00E64F0B" w:rsidRDefault="00E64F0B" w:rsidP="00E64F0B">
      <w:pPr>
        <w:widowControl w:val="0"/>
        <w:tabs>
          <w:tab w:val="left" w:pos="12090"/>
        </w:tabs>
        <w:ind w:firstLine="567"/>
        <w:rPr>
          <w:rFonts w:ascii="Arial" w:hAnsi="Arial" w:cs="Arial"/>
          <w:sz w:val="24"/>
          <w:szCs w:val="24"/>
        </w:rPr>
      </w:pPr>
      <w:r w:rsidRPr="00E64F0B">
        <w:rPr>
          <w:rFonts w:ascii="Arial" w:hAnsi="Arial" w:cs="Arial"/>
          <w:sz w:val="24"/>
          <w:szCs w:val="24"/>
        </w:rPr>
        <w:t>»</w:t>
      </w:r>
    </w:p>
    <w:p w:rsidR="00E64F0B" w:rsidRPr="00E64F0B" w:rsidRDefault="00E64F0B" w:rsidP="00CD06D1">
      <w:pPr>
        <w:widowControl w:val="0"/>
        <w:ind w:firstLine="567"/>
        <w:jc w:val="right"/>
        <w:rPr>
          <w:rFonts w:ascii="Arial" w:hAnsi="Arial" w:cs="Arial"/>
          <w:sz w:val="24"/>
          <w:szCs w:val="24"/>
        </w:rPr>
      </w:pPr>
    </w:p>
    <w:p w:rsidR="00E64F0B" w:rsidRPr="00E64F0B" w:rsidRDefault="00E64F0B" w:rsidP="00CD06D1">
      <w:pPr>
        <w:widowControl w:val="0"/>
        <w:ind w:firstLine="567"/>
        <w:jc w:val="right"/>
        <w:rPr>
          <w:rFonts w:ascii="Arial" w:hAnsi="Arial" w:cs="Arial"/>
          <w:sz w:val="24"/>
          <w:szCs w:val="24"/>
        </w:rPr>
      </w:pPr>
    </w:p>
    <w:p w:rsidR="00E64F0B" w:rsidRP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Приложение 3</w:t>
      </w:r>
    </w:p>
    <w:p w:rsidR="00CD06D1" w:rsidRDefault="00E64F0B" w:rsidP="00CD06D1">
      <w:pPr>
        <w:widowControl w:val="0"/>
        <w:ind w:firstLine="567"/>
        <w:jc w:val="right"/>
        <w:rPr>
          <w:rFonts w:ascii="Arial" w:hAnsi="Arial" w:cs="Arial"/>
          <w:b/>
          <w:sz w:val="32"/>
          <w:szCs w:val="24"/>
        </w:rPr>
      </w:pPr>
      <w:proofErr w:type="gramStart"/>
      <w:r w:rsidRPr="00CD06D1">
        <w:rPr>
          <w:rFonts w:ascii="Arial" w:hAnsi="Arial" w:cs="Arial"/>
          <w:b/>
          <w:sz w:val="32"/>
          <w:szCs w:val="24"/>
        </w:rPr>
        <w:t>к изменениям</w:t>
      </w:r>
      <w:proofErr w:type="gramEnd"/>
      <w:r w:rsidRPr="00CD06D1">
        <w:rPr>
          <w:rFonts w:ascii="Arial" w:hAnsi="Arial" w:cs="Arial"/>
          <w:b/>
          <w:sz w:val="32"/>
          <w:szCs w:val="24"/>
        </w:rPr>
        <w:t xml:space="preserve"> которые вносятся</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lastRenderedPageBreak/>
        <w:t>в муниципальную программу</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«Развитие жилищно-коммунального</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хозяйства, защита населения и территории</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от чрезвычайных ситуаций в Ипатовском</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городском округе Ставропольского края»,</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 xml:space="preserve"> утвержденную постановлением</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администрации Ипатовского городского</w:t>
      </w:r>
    </w:p>
    <w:p w:rsidR="00E64F0B" w:rsidRP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округа Ставропольского края</w:t>
      </w:r>
    </w:p>
    <w:p w:rsidR="00E64F0B" w:rsidRP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от 18 декабря 2020 г. № 1713</w:t>
      </w:r>
    </w:p>
    <w:p w:rsidR="00E64F0B" w:rsidRPr="00CD06D1" w:rsidRDefault="00E64F0B" w:rsidP="00CD06D1">
      <w:pPr>
        <w:widowControl w:val="0"/>
        <w:ind w:firstLine="567"/>
        <w:jc w:val="right"/>
        <w:rPr>
          <w:rFonts w:ascii="Arial" w:hAnsi="Arial" w:cs="Arial"/>
          <w:b/>
          <w:sz w:val="32"/>
          <w:szCs w:val="24"/>
        </w:rPr>
      </w:pPr>
    </w:p>
    <w:p w:rsidR="00E64F0B" w:rsidRP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«Приложение 7</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к муниципальной программе «Развитие</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жилищно-коммунального хозяйства,</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защита населения и территории от</w:t>
      </w:r>
    </w:p>
    <w:p w:rsid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чрезвычайных ситуаций в Ипатовском</w:t>
      </w:r>
    </w:p>
    <w:p w:rsidR="00E64F0B" w:rsidRPr="00CD06D1" w:rsidRDefault="00E64F0B" w:rsidP="00CD06D1">
      <w:pPr>
        <w:widowControl w:val="0"/>
        <w:ind w:firstLine="567"/>
        <w:jc w:val="right"/>
        <w:rPr>
          <w:rFonts w:ascii="Arial" w:hAnsi="Arial" w:cs="Arial"/>
          <w:b/>
          <w:sz w:val="32"/>
          <w:szCs w:val="24"/>
        </w:rPr>
      </w:pPr>
      <w:r w:rsidRPr="00CD06D1">
        <w:rPr>
          <w:rFonts w:ascii="Arial" w:hAnsi="Arial" w:cs="Arial"/>
          <w:b/>
          <w:sz w:val="32"/>
          <w:szCs w:val="24"/>
        </w:rPr>
        <w:t>городском округе Ставропольского края»</w:t>
      </w:r>
    </w:p>
    <w:p w:rsidR="00E64F0B" w:rsidRPr="00CD06D1" w:rsidRDefault="00E64F0B" w:rsidP="00E64F0B">
      <w:pPr>
        <w:widowControl w:val="0"/>
        <w:ind w:firstLine="567"/>
        <w:jc w:val="center"/>
        <w:rPr>
          <w:rFonts w:ascii="Arial" w:hAnsi="Arial" w:cs="Arial"/>
          <w:b/>
          <w:caps/>
          <w:sz w:val="32"/>
          <w:szCs w:val="24"/>
        </w:rPr>
      </w:pPr>
    </w:p>
    <w:p w:rsidR="00E64F0B" w:rsidRPr="00CD06D1" w:rsidRDefault="00CD06D1" w:rsidP="00E64F0B">
      <w:pPr>
        <w:widowControl w:val="0"/>
        <w:autoSpaceDE w:val="0"/>
        <w:autoSpaceDN w:val="0"/>
        <w:adjustRightInd w:val="0"/>
        <w:ind w:firstLine="567"/>
        <w:jc w:val="center"/>
        <w:outlineLvl w:val="2"/>
        <w:rPr>
          <w:rFonts w:ascii="Arial" w:hAnsi="Arial" w:cs="Arial"/>
          <w:b/>
          <w:sz w:val="32"/>
          <w:szCs w:val="24"/>
        </w:rPr>
      </w:pPr>
      <w:r w:rsidRPr="00CD06D1">
        <w:rPr>
          <w:rFonts w:ascii="Arial" w:hAnsi="Arial" w:cs="Arial"/>
          <w:b/>
          <w:sz w:val="32"/>
          <w:szCs w:val="24"/>
        </w:rPr>
        <w:t xml:space="preserve">ОБЪЕМЫ И ИСТОЧНИКИ </w:t>
      </w:r>
      <w:r w:rsidRPr="00CD06D1">
        <w:rPr>
          <w:rFonts w:ascii="Arial" w:hAnsi="Arial" w:cs="Arial"/>
          <w:b/>
          <w:spacing w:val="-4"/>
          <w:sz w:val="32"/>
          <w:szCs w:val="24"/>
        </w:rPr>
        <w:t xml:space="preserve">ФИНАНСОВОГО ОБЕСПЕЧЕНИЯ </w:t>
      </w:r>
      <w:r w:rsidRPr="00CD06D1">
        <w:rPr>
          <w:rFonts w:ascii="Arial" w:hAnsi="Arial" w:cs="Arial"/>
          <w:b/>
          <w:sz w:val="32"/>
          <w:szCs w:val="24"/>
        </w:rPr>
        <w:t>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w:t>
      </w:r>
    </w:p>
    <w:p w:rsidR="00E64F0B" w:rsidRPr="00E64F0B" w:rsidRDefault="00E64F0B" w:rsidP="00E64F0B">
      <w:pPr>
        <w:widowControl w:val="0"/>
        <w:autoSpaceDE w:val="0"/>
        <w:autoSpaceDN w:val="0"/>
        <w:adjustRightInd w:val="0"/>
        <w:ind w:firstLine="567"/>
        <w:jc w:val="center"/>
        <w:outlineLvl w:val="2"/>
        <w:rPr>
          <w:rFonts w:ascii="Arial" w:hAnsi="Arial" w:cs="Arial"/>
          <w:sz w:val="24"/>
          <w:szCs w:val="24"/>
          <w:highlight w:val="yellow"/>
        </w:rPr>
      </w:pP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2407"/>
        <w:gridCol w:w="3720"/>
        <w:gridCol w:w="1255"/>
        <w:gridCol w:w="1258"/>
        <w:gridCol w:w="1267"/>
        <w:gridCol w:w="1397"/>
        <w:gridCol w:w="1409"/>
        <w:gridCol w:w="1436"/>
      </w:tblGrid>
      <w:tr w:rsidR="00E64F0B" w:rsidRPr="00CD06D1" w:rsidTr="00E64F0B">
        <w:trPr>
          <w:trHeight w:val="280"/>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w:t>
            </w:r>
          </w:p>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п/п</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Наименование Программы,</w:t>
            </w:r>
          </w:p>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подпрограммы Программы, основного</w:t>
            </w:r>
          </w:p>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мероприятия подпрограммы</w:t>
            </w:r>
          </w:p>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Программы</w:t>
            </w:r>
          </w:p>
        </w:tc>
        <w:tc>
          <w:tcPr>
            <w:tcW w:w="1230"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pacing w:val="-2"/>
                <w:sz w:val="20"/>
                <w:szCs w:val="20"/>
              </w:rPr>
            </w:pPr>
            <w:r w:rsidRPr="00CD06D1">
              <w:rPr>
                <w:rFonts w:ascii="Arial" w:hAnsi="Arial" w:cs="Arial"/>
                <w:spacing w:val="-2"/>
                <w:sz w:val="20"/>
                <w:szCs w:val="20"/>
              </w:rPr>
              <w:t>Источники финансового обеспечения по ответственному исполнителю, соисполнителю, участнику программы, подпрограммы, основному мероприятию подпрограммы Программы</w:t>
            </w:r>
          </w:p>
        </w:tc>
        <w:tc>
          <w:tcPr>
            <w:tcW w:w="2653" w:type="pct"/>
            <w:gridSpan w:val="6"/>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Объемы финансового обеспечения по годам (тыс. рублей)</w:t>
            </w:r>
          </w:p>
        </w:tc>
      </w:tr>
      <w:tr w:rsidR="00E64F0B" w:rsidRPr="00CD06D1" w:rsidTr="00E64F0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pacing w:val="-2"/>
                <w:sz w:val="20"/>
                <w:szCs w:val="20"/>
              </w:rPr>
            </w:pP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2021 г.</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2022г.</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2023г.</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2024г.</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2025г.</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2026г.</w:t>
            </w:r>
          </w:p>
        </w:tc>
      </w:tr>
      <w:tr w:rsidR="00E64F0B" w:rsidRPr="00CD06D1" w:rsidTr="00E64F0B">
        <w:trPr>
          <w:trHeight w:val="200"/>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1</w:t>
            </w:r>
          </w:p>
        </w:tc>
        <w:tc>
          <w:tcPr>
            <w:tcW w:w="79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2</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3</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4</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5</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6</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7</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8</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9</w:t>
            </w:r>
          </w:p>
        </w:tc>
      </w:tr>
      <w:tr w:rsidR="00E64F0B" w:rsidRPr="00CD06D1" w:rsidTr="00E64F0B">
        <w:trPr>
          <w:trHeight w:val="200"/>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lang w:val="en-US"/>
              </w:rPr>
              <w:t>I</w:t>
            </w:r>
            <w:r w:rsidRPr="00CD06D1">
              <w:rPr>
                <w:rFonts w:ascii="Arial" w:hAnsi="Arial" w:cs="Arial"/>
                <w:bCs/>
                <w:sz w:val="20"/>
              </w:rPr>
              <w:t>.</w:t>
            </w:r>
          </w:p>
        </w:tc>
        <w:tc>
          <w:tcPr>
            <w:tcW w:w="796" w:type="pct"/>
            <w:vMerge w:val="restar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Программа «</w:t>
            </w:r>
            <w:bookmarkStart w:id="1" w:name="_Hlk53492806"/>
            <w:r w:rsidRPr="00CD06D1">
              <w:rPr>
                <w:rFonts w:ascii="Arial" w:hAnsi="Arial" w:cs="Arial"/>
                <w:bCs/>
                <w:sz w:val="20"/>
              </w:rPr>
              <w:t xml:space="preserve">Развитие </w:t>
            </w:r>
            <w:r w:rsidRPr="00CD06D1">
              <w:rPr>
                <w:rFonts w:ascii="Arial" w:hAnsi="Arial" w:cs="Arial"/>
                <w:bCs/>
                <w:sz w:val="20"/>
              </w:rPr>
              <w:lastRenderedPageBreak/>
              <w:t>жилищно-коммунального хозяйства, защита населения и территории от чрезвычайных ситуаций в Ипатовском городском округе Ставропольского края</w:t>
            </w:r>
            <w:bookmarkEnd w:id="1"/>
            <w:r w:rsidRPr="00CD06D1">
              <w:rPr>
                <w:rFonts w:ascii="Arial" w:hAnsi="Arial" w:cs="Arial"/>
                <w:bCs/>
                <w:sz w:val="20"/>
              </w:rPr>
              <w:t>»</w:t>
            </w:r>
          </w:p>
          <w:p w:rsidR="00E64F0B" w:rsidRPr="00CD06D1" w:rsidRDefault="00E64F0B" w:rsidP="00CD06D1">
            <w:pPr>
              <w:pStyle w:val="BodyText21"/>
              <w:ind w:left="-29"/>
              <w:rPr>
                <w:rFonts w:ascii="Arial" w:hAnsi="Arial" w:cs="Arial"/>
                <w:bCs/>
                <w:sz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lastRenderedPageBreak/>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highlight w:val="yellow"/>
              </w:rPr>
            </w:pPr>
            <w:r w:rsidRPr="00CD06D1">
              <w:rPr>
                <w:rFonts w:ascii="Arial" w:hAnsi="Arial" w:cs="Arial"/>
                <w:bCs/>
                <w:sz w:val="20"/>
                <w:szCs w:val="20"/>
              </w:rPr>
              <w:t>117117,98</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100567,88</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72889,31</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72889,31</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72889,31</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72889,31</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бюджетные ассигнования бюджета Ипатовского городского округа Ставропольского края (далее –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91441,38</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81628,68</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72889,31</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72889,31</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72889,31</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72889,31</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средства бюджета Ставропольского края (далее –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25676,60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18939,20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r>
      <w:tr w:rsidR="00E64F0B" w:rsidRPr="00CD06D1" w:rsidTr="00E64F0B">
        <w:trPr>
          <w:trHeight w:val="8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ответственному исполнителю</w:t>
            </w:r>
          </w:p>
        </w:tc>
        <w:tc>
          <w:tcPr>
            <w:tcW w:w="415" w:type="pct"/>
            <w:tcBorders>
              <w:top w:val="single" w:sz="4" w:space="0" w:color="auto"/>
              <w:left w:val="single" w:sz="4" w:space="0" w:color="auto"/>
              <w:right w:val="single" w:sz="4" w:space="0" w:color="auto"/>
            </w:tcBorders>
            <w:vAlign w:val="center"/>
          </w:tcPr>
          <w:p w:rsidR="00E64F0B" w:rsidRPr="00CD06D1" w:rsidRDefault="00E64F0B" w:rsidP="00CD06D1">
            <w:pPr>
              <w:widowControl w:val="0"/>
              <w:ind w:left="-29"/>
              <w:rPr>
                <w:rFonts w:ascii="Arial" w:hAnsi="Arial" w:cs="Arial"/>
                <w:bCs/>
                <w:sz w:val="20"/>
                <w:szCs w:val="20"/>
              </w:rPr>
            </w:pPr>
            <w:r w:rsidRPr="00CD06D1">
              <w:rPr>
                <w:rFonts w:ascii="Arial" w:hAnsi="Arial" w:cs="Arial"/>
                <w:bCs/>
                <w:sz w:val="20"/>
                <w:szCs w:val="20"/>
              </w:rPr>
              <w:t>106895,15</w:t>
            </w:r>
          </w:p>
        </w:tc>
        <w:tc>
          <w:tcPr>
            <w:tcW w:w="416" w:type="pct"/>
            <w:tcBorders>
              <w:top w:val="single" w:sz="4" w:space="0" w:color="auto"/>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94248,18</w:t>
            </w:r>
          </w:p>
        </w:tc>
        <w:tc>
          <w:tcPr>
            <w:tcW w:w="419" w:type="pct"/>
            <w:tcBorders>
              <w:top w:val="single" w:sz="4" w:space="0" w:color="auto"/>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66579,61</w:t>
            </w:r>
          </w:p>
        </w:tc>
        <w:tc>
          <w:tcPr>
            <w:tcW w:w="462" w:type="pct"/>
            <w:tcBorders>
              <w:top w:val="single" w:sz="4" w:space="0" w:color="auto"/>
              <w:left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bCs/>
                <w:sz w:val="20"/>
                <w:szCs w:val="20"/>
              </w:rPr>
              <w:t>66579,61</w:t>
            </w:r>
          </w:p>
        </w:tc>
        <w:tc>
          <w:tcPr>
            <w:tcW w:w="466" w:type="pct"/>
            <w:tcBorders>
              <w:top w:val="single" w:sz="4" w:space="0" w:color="auto"/>
              <w:left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bCs/>
                <w:sz w:val="20"/>
                <w:szCs w:val="20"/>
              </w:rPr>
              <w:t>66579,61</w:t>
            </w:r>
          </w:p>
        </w:tc>
        <w:tc>
          <w:tcPr>
            <w:tcW w:w="475" w:type="pct"/>
            <w:tcBorders>
              <w:top w:val="single" w:sz="4" w:space="0" w:color="auto"/>
              <w:left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bCs/>
                <w:sz w:val="20"/>
                <w:szCs w:val="20"/>
              </w:rPr>
              <w:t>66579,61</w:t>
            </w:r>
          </w:p>
        </w:tc>
      </w:tr>
      <w:tr w:rsidR="00E64F0B" w:rsidRPr="00CD06D1" w:rsidTr="00E64F0B">
        <w:trPr>
          <w:trHeight w:val="36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xml:space="preserve">В </w:t>
            </w:r>
            <w:proofErr w:type="spellStart"/>
            <w:r w:rsidRPr="00CD06D1">
              <w:rPr>
                <w:rFonts w:ascii="Arial" w:hAnsi="Arial" w:cs="Arial"/>
                <w:bCs/>
                <w:sz w:val="20"/>
              </w:rPr>
              <w:t>т.ч</w:t>
            </w:r>
            <w:proofErr w:type="spellEnd"/>
            <w:r w:rsidRPr="00CD06D1">
              <w:rPr>
                <w:rFonts w:ascii="Arial" w:hAnsi="Arial" w:cs="Arial"/>
                <w:bCs/>
                <w:sz w:val="20"/>
              </w:rPr>
              <w:t>. участнику</w:t>
            </w:r>
          </w:p>
        </w:tc>
        <w:tc>
          <w:tcPr>
            <w:tcW w:w="415" w:type="pct"/>
            <w:tcBorders>
              <w:top w:val="single" w:sz="4" w:space="0" w:color="auto"/>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5990,17</w:t>
            </w:r>
          </w:p>
        </w:tc>
        <w:tc>
          <w:tcPr>
            <w:tcW w:w="416" w:type="pct"/>
            <w:tcBorders>
              <w:top w:val="single" w:sz="4" w:space="0" w:color="auto"/>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4771,53</w:t>
            </w:r>
          </w:p>
        </w:tc>
        <w:tc>
          <w:tcPr>
            <w:tcW w:w="419" w:type="pct"/>
            <w:tcBorders>
              <w:top w:val="single" w:sz="4" w:space="0" w:color="auto"/>
              <w:left w:val="single" w:sz="4" w:space="0" w:color="auto"/>
              <w:right w:val="single" w:sz="4" w:space="0" w:color="auto"/>
            </w:tcBorders>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right w:val="single" w:sz="4" w:space="0" w:color="auto"/>
            </w:tcBorders>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right w:val="single" w:sz="4" w:space="0" w:color="auto"/>
            </w:tcBorders>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right w:val="single" w:sz="4" w:space="0" w:color="auto"/>
            </w:tcBorders>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10222,83</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6319,70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6309,70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bCs/>
                <w:sz w:val="20"/>
                <w:szCs w:val="20"/>
              </w:rPr>
              <w:t>6309,70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bCs/>
                <w:sz w:val="20"/>
                <w:szCs w:val="20"/>
              </w:rPr>
              <w:t>6309,70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bCs/>
                <w:sz w:val="20"/>
                <w:szCs w:val="20"/>
              </w:rPr>
              <w:t>6309,70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xml:space="preserve">В </w:t>
            </w:r>
            <w:proofErr w:type="spellStart"/>
            <w:r w:rsidRPr="00CD06D1">
              <w:rPr>
                <w:rFonts w:ascii="Arial" w:hAnsi="Arial" w:cs="Arial"/>
                <w:bCs/>
                <w:sz w:val="20"/>
              </w:rPr>
              <w:t>т.ч</w:t>
            </w:r>
            <w:proofErr w:type="spellEnd"/>
            <w:r w:rsidRPr="00CD06D1">
              <w:rPr>
                <w:rFonts w:ascii="Arial" w:hAnsi="Arial" w:cs="Arial"/>
                <w:bCs/>
                <w:sz w:val="20"/>
              </w:rPr>
              <w:t xml:space="preserve">. участнику </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10168,54</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6269,70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6259,70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bCs/>
                <w:sz w:val="20"/>
                <w:szCs w:val="20"/>
              </w:rPr>
              <w:t>6259,70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bCs/>
                <w:sz w:val="20"/>
                <w:szCs w:val="20"/>
              </w:rPr>
              <w:t>6259,70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bCs/>
                <w:sz w:val="20"/>
                <w:szCs w:val="20"/>
              </w:rPr>
              <w:t>6259,70</w:t>
            </w:r>
          </w:p>
        </w:tc>
      </w:tr>
      <w:tr w:rsidR="00E64F0B" w:rsidRPr="00CD06D1" w:rsidTr="00E64F0B">
        <w:trPr>
          <w:trHeight w:val="2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p>
        </w:tc>
      </w:tr>
      <w:tr w:rsidR="00E64F0B" w:rsidRPr="00CD06D1" w:rsidTr="00E64F0B">
        <w:trPr>
          <w:trHeight w:val="126"/>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lang w:val="en-US"/>
              </w:rPr>
              <w:t>I</w:t>
            </w:r>
            <w:r w:rsidRPr="00CD06D1">
              <w:rPr>
                <w:rFonts w:ascii="Arial" w:hAnsi="Arial" w:cs="Arial"/>
                <w:bCs/>
                <w:sz w:val="20"/>
              </w:rPr>
              <w:t>.1.</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Подпрограмма «Энергосбережение и повышение энергетической эффективности в Ипатовском городском округе Ставропольского края»</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3681,39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188,13</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4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3493,26</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1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r>
      <w:tr w:rsidR="00E64F0B" w:rsidRPr="00CD06D1" w:rsidTr="00E64F0B">
        <w:trPr>
          <w:trHeight w:val="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1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3681,39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10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xml:space="preserve">В </w:t>
            </w:r>
            <w:proofErr w:type="spellStart"/>
            <w:r w:rsidRPr="00CD06D1">
              <w:rPr>
                <w:rFonts w:ascii="Arial" w:hAnsi="Arial" w:cs="Arial"/>
                <w:bCs/>
                <w:sz w:val="20"/>
                <w:szCs w:val="20"/>
              </w:rPr>
              <w:t>т.ч</w:t>
            </w:r>
            <w:proofErr w:type="spellEnd"/>
            <w:r w:rsidRPr="00CD06D1">
              <w:rPr>
                <w:rFonts w:ascii="Arial" w:hAnsi="Arial" w:cs="Arial"/>
                <w:bCs/>
                <w:sz w:val="20"/>
                <w:szCs w:val="20"/>
              </w:rPr>
              <w:t>. участнику</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3677,10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lang w:val="en-US"/>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1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116"/>
          <w:jc w:val="center"/>
        </w:trPr>
        <w:tc>
          <w:tcPr>
            <w:tcW w:w="321"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79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в том числе следующие основные мероприятия:</w:t>
            </w: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r>
      <w:tr w:rsidR="00E64F0B" w:rsidRPr="00CD06D1" w:rsidTr="00E64F0B">
        <w:trPr>
          <w:trHeight w:val="134"/>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lang w:val="en-US"/>
              </w:rPr>
              <w:t>I</w:t>
            </w:r>
            <w:r w:rsidRPr="00CD06D1">
              <w:rPr>
                <w:rFonts w:ascii="Arial" w:hAnsi="Arial" w:cs="Arial"/>
                <w:sz w:val="20"/>
              </w:rPr>
              <w:t>.1.1.</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Основное мероприятие: Осуществление мер направленных на энергосбережение</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3681,39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188,13</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2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r>
      <w:tr w:rsidR="00E64F0B" w:rsidRPr="00CD06D1" w:rsidTr="00E64F0B">
        <w:trPr>
          <w:trHeight w:val="1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3493,26</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r w:rsidRPr="00CD06D1">
              <w:rPr>
                <w:sz w:val="20"/>
                <w:szCs w:val="20"/>
              </w:rPr>
              <w:t>0,00</w:t>
            </w:r>
          </w:p>
        </w:tc>
      </w:tr>
      <w:tr w:rsidR="00E64F0B" w:rsidRPr="00CD06D1" w:rsidTr="00E64F0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sz w:val="20"/>
                <w:szCs w:val="20"/>
              </w:rPr>
            </w:pPr>
          </w:p>
        </w:tc>
      </w:tr>
      <w:tr w:rsidR="00E64F0B" w:rsidRPr="00CD06D1" w:rsidTr="00E64F0B">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2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3681,39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20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xml:space="preserve">В </w:t>
            </w:r>
            <w:proofErr w:type="spellStart"/>
            <w:r w:rsidRPr="00CD06D1">
              <w:rPr>
                <w:rFonts w:ascii="Arial" w:hAnsi="Arial" w:cs="Arial"/>
                <w:sz w:val="20"/>
                <w:szCs w:val="20"/>
              </w:rPr>
              <w:t>т.ч</w:t>
            </w:r>
            <w:proofErr w:type="spellEnd"/>
            <w:r w:rsidRPr="00CD06D1">
              <w:rPr>
                <w:rFonts w:ascii="Arial" w:hAnsi="Arial" w:cs="Arial"/>
                <w:sz w:val="20"/>
                <w:szCs w:val="20"/>
              </w:rPr>
              <w:t>. участнику</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3677,10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r>
      <w:tr w:rsidR="00E64F0B" w:rsidRPr="00CD06D1" w:rsidTr="00E64F0B">
        <w:trPr>
          <w:trHeight w:val="1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20"/>
          <w:jc w:val="center"/>
        </w:trPr>
        <w:tc>
          <w:tcPr>
            <w:tcW w:w="0" w:type="auto"/>
            <w:vMerge w:val="restart"/>
            <w:tcBorders>
              <w:top w:val="single" w:sz="4" w:space="0" w:color="auto"/>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lang w:val="en-US"/>
              </w:rPr>
              <w:t>I</w:t>
            </w:r>
            <w:r w:rsidRPr="00CD06D1">
              <w:rPr>
                <w:rFonts w:ascii="Arial" w:hAnsi="Arial" w:cs="Arial"/>
                <w:sz w:val="20"/>
                <w:szCs w:val="20"/>
              </w:rPr>
              <w:t>.1.2</w:t>
            </w:r>
          </w:p>
        </w:tc>
        <w:tc>
          <w:tcPr>
            <w:tcW w:w="796" w:type="pct"/>
            <w:vMerge w:val="restart"/>
            <w:tcBorders>
              <w:top w:val="single" w:sz="4" w:space="0" w:color="auto"/>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Основное мероприятие: Разработка и актуализация схем теплоснабжения территории Ипатовского городского округа Ставропольского края</w:t>
            </w: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2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2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2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2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r>
      <w:tr w:rsidR="00E64F0B" w:rsidRPr="00CD06D1" w:rsidTr="00E64F0B">
        <w:trPr>
          <w:trHeight w:val="12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2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2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20"/>
          <w:jc w:val="center"/>
        </w:trPr>
        <w:tc>
          <w:tcPr>
            <w:tcW w:w="0" w:type="auto"/>
            <w:vMerge/>
            <w:tcBorders>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564"/>
          <w:jc w:val="center"/>
        </w:trPr>
        <w:tc>
          <w:tcPr>
            <w:tcW w:w="0" w:type="auto"/>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lang w:val="en-US"/>
              </w:rPr>
              <w:t>I</w:t>
            </w:r>
            <w:r w:rsidRPr="00CD06D1">
              <w:rPr>
                <w:rFonts w:ascii="Arial" w:hAnsi="Arial" w:cs="Arial"/>
                <w:sz w:val="20"/>
                <w:szCs w:val="20"/>
              </w:rPr>
              <w:t>.1.3</w:t>
            </w:r>
          </w:p>
        </w:tc>
        <w:tc>
          <w:tcPr>
            <w:tcW w:w="796" w:type="pct"/>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 xml:space="preserve">Основное мероприятие: Размещение информационных материалов по вопросам энергосбережения и повышения энергетической эффективности </w:t>
            </w:r>
          </w:p>
        </w:tc>
        <w:tc>
          <w:tcPr>
            <w:tcW w:w="3883" w:type="pct"/>
            <w:gridSpan w:val="7"/>
            <w:tcBorders>
              <w:top w:val="single" w:sz="4" w:space="0" w:color="auto"/>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Финансирование не предусмотрено</w:t>
            </w:r>
          </w:p>
        </w:tc>
      </w:tr>
      <w:tr w:rsidR="00E64F0B" w:rsidRPr="00CD06D1" w:rsidTr="00E64F0B">
        <w:trPr>
          <w:trHeight w:val="359"/>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lang w:val="en-US"/>
              </w:rPr>
              <w:t>I</w:t>
            </w:r>
            <w:r w:rsidRPr="00CD06D1">
              <w:rPr>
                <w:rFonts w:ascii="Arial" w:hAnsi="Arial" w:cs="Arial"/>
                <w:bCs/>
                <w:sz w:val="20"/>
              </w:rPr>
              <w:t>.2.</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afe"/>
              <w:ind w:left="-29"/>
              <w:jc w:val="center"/>
              <w:rPr>
                <w:bCs/>
                <w:sz w:val="20"/>
                <w:szCs w:val="20"/>
              </w:rPr>
            </w:pPr>
            <w:bookmarkStart w:id="2" w:name="_Hlk52983030"/>
            <w:r w:rsidRPr="00CD06D1">
              <w:rPr>
                <w:bCs/>
                <w:sz w:val="20"/>
                <w:szCs w:val="20"/>
              </w:rPr>
              <w:t>Подпрограмма: «</w:t>
            </w:r>
            <w:r w:rsidRPr="00CD06D1">
              <w:rPr>
                <w:rFonts w:eastAsia="CourierNewPSMT"/>
                <w:bCs/>
                <w:sz w:val="20"/>
                <w:szCs w:val="20"/>
              </w:rPr>
              <w:t>Благоустройство территории Ипатовского городского округа Ставропольского края</w:t>
            </w:r>
            <w:bookmarkEnd w:id="2"/>
            <w:r w:rsidRPr="00CD06D1">
              <w:rPr>
                <w:rFonts w:eastAsia="CourierNewPSMT"/>
                <w:bCs/>
                <w:sz w:val="20"/>
                <w:szCs w:val="20"/>
              </w:rPr>
              <w:t>»</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61257,81</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51060,19</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r>
      <w:tr w:rsidR="00E64F0B" w:rsidRPr="00CD06D1" w:rsidTr="00E64F0B">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39276,19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32120,99</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r>
      <w:tr w:rsidR="00E64F0B" w:rsidRPr="00CD06D1" w:rsidTr="00E64F0B">
        <w:trPr>
          <w:trHeight w:val="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21981,62</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18939,20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p>
        </w:tc>
      </w:tr>
      <w:tr w:rsidR="00E64F0B" w:rsidRPr="00CD06D1" w:rsidTr="00E64F0B">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61257,81</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51060,19</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23391,61</w:t>
            </w:r>
          </w:p>
        </w:tc>
      </w:tr>
      <w:tr w:rsidR="00E64F0B" w:rsidRPr="00CD06D1" w:rsidTr="00E64F0B">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xml:space="preserve">В </w:t>
            </w:r>
            <w:proofErr w:type="spellStart"/>
            <w:r w:rsidRPr="00CD06D1">
              <w:rPr>
                <w:rFonts w:ascii="Arial" w:hAnsi="Arial" w:cs="Arial"/>
                <w:bCs/>
                <w:sz w:val="20"/>
                <w:szCs w:val="20"/>
              </w:rPr>
              <w:t>т.ч</w:t>
            </w:r>
            <w:proofErr w:type="spellEnd"/>
            <w:r w:rsidRPr="00CD06D1">
              <w:rPr>
                <w:rFonts w:ascii="Arial" w:hAnsi="Arial" w:cs="Arial"/>
                <w:bCs/>
                <w:sz w:val="20"/>
                <w:szCs w:val="20"/>
              </w:rPr>
              <w:t>. участнику</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5990,17</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afe"/>
              <w:ind w:left="-29"/>
              <w:jc w:val="center"/>
              <w:rPr>
                <w:bCs/>
                <w:sz w:val="20"/>
                <w:szCs w:val="20"/>
              </w:rPr>
            </w:pPr>
            <w:r w:rsidRPr="00CD06D1">
              <w:rPr>
                <w:bCs/>
                <w:sz w:val="20"/>
                <w:szCs w:val="20"/>
              </w:rPr>
              <w:t>4771,53</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3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5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p>
        </w:tc>
        <w:tc>
          <w:tcPr>
            <w:tcW w:w="79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 том числе следующие основные мероприятия:</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r>
      <w:tr w:rsidR="00E64F0B" w:rsidRPr="00CD06D1" w:rsidTr="00E64F0B">
        <w:trPr>
          <w:trHeight w:val="217"/>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lang w:val="en-US"/>
              </w:rPr>
              <w:t>I</w:t>
            </w:r>
            <w:r w:rsidRPr="00CD06D1">
              <w:rPr>
                <w:rFonts w:ascii="Arial" w:hAnsi="Arial" w:cs="Arial"/>
                <w:sz w:val="20"/>
              </w:rPr>
              <w:t>.2.1</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afe"/>
              <w:ind w:left="-29"/>
              <w:jc w:val="center"/>
              <w:rPr>
                <w:sz w:val="20"/>
                <w:szCs w:val="20"/>
              </w:rPr>
            </w:pPr>
            <w:r w:rsidRPr="00CD06D1">
              <w:rPr>
                <w:sz w:val="20"/>
                <w:szCs w:val="20"/>
              </w:rPr>
              <w:t>Основное мероприятие: Организация и содержание мест захоронения</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504,29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r>
      <w:tr w:rsidR="00E64F0B" w:rsidRPr="00CD06D1" w:rsidTr="00E64F0B">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504,29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r>
      <w:tr w:rsidR="00E64F0B" w:rsidRPr="00CD06D1" w:rsidTr="00E64F0B">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r>
      <w:tr w:rsidR="00E64F0B" w:rsidRPr="00CD06D1" w:rsidTr="00E64F0B">
        <w:trPr>
          <w:trHeight w:val="2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504,29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1188,09</w:t>
            </w:r>
          </w:p>
        </w:tc>
      </w:tr>
      <w:tr w:rsidR="00E64F0B" w:rsidRPr="00CD06D1" w:rsidTr="00E64F0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1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1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120"/>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lang w:val="en-US"/>
              </w:rPr>
              <w:t>I</w:t>
            </w:r>
            <w:r w:rsidRPr="00CD06D1">
              <w:rPr>
                <w:rFonts w:ascii="Arial" w:hAnsi="Arial" w:cs="Arial"/>
                <w:sz w:val="20"/>
              </w:rPr>
              <w:t>.2.2.</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Основное мероприятие: Организация деятельности по сбору и транспортированию твердых коммунальных отходов</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2699,64</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r>
      <w:tr w:rsidR="00E64F0B" w:rsidRPr="00CD06D1" w:rsidTr="00E64F0B">
        <w:trPr>
          <w:trHeight w:val="1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2699,64</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r>
      <w:tr w:rsidR="00E64F0B" w:rsidRPr="00CD06D1" w:rsidTr="00E64F0B">
        <w:trPr>
          <w:trHeight w:val="1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2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r>
      <w:tr w:rsidR="00E64F0B" w:rsidRPr="00CD06D1" w:rsidTr="00E64F0B">
        <w:trPr>
          <w:trHeight w:val="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2699,64</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3040,00</w:t>
            </w:r>
          </w:p>
        </w:tc>
      </w:tr>
      <w:tr w:rsidR="00E64F0B" w:rsidRPr="00CD06D1" w:rsidTr="00E64F0B">
        <w:trPr>
          <w:trHeight w:val="2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27"/>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lang w:val="en-US"/>
              </w:rPr>
              <w:t>I</w:t>
            </w:r>
            <w:r w:rsidRPr="00CD06D1">
              <w:rPr>
                <w:rFonts w:ascii="Arial" w:hAnsi="Arial" w:cs="Arial"/>
                <w:sz w:val="20"/>
              </w:rPr>
              <w:t>.2.3</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Основное мероприятие: Расходы на уличное освещение</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10669,52</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r>
      <w:tr w:rsidR="00E64F0B" w:rsidRPr="00CD06D1" w:rsidTr="00E64F0B">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10669,52</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r>
      <w:tr w:rsidR="00E64F0B" w:rsidRPr="00CD06D1" w:rsidTr="00E64F0B">
        <w:trPr>
          <w:trHeight w:val="3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r>
      <w:tr w:rsidR="00E64F0B" w:rsidRPr="00CD06D1" w:rsidTr="00E64F0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10669,52</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11103,52</w:t>
            </w:r>
          </w:p>
        </w:tc>
      </w:tr>
      <w:tr w:rsidR="00E64F0B" w:rsidRPr="00CD06D1" w:rsidTr="00E64F0B">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1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88"/>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lang w:val="en-US"/>
              </w:rPr>
            </w:pPr>
            <w:r w:rsidRPr="00CD06D1">
              <w:rPr>
                <w:rFonts w:ascii="Arial" w:hAnsi="Arial" w:cs="Arial"/>
                <w:sz w:val="20"/>
                <w:lang w:val="en-US"/>
              </w:rPr>
              <w:t>I</w:t>
            </w:r>
            <w:r w:rsidRPr="00CD06D1">
              <w:rPr>
                <w:rFonts w:ascii="Arial" w:hAnsi="Arial" w:cs="Arial"/>
                <w:sz w:val="20"/>
              </w:rPr>
              <w:t>.2.4.</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Основное мероприятие: Мероприятия по благоустройству</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14160,78</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4939,83</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r>
      <w:tr w:rsidR="00E64F0B" w:rsidRPr="00CD06D1" w:rsidTr="00E64F0B">
        <w:trPr>
          <w:trHeight w:val="2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12360,21</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4939,83</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r>
      <w:tr w:rsidR="00E64F0B" w:rsidRPr="00CD06D1" w:rsidTr="00E64F0B">
        <w:trPr>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1800,57</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r>
      <w:tr w:rsidR="00E64F0B" w:rsidRPr="00CD06D1" w:rsidTr="00E64F0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14160,78</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4939,83</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8060,00</w:t>
            </w:r>
          </w:p>
        </w:tc>
      </w:tr>
      <w:tr w:rsidR="00E64F0B" w:rsidRPr="00CD06D1" w:rsidTr="00E64F0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xml:space="preserve">В </w:t>
            </w:r>
            <w:proofErr w:type="spellStart"/>
            <w:r w:rsidRPr="00CD06D1">
              <w:rPr>
                <w:rFonts w:ascii="Arial" w:hAnsi="Arial" w:cs="Arial"/>
                <w:sz w:val="20"/>
                <w:szCs w:val="20"/>
              </w:rPr>
              <w:t>т.ч</w:t>
            </w:r>
            <w:proofErr w:type="spellEnd"/>
            <w:r w:rsidRPr="00CD06D1">
              <w:rPr>
                <w:rFonts w:ascii="Arial" w:hAnsi="Arial" w:cs="Arial"/>
                <w:sz w:val="20"/>
                <w:szCs w:val="20"/>
              </w:rPr>
              <w:t>. участнику</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97"/>
          <w:jc w:val="center"/>
        </w:trPr>
        <w:tc>
          <w:tcPr>
            <w:tcW w:w="321" w:type="pct"/>
            <w:vMerge w:val="restart"/>
            <w:tcBorders>
              <w:top w:val="single" w:sz="4" w:space="0" w:color="auto"/>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r w:rsidRPr="00CD06D1">
              <w:rPr>
                <w:rFonts w:ascii="Arial" w:hAnsi="Arial" w:cs="Arial"/>
                <w:sz w:val="20"/>
                <w:lang w:val="en-US"/>
              </w:rPr>
              <w:t>I</w:t>
            </w:r>
            <w:r w:rsidRPr="00CD06D1">
              <w:rPr>
                <w:rFonts w:ascii="Arial" w:hAnsi="Arial" w:cs="Arial"/>
                <w:sz w:val="20"/>
              </w:rPr>
              <w:t>.2.5.</w:t>
            </w:r>
          </w:p>
        </w:tc>
        <w:tc>
          <w:tcPr>
            <w:tcW w:w="796" w:type="pct"/>
            <w:vMerge w:val="restart"/>
            <w:tcBorders>
              <w:top w:val="single" w:sz="4" w:space="0" w:color="auto"/>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xml:space="preserve">Основное мероприятие: </w:t>
            </w:r>
            <w:r w:rsidRPr="00CD06D1">
              <w:rPr>
                <w:rFonts w:ascii="Arial" w:hAnsi="Arial" w:cs="Arial"/>
                <w:color w:val="000000"/>
                <w:sz w:val="20"/>
              </w:rPr>
              <w:t>Обеспечение комплексного развития сельских территорий</w:t>
            </w: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color w:val="000000"/>
                <w:sz w:val="20"/>
              </w:rPr>
            </w:pPr>
            <w:r w:rsidRPr="00CD06D1">
              <w:rPr>
                <w:rFonts w:ascii="Arial" w:hAnsi="Arial" w:cs="Arial"/>
                <w:color w:val="000000"/>
                <w:sz w:val="20"/>
              </w:rPr>
              <w:t>2501,91</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97"/>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color w:val="000000"/>
                <w:sz w:val="20"/>
              </w:rPr>
            </w:pPr>
            <w:r w:rsidRPr="00CD06D1">
              <w:rPr>
                <w:rFonts w:ascii="Arial" w:hAnsi="Arial" w:cs="Arial"/>
                <w:color w:val="000000"/>
                <w:sz w:val="20"/>
              </w:rPr>
              <w:t>701,34</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97"/>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color w:val="000000"/>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97"/>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color w:val="000000"/>
                <w:sz w:val="20"/>
              </w:rPr>
            </w:pPr>
            <w:r w:rsidRPr="00CD06D1">
              <w:rPr>
                <w:rFonts w:ascii="Arial" w:hAnsi="Arial" w:cs="Arial"/>
                <w:color w:val="000000"/>
                <w:sz w:val="20"/>
              </w:rPr>
              <w:t>1800,57</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97"/>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color w:val="000000"/>
                <w:sz w:val="20"/>
              </w:rPr>
            </w:pP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97"/>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color w:val="000000"/>
                <w:sz w:val="20"/>
              </w:rPr>
            </w:pPr>
            <w:r w:rsidRPr="00CD06D1">
              <w:rPr>
                <w:rFonts w:ascii="Arial" w:hAnsi="Arial" w:cs="Arial"/>
                <w:color w:val="000000"/>
                <w:sz w:val="20"/>
              </w:rPr>
              <w:t>2501,91</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97"/>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xml:space="preserve">В </w:t>
            </w:r>
            <w:proofErr w:type="spellStart"/>
            <w:r w:rsidRPr="00CD06D1">
              <w:rPr>
                <w:rFonts w:ascii="Arial" w:hAnsi="Arial" w:cs="Arial"/>
                <w:sz w:val="20"/>
                <w:szCs w:val="20"/>
              </w:rPr>
              <w:t>т.ч</w:t>
            </w:r>
            <w:proofErr w:type="spellEnd"/>
            <w:r w:rsidRPr="00CD06D1">
              <w:rPr>
                <w:rFonts w:ascii="Arial" w:hAnsi="Arial" w:cs="Arial"/>
                <w:sz w:val="20"/>
                <w:szCs w:val="20"/>
              </w:rPr>
              <w:t>. участнику</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color w:val="000000"/>
                <w:sz w:val="20"/>
              </w:rPr>
            </w:pPr>
            <w:r w:rsidRPr="00CD06D1">
              <w:rPr>
                <w:rFonts w:ascii="Arial" w:hAnsi="Arial" w:cs="Arial"/>
                <w:color w:val="000000"/>
                <w:sz w:val="20"/>
              </w:rPr>
              <w:t>100,00</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97"/>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color w:val="000000"/>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97"/>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color w:val="000000"/>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97"/>
          <w:jc w:val="center"/>
        </w:trPr>
        <w:tc>
          <w:tcPr>
            <w:tcW w:w="321" w:type="pct"/>
            <w:vMerge/>
            <w:tcBorders>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color w:val="000000"/>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97"/>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lang w:val="en-US"/>
              </w:rPr>
              <w:t>I</w:t>
            </w:r>
            <w:r w:rsidRPr="00CD06D1">
              <w:rPr>
                <w:rFonts w:ascii="Arial" w:hAnsi="Arial" w:cs="Arial"/>
                <w:sz w:val="20"/>
              </w:rPr>
              <w:t>.2.6.</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xml:space="preserve">Основное мероприятие: </w:t>
            </w:r>
            <w:bookmarkStart w:id="3" w:name="_Hlk64720552"/>
            <w:r w:rsidRPr="00CD06D1">
              <w:rPr>
                <w:rFonts w:ascii="Arial" w:hAnsi="Arial" w:cs="Arial"/>
                <w:sz w:val="20"/>
              </w:rPr>
              <w:t>Участие в программе поддержки местных инициатив Ставропольского края</w:t>
            </w:r>
            <w:bookmarkEnd w:id="3"/>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22423,49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11105,68</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11317,81</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r>
      <w:tr w:rsidR="00E64F0B" w:rsidRPr="00CD06D1" w:rsidTr="00E64F0B">
        <w:trPr>
          <w:trHeight w:val="2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22423,49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xml:space="preserve">В </w:t>
            </w:r>
            <w:proofErr w:type="spellStart"/>
            <w:r w:rsidRPr="00CD06D1">
              <w:rPr>
                <w:rFonts w:ascii="Arial" w:hAnsi="Arial" w:cs="Arial"/>
                <w:sz w:val="20"/>
                <w:szCs w:val="20"/>
              </w:rPr>
              <w:t>т.ч</w:t>
            </w:r>
            <w:proofErr w:type="spellEnd"/>
            <w:r w:rsidRPr="00CD06D1">
              <w:rPr>
                <w:rFonts w:ascii="Arial" w:hAnsi="Arial" w:cs="Arial"/>
                <w:sz w:val="20"/>
                <w:szCs w:val="20"/>
              </w:rPr>
              <w:t>. участнику</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5890,17</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r>
      <w:tr w:rsidR="00E64F0B" w:rsidRPr="00CD06D1" w:rsidTr="00E64F0B">
        <w:trPr>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8"/>
          <w:jc w:val="center"/>
        </w:trPr>
        <w:tc>
          <w:tcPr>
            <w:tcW w:w="321" w:type="pct"/>
            <w:vMerge w:val="restart"/>
            <w:tcBorders>
              <w:top w:val="single" w:sz="4" w:space="0" w:color="auto"/>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r w:rsidRPr="00CD06D1">
              <w:rPr>
                <w:rFonts w:ascii="Arial" w:hAnsi="Arial" w:cs="Arial"/>
                <w:sz w:val="20"/>
                <w:lang w:val="en-US"/>
              </w:rPr>
              <w:t>I</w:t>
            </w:r>
            <w:r w:rsidRPr="00CD06D1">
              <w:rPr>
                <w:rFonts w:ascii="Arial" w:hAnsi="Arial" w:cs="Arial"/>
                <w:sz w:val="20"/>
              </w:rPr>
              <w:t>.2.7.</w:t>
            </w:r>
          </w:p>
        </w:tc>
        <w:tc>
          <w:tcPr>
            <w:tcW w:w="796" w:type="pct"/>
            <w:vMerge w:val="restart"/>
            <w:tcBorders>
              <w:top w:val="single" w:sz="4" w:space="0" w:color="auto"/>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Основное мероприятие</w:t>
            </w:r>
            <w:r w:rsidRPr="00CD06D1">
              <w:rPr>
                <w:rFonts w:ascii="Arial" w:hAnsi="Arial" w:cs="Arial"/>
                <w:color w:val="000000"/>
                <w:sz w:val="20"/>
              </w:rPr>
              <w:t>: Реализация инициативных проектов</w:t>
            </w: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1558,76</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31476,84</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8"/>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1558,76</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12537,64</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8"/>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8"/>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18939,20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8"/>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r>
      <w:tr w:rsidR="00E64F0B" w:rsidRPr="00CD06D1" w:rsidTr="00E64F0B">
        <w:trPr>
          <w:trHeight w:val="78"/>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1558,76</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31476,84</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0"/>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xml:space="preserve">В </w:t>
            </w:r>
            <w:proofErr w:type="spellStart"/>
            <w:r w:rsidRPr="00CD06D1">
              <w:rPr>
                <w:rFonts w:ascii="Arial" w:hAnsi="Arial" w:cs="Arial"/>
                <w:sz w:val="20"/>
                <w:szCs w:val="20"/>
              </w:rPr>
              <w:t>т.ч</w:t>
            </w:r>
            <w:proofErr w:type="spellEnd"/>
            <w:r w:rsidRPr="00CD06D1">
              <w:rPr>
                <w:rFonts w:ascii="Arial" w:hAnsi="Arial" w:cs="Arial"/>
                <w:sz w:val="20"/>
                <w:szCs w:val="20"/>
              </w:rPr>
              <w:t>. участнику</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4771,53</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r>
      <w:tr w:rsidR="00E64F0B" w:rsidRPr="00CD06D1" w:rsidTr="00E64F0B">
        <w:trPr>
          <w:trHeight w:val="78"/>
          <w:jc w:val="center"/>
        </w:trPr>
        <w:tc>
          <w:tcPr>
            <w:tcW w:w="321"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8"/>
          <w:jc w:val="center"/>
        </w:trPr>
        <w:tc>
          <w:tcPr>
            <w:tcW w:w="321" w:type="pct"/>
            <w:vMerge/>
            <w:tcBorders>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lang w:val="en-US"/>
              </w:rPr>
            </w:pPr>
          </w:p>
        </w:tc>
        <w:tc>
          <w:tcPr>
            <w:tcW w:w="796" w:type="pct"/>
            <w:vMerge/>
            <w:tcBorders>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8"/>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lang w:val="en-US"/>
              </w:rPr>
              <w:t>I</w:t>
            </w:r>
            <w:r w:rsidRPr="00CD06D1">
              <w:rPr>
                <w:rFonts w:ascii="Arial" w:hAnsi="Arial" w:cs="Arial"/>
                <w:sz w:val="20"/>
              </w:rPr>
              <w:t>.2.</w:t>
            </w:r>
            <w:r w:rsidRPr="00CD06D1">
              <w:rPr>
                <w:rFonts w:ascii="Arial" w:hAnsi="Arial" w:cs="Arial"/>
                <w:sz w:val="20"/>
                <w:lang w:val="en-US"/>
              </w:rPr>
              <w:t>8</w:t>
            </w:r>
            <w:r w:rsidRPr="00CD06D1">
              <w:rPr>
                <w:rFonts w:ascii="Arial" w:hAnsi="Arial" w:cs="Arial"/>
                <w:sz w:val="20"/>
              </w:rPr>
              <w:t>.</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Основное мероприятие:</w:t>
            </w:r>
          </w:p>
          <w:p w:rsidR="00E64F0B" w:rsidRPr="00CD06D1" w:rsidRDefault="00E64F0B" w:rsidP="00CD06D1">
            <w:pPr>
              <w:pStyle w:val="BodyText21"/>
              <w:ind w:left="-29"/>
              <w:rPr>
                <w:rFonts w:ascii="Arial" w:hAnsi="Arial" w:cs="Arial"/>
                <w:sz w:val="20"/>
              </w:rPr>
            </w:pPr>
            <w:r w:rsidRPr="00CD06D1">
              <w:rPr>
                <w:rFonts w:ascii="Arial" w:hAnsi="Arial" w:cs="Arial"/>
                <w:sz w:val="20"/>
              </w:rPr>
              <w:t>Благоустройство территорий общего пользования</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8743,31</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377,59</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8365,72</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r>
      <w:tr w:rsidR="00E64F0B" w:rsidRPr="00CD06D1" w:rsidTr="00E64F0B">
        <w:trPr>
          <w:trHeight w:val="1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8743,31</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val="restart"/>
            <w:tcBorders>
              <w:top w:val="single" w:sz="4" w:space="0" w:color="auto"/>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lang w:val="en-US"/>
              </w:rPr>
              <w:t>I</w:t>
            </w:r>
            <w:r w:rsidRPr="00CD06D1">
              <w:rPr>
                <w:rFonts w:ascii="Arial" w:hAnsi="Arial" w:cs="Arial"/>
                <w:sz w:val="20"/>
                <w:szCs w:val="20"/>
              </w:rPr>
              <w:t>.2.9.</w:t>
            </w:r>
          </w:p>
        </w:tc>
        <w:tc>
          <w:tcPr>
            <w:tcW w:w="796" w:type="pct"/>
            <w:vMerge w:val="restart"/>
            <w:tcBorders>
              <w:top w:val="single" w:sz="4" w:space="0" w:color="auto"/>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Реализация регионального проекта: «Комплексная система обращения с твердыми коммунальными отходами»</w:t>
            </w: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498,02</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0,5</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497,52</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r>
      <w:tr w:rsidR="00E64F0B" w:rsidRPr="00CD06D1" w:rsidTr="00E64F0B">
        <w:trPr>
          <w:trHeight w:val="20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498,02</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xml:space="preserve">В </w:t>
            </w:r>
            <w:proofErr w:type="spellStart"/>
            <w:r w:rsidRPr="00CD06D1">
              <w:rPr>
                <w:rFonts w:ascii="Arial" w:hAnsi="Arial" w:cs="Arial"/>
                <w:sz w:val="20"/>
                <w:szCs w:val="20"/>
              </w:rPr>
              <w:t>т.ч</w:t>
            </w:r>
            <w:proofErr w:type="spellEnd"/>
            <w:r w:rsidRPr="00CD06D1">
              <w:rPr>
                <w:rFonts w:ascii="Arial" w:hAnsi="Arial" w:cs="Arial"/>
                <w:sz w:val="20"/>
                <w:szCs w:val="20"/>
              </w:rPr>
              <w:t>. участнику</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w:t>
            </w:r>
          </w:p>
        </w:tc>
      </w:tr>
      <w:tr w:rsidR="00E64F0B" w:rsidRPr="00CD06D1" w:rsidTr="00E64F0B">
        <w:trPr>
          <w:trHeight w:val="200"/>
          <w:jc w:val="center"/>
        </w:trPr>
        <w:tc>
          <w:tcPr>
            <w:tcW w:w="0" w:type="auto"/>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796" w:type="pct"/>
            <w:vMerge/>
            <w:tcBorders>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color w:val="000000"/>
                <w:sz w:val="20"/>
              </w:rPr>
              <w:t>0,00</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10"/>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lang w:val="en-US"/>
              </w:rPr>
              <w:t>I</w:t>
            </w:r>
            <w:r w:rsidRPr="00CD06D1">
              <w:rPr>
                <w:rFonts w:ascii="Arial" w:hAnsi="Arial" w:cs="Arial"/>
                <w:bCs/>
                <w:sz w:val="20"/>
              </w:rPr>
              <w:t>.3.</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a8"/>
              <w:widowControl w:val="0"/>
              <w:ind w:left="-29"/>
              <w:jc w:val="center"/>
              <w:rPr>
                <w:rFonts w:ascii="Arial" w:hAnsi="Arial" w:cs="Arial"/>
                <w:bCs/>
                <w:sz w:val="20"/>
                <w:szCs w:val="20"/>
                <w:lang w:val="ru-RU"/>
              </w:rPr>
            </w:pPr>
            <w:bookmarkStart w:id="4" w:name="_Hlk52983067"/>
            <w:r w:rsidRPr="00CD06D1">
              <w:rPr>
                <w:rFonts w:ascii="Arial" w:hAnsi="Arial" w:cs="Arial"/>
                <w:bCs/>
                <w:sz w:val="20"/>
                <w:szCs w:val="20"/>
                <w:lang w:val="ru-RU"/>
              </w:rPr>
              <w:t>Подпрограмма</w:t>
            </w:r>
          </w:p>
          <w:p w:rsidR="00E64F0B" w:rsidRPr="00CD06D1" w:rsidRDefault="00E64F0B" w:rsidP="00CD06D1">
            <w:pPr>
              <w:pStyle w:val="BodyText21"/>
              <w:ind w:left="-29"/>
              <w:rPr>
                <w:rFonts w:ascii="Arial" w:hAnsi="Arial" w:cs="Arial"/>
                <w:bCs/>
                <w:sz w:val="20"/>
              </w:rPr>
            </w:pPr>
            <w:r w:rsidRPr="00CD06D1">
              <w:rPr>
                <w:rFonts w:ascii="Arial" w:hAnsi="Arial" w:cs="Arial"/>
                <w:bCs/>
                <w:sz w:val="20"/>
              </w:rPr>
              <w:t>«Развитие и совершенствование гражданской обороны и защиты населения, территорий от чрезвычайных ситуаций в Ипатовском городском округе Ставропольского края»</w:t>
            </w:r>
            <w:bookmarkEnd w:id="4"/>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6541,44</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6319,70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6309,70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6309,70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6309,70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6309,70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6541,44</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6319,70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6309,70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6309,70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6309,70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6309,70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r>
      <w:tr w:rsidR="00E64F0B" w:rsidRPr="00CD06D1" w:rsidTr="00E64F0B">
        <w:trPr>
          <w:trHeight w:val="1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6541,44</w:t>
            </w:r>
          </w:p>
        </w:tc>
        <w:tc>
          <w:tcPr>
            <w:tcW w:w="416"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6319,70</w:t>
            </w:r>
          </w:p>
        </w:tc>
        <w:tc>
          <w:tcPr>
            <w:tcW w:w="419"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6309,70</w:t>
            </w:r>
          </w:p>
        </w:tc>
        <w:tc>
          <w:tcPr>
            <w:tcW w:w="462"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6309,70</w:t>
            </w:r>
          </w:p>
        </w:tc>
        <w:tc>
          <w:tcPr>
            <w:tcW w:w="466"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6309,70</w:t>
            </w:r>
          </w:p>
        </w:tc>
        <w:tc>
          <w:tcPr>
            <w:tcW w:w="475"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6309,70</w:t>
            </w:r>
          </w:p>
        </w:tc>
      </w:tr>
      <w:tr w:rsidR="00E64F0B" w:rsidRPr="00CD06D1" w:rsidTr="00E64F0B">
        <w:trPr>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xml:space="preserve">В </w:t>
            </w:r>
            <w:proofErr w:type="spellStart"/>
            <w:r w:rsidRPr="00CD06D1">
              <w:rPr>
                <w:rFonts w:ascii="Arial" w:hAnsi="Arial" w:cs="Arial"/>
                <w:bCs/>
                <w:sz w:val="20"/>
                <w:szCs w:val="20"/>
              </w:rPr>
              <w:t>т.ч</w:t>
            </w:r>
            <w:proofErr w:type="spellEnd"/>
            <w:r w:rsidRPr="00CD06D1">
              <w:rPr>
                <w:rFonts w:ascii="Arial" w:hAnsi="Arial" w:cs="Arial"/>
                <w:bCs/>
                <w:sz w:val="20"/>
                <w:szCs w:val="20"/>
              </w:rPr>
              <w:t>. участнику</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6491,44</w:t>
            </w: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6269,70</w:t>
            </w: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6259,70</w:t>
            </w: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6259,70</w:t>
            </w: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6259,70</w:t>
            </w: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6259,70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200"/>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lang w:val="en-US"/>
              </w:rPr>
              <w:t>I</w:t>
            </w:r>
            <w:r w:rsidRPr="00CD06D1">
              <w:rPr>
                <w:rFonts w:ascii="Arial" w:hAnsi="Arial" w:cs="Arial"/>
                <w:sz w:val="20"/>
              </w:rPr>
              <w:t>.3.1</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a8"/>
              <w:widowControl w:val="0"/>
              <w:ind w:left="-29"/>
              <w:jc w:val="center"/>
              <w:rPr>
                <w:rFonts w:ascii="Arial" w:hAnsi="Arial" w:cs="Arial"/>
                <w:sz w:val="20"/>
                <w:szCs w:val="20"/>
                <w:lang w:val="ru-RU"/>
              </w:rPr>
            </w:pPr>
            <w:r w:rsidRPr="00CD06D1">
              <w:rPr>
                <w:rFonts w:ascii="Arial" w:hAnsi="Arial" w:cs="Arial"/>
                <w:sz w:val="20"/>
                <w:szCs w:val="20"/>
                <w:lang w:val="ru-RU"/>
              </w:rPr>
              <w:t>Основное мероприятие: Мероприятия по совершенствованию и развитию гражданской обороны</w:t>
            </w:r>
          </w:p>
          <w:p w:rsidR="00E64F0B" w:rsidRPr="00CD06D1" w:rsidRDefault="00E64F0B" w:rsidP="00CD06D1">
            <w:pPr>
              <w:pStyle w:val="BodyText21"/>
              <w:ind w:left="-29"/>
              <w:rPr>
                <w:rFonts w:ascii="Arial" w:hAnsi="Arial" w:cs="Arial"/>
                <w:sz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50,00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rPr>
                <w:rFonts w:ascii="Arial" w:hAnsi="Arial" w:cs="Arial"/>
                <w:sz w:val="20"/>
              </w:rPr>
            </w:pP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50,00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50,00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50,00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50,00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50,00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50,00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lang w:val="en-US"/>
              </w:rPr>
            </w:pPr>
            <w:r w:rsidRPr="00CD06D1">
              <w:rPr>
                <w:rFonts w:ascii="Arial" w:hAnsi="Arial" w:cs="Arial"/>
                <w:sz w:val="20"/>
                <w:lang w:val="en-US"/>
              </w:rPr>
              <w:t>I</w:t>
            </w:r>
            <w:r w:rsidRPr="00CD06D1">
              <w:rPr>
                <w:rFonts w:ascii="Arial" w:hAnsi="Arial" w:cs="Arial"/>
                <w:sz w:val="20"/>
              </w:rPr>
              <w:t>.3.2.</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Основное мероприятие Мероприятия по защите населения и территорий от чрезвычайных ситуаций природного и техногенного характера</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6491,44</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6269,70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6259,70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6259,70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6259,70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6259,70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6491,44</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6269,70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6259,70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6259,70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6259,70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6259,70</w:t>
            </w:r>
          </w:p>
        </w:tc>
      </w:tr>
      <w:tr w:rsidR="00E64F0B" w:rsidRPr="00CD06D1" w:rsidTr="00E64F0B">
        <w:trPr>
          <w:trHeight w:val="1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r>
      <w:tr w:rsidR="00E64F0B" w:rsidRPr="00CD06D1" w:rsidTr="00E64F0B">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6491,44</w:t>
            </w:r>
          </w:p>
        </w:tc>
        <w:tc>
          <w:tcPr>
            <w:tcW w:w="416"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6269,70</w:t>
            </w:r>
          </w:p>
        </w:tc>
        <w:tc>
          <w:tcPr>
            <w:tcW w:w="419"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6259,70</w:t>
            </w:r>
          </w:p>
        </w:tc>
        <w:tc>
          <w:tcPr>
            <w:tcW w:w="462"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6259,70</w:t>
            </w:r>
          </w:p>
        </w:tc>
        <w:tc>
          <w:tcPr>
            <w:tcW w:w="466"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6259,70</w:t>
            </w:r>
          </w:p>
        </w:tc>
        <w:tc>
          <w:tcPr>
            <w:tcW w:w="475"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6259,70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xml:space="preserve">В </w:t>
            </w:r>
            <w:proofErr w:type="spellStart"/>
            <w:r w:rsidRPr="00CD06D1">
              <w:rPr>
                <w:rFonts w:ascii="Arial" w:hAnsi="Arial" w:cs="Arial"/>
                <w:sz w:val="20"/>
                <w:szCs w:val="20"/>
              </w:rPr>
              <w:t>т.ч</w:t>
            </w:r>
            <w:proofErr w:type="spellEnd"/>
            <w:r w:rsidRPr="00CD06D1">
              <w:rPr>
                <w:rFonts w:ascii="Arial" w:hAnsi="Arial" w:cs="Arial"/>
                <w:sz w:val="20"/>
                <w:szCs w:val="20"/>
              </w:rPr>
              <w:t>. участнику</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pStyle w:val="BodyText21"/>
              <w:ind w:left="-29"/>
              <w:jc w:val="both"/>
              <w:rPr>
                <w:rFonts w:ascii="Arial" w:hAnsi="Arial" w:cs="Arial"/>
                <w:sz w:val="20"/>
              </w:rPr>
            </w:pPr>
            <w:r w:rsidRPr="00CD06D1">
              <w:rPr>
                <w:rFonts w:ascii="Arial" w:hAnsi="Arial" w:cs="Arial"/>
                <w:sz w:val="20"/>
              </w:rPr>
              <w:t xml:space="preserve"> 6491,44</w:t>
            </w:r>
          </w:p>
        </w:tc>
        <w:tc>
          <w:tcPr>
            <w:tcW w:w="41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BodyText21"/>
              <w:ind w:left="-29"/>
              <w:rPr>
                <w:rFonts w:ascii="Arial" w:hAnsi="Arial" w:cs="Arial"/>
                <w:sz w:val="20"/>
              </w:rPr>
            </w:pPr>
            <w:r w:rsidRPr="00CD06D1">
              <w:rPr>
                <w:rFonts w:ascii="Arial" w:hAnsi="Arial" w:cs="Arial"/>
                <w:sz w:val="20"/>
              </w:rPr>
              <w:t>6269,70</w:t>
            </w:r>
          </w:p>
        </w:tc>
        <w:tc>
          <w:tcPr>
            <w:tcW w:w="419"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BodyText21"/>
              <w:ind w:left="-29"/>
              <w:rPr>
                <w:rFonts w:ascii="Arial" w:hAnsi="Arial" w:cs="Arial"/>
                <w:sz w:val="20"/>
              </w:rPr>
            </w:pPr>
            <w:r w:rsidRPr="00CD06D1">
              <w:rPr>
                <w:rFonts w:ascii="Arial" w:hAnsi="Arial" w:cs="Arial"/>
                <w:sz w:val="20"/>
              </w:rPr>
              <w:t>6259,70</w:t>
            </w:r>
          </w:p>
        </w:tc>
        <w:tc>
          <w:tcPr>
            <w:tcW w:w="462"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BodyText21"/>
              <w:ind w:left="-29"/>
              <w:rPr>
                <w:rFonts w:ascii="Arial" w:hAnsi="Arial" w:cs="Arial"/>
                <w:sz w:val="20"/>
              </w:rPr>
            </w:pPr>
            <w:r w:rsidRPr="00CD06D1">
              <w:rPr>
                <w:rFonts w:ascii="Arial" w:hAnsi="Arial" w:cs="Arial"/>
                <w:sz w:val="20"/>
              </w:rPr>
              <w:t>6259,70</w:t>
            </w:r>
          </w:p>
        </w:tc>
        <w:tc>
          <w:tcPr>
            <w:tcW w:w="466"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BodyText21"/>
              <w:ind w:left="-29"/>
              <w:rPr>
                <w:rFonts w:ascii="Arial" w:hAnsi="Arial" w:cs="Arial"/>
                <w:sz w:val="20"/>
              </w:rPr>
            </w:pPr>
            <w:r w:rsidRPr="00CD06D1">
              <w:rPr>
                <w:rFonts w:ascii="Arial" w:hAnsi="Arial" w:cs="Arial"/>
                <w:sz w:val="20"/>
              </w:rPr>
              <w:t>6259,70</w:t>
            </w:r>
          </w:p>
        </w:tc>
        <w:tc>
          <w:tcPr>
            <w:tcW w:w="475" w:type="pct"/>
            <w:tcBorders>
              <w:top w:val="single" w:sz="4" w:space="0" w:color="auto"/>
              <w:left w:val="single" w:sz="4" w:space="0" w:color="auto"/>
              <w:bottom w:val="single" w:sz="4" w:space="0" w:color="auto"/>
              <w:right w:val="single" w:sz="4" w:space="0" w:color="auto"/>
            </w:tcBorders>
          </w:tcPr>
          <w:p w:rsidR="00E64F0B" w:rsidRPr="00CD06D1" w:rsidRDefault="00E64F0B" w:rsidP="00CD06D1">
            <w:pPr>
              <w:pStyle w:val="BodyText21"/>
              <w:ind w:left="-29"/>
              <w:rPr>
                <w:rFonts w:ascii="Arial" w:hAnsi="Arial" w:cs="Arial"/>
                <w:sz w:val="20"/>
              </w:rPr>
            </w:pPr>
            <w:r w:rsidRPr="00CD06D1">
              <w:rPr>
                <w:rFonts w:ascii="Arial" w:hAnsi="Arial" w:cs="Arial"/>
                <w:sz w:val="20"/>
              </w:rPr>
              <w:t>6259,70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lang w:val="en-US"/>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217"/>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lang w:val="en-US"/>
              </w:rPr>
              <w:t>I</w:t>
            </w:r>
            <w:r w:rsidRPr="00CD06D1">
              <w:rPr>
                <w:rFonts w:ascii="Arial" w:hAnsi="Arial" w:cs="Arial"/>
                <w:bCs/>
                <w:sz w:val="20"/>
              </w:rPr>
              <w:t>.4.</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bookmarkStart w:id="5" w:name="_Hlk52983135"/>
            <w:r w:rsidRPr="00CD06D1">
              <w:rPr>
                <w:rFonts w:ascii="Arial" w:hAnsi="Arial" w:cs="Arial"/>
                <w:bCs/>
                <w:sz w:val="20"/>
                <w:szCs w:val="20"/>
              </w:rPr>
              <w:t>Подпрограмма: «Обеспечение реализации Программы и иных мероприятий</w:t>
            </w:r>
            <w:bookmarkEnd w:id="5"/>
            <w:r w:rsidRPr="00CD06D1">
              <w:rPr>
                <w:rFonts w:ascii="Arial" w:hAnsi="Arial" w:cs="Arial"/>
                <w:bCs/>
                <w:sz w:val="20"/>
                <w:szCs w:val="20"/>
              </w:rPr>
              <w:t>»</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45637,34</w:t>
            </w:r>
          </w:p>
        </w:tc>
        <w:tc>
          <w:tcPr>
            <w:tcW w:w="416"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43187,99</w:t>
            </w:r>
          </w:p>
        </w:tc>
        <w:tc>
          <w:tcPr>
            <w:tcW w:w="419"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c>
          <w:tcPr>
            <w:tcW w:w="462"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c>
          <w:tcPr>
            <w:tcW w:w="466"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c>
          <w:tcPr>
            <w:tcW w:w="475"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r>
      <w:tr w:rsidR="00E64F0B" w:rsidRPr="00CD06D1" w:rsidTr="00E64F0B">
        <w:trPr>
          <w:trHeight w:val="1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45435,62</w:t>
            </w:r>
          </w:p>
        </w:tc>
        <w:tc>
          <w:tcPr>
            <w:tcW w:w="416"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43187,99</w:t>
            </w:r>
          </w:p>
        </w:tc>
        <w:tc>
          <w:tcPr>
            <w:tcW w:w="419"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c>
          <w:tcPr>
            <w:tcW w:w="462"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c>
          <w:tcPr>
            <w:tcW w:w="466"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c>
          <w:tcPr>
            <w:tcW w:w="475"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r>
      <w:tr w:rsidR="00E64F0B" w:rsidRPr="00CD06D1" w:rsidTr="00E64F0B">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r w:rsidRPr="00CD06D1">
              <w:rPr>
                <w:rFonts w:ascii="Arial" w:hAnsi="Arial" w:cs="Arial"/>
                <w:bCs/>
                <w:sz w:val="20"/>
                <w:szCs w:val="20"/>
              </w:rPr>
              <w:t>0,00</w:t>
            </w:r>
          </w:p>
        </w:tc>
      </w:tr>
      <w:tr w:rsidR="00E64F0B" w:rsidRPr="00CD06D1" w:rsidTr="00E64F0B">
        <w:trPr>
          <w:trHeight w:val="1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201,72</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5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bCs/>
                <w:sz w:val="20"/>
                <w:szCs w:val="20"/>
              </w:rPr>
            </w:pPr>
          </w:p>
        </w:tc>
      </w:tr>
      <w:tr w:rsidR="00E64F0B" w:rsidRPr="00CD06D1" w:rsidTr="00E64F0B">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45637,34</w:t>
            </w:r>
          </w:p>
        </w:tc>
        <w:tc>
          <w:tcPr>
            <w:tcW w:w="416"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43187,99</w:t>
            </w:r>
          </w:p>
        </w:tc>
        <w:tc>
          <w:tcPr>
            <w:tcW w:w="419"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c>
          <w:tcPr>
            <w:tcW w:w="462"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c>
          <w:tcPr>
            <w:tcW w:w="466"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c>
          <w:tcPr>
            <w:tcW w:w="475" w:type="pct"/>
            <w:tcBorders>
              <w:top w:val="single" w:sz="4" w:space="0" w:color="auto"/>
              <w:left w:val="single" w:sz="4" w:space="0" w:color="auto"/>
              <w:bottom w:val="single" w:sz="4" w:space="0" w:color="auto"/>
              <w:right w:val="single" w:sz="4" w:space="0" w:color="auto"/>
            </w:tcBorders>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43188,00</w:t>
            </w:r>
          </w:p>
        </w:tc>
      </w:tr>
      <w:tr w:rsidR="00E64F0B" w:rsidRPr="00CD06D1" w:rsidTr="00E64F0B">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bCs/>
                <w:sz w:val="20"/>
                <w:szCs w:val="20"/>
              </w:rPr>
            </w:pPr>
            <w:r w:rsidRPr="00CD06D1">
              <w:rPr>
                <w:rFonts w:ascii="Arial" w:hAnsi="Arial" w:cs="Arial"/>
                <w:bCs/>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5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bCs/>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bCs/>
                <w:sz w:val="20"/>
              </w:rPr>
            </w:pPr>
            <w:r w:rsidRPr="00CD06D1">
              <w:rPr>
                <w:rFonts w:ascii="Arial" w:hAnsi="Arial" w:cs="Arial"/>
                <w:bCs/>
                <w:sz w:val="20"/>
              </w:rPr>
              <w:t>0,00</w:t>
            </w:r>
          </w:p>
        </w:tc>
      </w:tr>
      <w:tr w:rsidR="00E64F0B" w:rsidRPr="00CD06D1" w:rsidTr="00E64F0B">
        <w:trPr>
          <w:trHeight w:val="215"/>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lang w:val="en-US"/>
              </w:rPr>
              <w:t>I</w:t>
            </w:r>
            <w:r w:rsidRPr="00CD06D1">
              <w:rPr>
                <w:rFonts w:ascii="Arial" w:hAnsi="Arial" w:cs="Arial"/>
                <w:sz w:val="20"/>
              </w:rPr>
              <w:t>.4.1.</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Основное мероприятие: Обеспечение деятельности управления по работе с территориями администрации Ипатовского городского округа Ставропольского края и иные мероприятия</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45405,31</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42887,99</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r>
      <w:tr w:rsidR="00E64F0B" w:rsidRPr="00CD06D1" w:rsidTr="00E64F0B">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45203,59</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42887,99</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r>
      <w:tr w:rsidR="00E64F0B" w:rsidRPr="00CD06D1" w:rsidTr="00E64F0B">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1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201,72</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r>
      <w:tr w:rsidR="00E64F0B" w:rsidRPr="00CD06D1" w:rsidTr="00E64F0B">
        <w:trPr>
          <w:trHeight w:val="1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1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45405,31</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42887,99</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42888,00</w:t>
            </w:r>
          </w:p>
        </w:tc>
      </w:tr>
      <w:tr w:rsidR="00E64F0B" w:rsidRPr="00CD06D1" w:rsidTr="00E64F0B">
        <w:trPr>
          <w:trHeight w:val="1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70"/>
          <w:jc w:val="cent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lang w:val="en-US"/>
              </w:rPr>
              <w:t>I</w:t>
            </w:r>
            <w:r w:rsidRPr="00CD06D1">
              <w:rPr>
                <w:rFonts w:ascii="Arial" w:hAnsi="Arial" w:cs="Arial"/>
                <w:sz w:val="20"/>
              </w:rPr>
              <w:t>.4.2.</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Основное мероприятие: Социальная поддержка граждан</w:t>
            </w: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Всего, в том числе:</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232,03</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r>
      <w:tr w:rsidR="00E64F0B" w:rsidRPr="00CD06D1" w:rsidTr="00E64F0B">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ассигнования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232,03</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r>
      <w:tr w:rsidR="00E64F0B" w:rsidRPr="00CD06D1" w:rsidTr="00E64F0B">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0,00</w:t>
            </w:r>
          </w:p>
        </w:tc>
      </w:tr>
      <w:tr w:rsidR="00E64F0B" w:rsidRPr="00CD06D1" w:rsidTr="00E64F0B">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 краевой бюджет</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0,00</w:t>
            </w:r>
          </w:p>
        </w:tc>
      </w:tr>
      <w:tr w:rsidR="00E64F0B" w:rsidRPr="00CD06D1" w:rsidTr="00E64F0B">
        <w:trPr>
          <w:trHeight w:val="2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Из них предусмотренные:</w:t>
            </w:r>
          </w:p>
        </w:tc>
        <w:tc>
          <w:tcPr>
            <w:tcW w:w="41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1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c>
          <w:tcPr>
            <w:tcW w:w="475" w:type="pct"/>
            <w:tcBorders>
              <w:top w:val="single" w:sz="4" w:space="0" w:color="auto"/>
              <w:left w:val="single" w:sz="4" w:space="0" w:color="auto"/>
              <w:bottom w:val="single" w:sz="4" w:space="0" w:color="auto"/>
              <w:right w:val="single" w:sz="4" w:space="0" w:color="auto"/>
            </w:tcBorders>
            <w:vAlign w:val="center"/>
          </w:tcPr>
          <w:p w:rsidR="00E64F0B" w:rsidRPr="00CD06D1" w:rsidRDefault="00E64F0B" w:rsidP="00CD06D1">
            <w:pPr>
              <w:widowControl w:val="0"/>
              <w:ind w:left="-29"/>
              <w:jc w:val="center"/>
              <w:rPr>
                <w:rFonts w:ascii="Arial" w:hAnsi="Arial" w:cs="Arial"/>
                <w:sz w:val="20"/>
                <w:szCs w:val="20"/>
              </w:rPr>
            </w:pPr>
          </w:p>
        </w:tc>
      </w:tr>
      <w:tr w:rsidR="00E64F0B" w:rsidRPr="00CD06D1" w:rsidTr="00E64F0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ответственному 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232,03</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r w:rsidRPr="00CD06D1">
              <w:rPr>
                <w:rFonts w:ascii="Arial" w:hAnsi="Arial" w:cs="Arial"/>
                <w:sz w:val="20"/>
                <w:szCs w:val="20"/>
              </w:rPr>
              <w:t>300,00</w:t>
            </w:r>
          </w:p>
        </w:tc>
      </w:tr>
      <w:tr w:rsidR="00E64F0B" w:rsidRPr="00CD06D1" w:rsidTr="00E64F0B">
        <w:trPr>
          <w:trHeight w:val="1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autoSpaceDE w:val="0"/>
              <w:autoSpaceDN w:val="0"/>
              <w:adjustRightInd w:val="0"/>
              <w:ind w:left="-29"/>
              <w:jc w:val="center"/>
              <w:outlineLvl w:val="2"/>
              <w:rPr>
                <w:rFonts w:ascii="Arial" w:hAnsi="Arial" w:cs="Arial"/>
                <w:sz w:val="20"/>
                <w:szCs w:val="20"/>
              </w:rPr>
            </w:pPr>
            <w:r w:rsidRPr="00CD06D1">
              <w:rPr>
                <w:rFonts w:ascii="Arial" w:hAnsi="Arial" w:cs="Arial"/>
                <w:sz w:val="20"/>
                <w:szCs w:val="20"/>
              </w:rPr>
              <w:t>соисполнителю</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средства участников Программы</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r w:rsidR="00E64F0B" w:rsidRPr="00CD06D1" w:rsidTr="00E64F0B">
        <w:trPr>
          <w:trHeight w:val="1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widowControl w:val="0"/>
              <w:ind w:left="-29"/>
              <w:jc w:val="center"/>
              <w:rPr>
                <w:rFonts w:ascii="Arial" w:hAnsi="Arial" w:cs="Arial"/>
                <w:sz w:val="20"/>
                <w:szCs w:val="20"/>
              </w:rPr>
            </w:pPr>
          </w:p>
        </w:tc>
        <w:tc>
          <w:tcPr>
            <w:tcW w:w="1230"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 налоговые расходы местного бюджета</w:t>
            </w:r>
          </w:p>
        </w:tc>
        <w:tc>
          <w:tcPr>
            <w:tcW w:w="41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19"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66"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c>
          <w:tcPr>
            <w:tcW w:w="475" w:type="pct"/>
            <w:tcBorders>
              <w:top w:val="single" w:sz="4" w:space="0" w:color="auto"/>
              <w:left w:val="single" w:sz="4" w:space="0" w:color="auto"/>
              <w:bottom w:val="single" w:sz="4" w:space="0" w:color="auto"/>
              <w:right w:val="single" w:sz="4" w:space="0" w:color="auto"/>
            </w:tcBorders>
            <w:vAlign w:val="center"/>
            <w:hideMark/>
          </w:tcPr>
          <w:p w:rsidR="00E64F0B" w:rsidRPr="00CD06D1" w:rsidRDefault="00E64F0B" w:rsidP="00CD06D1">
            <w:pPr>
              <w:pStyle w:val="BodyText21"/>
              <w:ind w:left="-29"/>
              <w:rPr>
                <w:rFonts w:ascii="Arial" w:hAnsi="Arial" w:cs="Arial"/>
                <w:sz w:val="20"/>
              </w:rPr>
            </w:pPr>
            <w:r w:rsidRPr="00CD06D1">
              <w:rPr>
                <w:rFonts w:ascii="Arial" w:hAnsi="Arial" w:cs="Arial"/>
                <w:sz w:val="20"/>
              </w:rPr>
              <w:t>0,00</w:t>
            </w:r>
          </w:p>
        </w:tc>
      </w:tr>
    </w:tbl>
    <w:p w:rsidR="00E64F0B" w:rsidRPr="00E64F0B" w:rsidRDefault="00E64F0B" w:rsidP="00E64F0B">
      <w:pPr>
        <w:widowControl w:val="0"/>
        <w:ind w:firstLine="567"/>
        <w:jc w:val="right"/>
        <w:rPr>
          <w:rFonts w:ascii="Arial" w:hAnsi="Arial" w:cs="Arial"/>
          <w:sz w:val="24"/>
          <w:szCs w:val="24"/>
        </w:rPr>
      </w:pPr>
      <w:r w:rsidRPr="00E64F0B">
        <w:rPr>
          <w:rFonts w:ascii="Arial" w:hAnsi="Arial" w:cs="Arial"/>
          <w:sz w:val="24"/>
          <w:szCs w:val="24"/>
        </w:rPr>
        <w:t>».</w:t>
      </w:r>
    </w:p>
    <w:p w:rsidR="00E64F0B" w:rsidRPr="00E64F0B" w:rsidRDefault="00E64F0B" w:rsidP="00CD06D1">
      <w:pPr>
        <w:widowControl w:val="0"/>
        <w:ind w:firstLine="567"/>
        <w:jc w:val="right"/>
        <w:rPr>
          <w:rFonts w:ascii="Arial" w:hAnsi="Arial" w:cs="Arial"/>
          <w:sz w:val="24"/>
          <w:szCs w:val="24"/>
        </w:rPr>
      </w:pPr>
    </w:p>
    <w:p w:rsidR="00E64F0B" w:rsidRPr="00E64F0B" w:rsidRDefault="00E64F0B" w:rsidP="00CD06D1">
      <w:pPr>
        <w:widowControl w:val="0"/>
        <w:ind w:firstLine="567"/>
        <w:jc w:val="right"/>
        <w:rPr>
          <w:rFonts w:ascii="Arial" w:hAnsi="Arial" w:cs="Arial"/>
          <w:sz w:val="24"/>
          <w:szCs w:val="24"/>
        </w:rPr>
      </w:pPr>
    </w:p>
    <w:p w:rsidR="00E64F0B" w:rsidRPr="00CD06D1" w:rsidRDefault="00CD06D1"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ПРИЛОЖЕНИЕ 4</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proofErr w:type="gramStart"/>
      <w:r w:rsidRPr="00CD06D1">
        <w:rPr>
          <w:rFonts w:ascii="Arial" w:hAnsi="Arial" w:cs="Arial"/>
          <w:b/>
          <w:sz w:val="32"/>
          <w:szCs w:val="24"/>
        </w:rPr>
        <w:t>к изменениям</w:t>
      </w:r>
      <w:proofErr w:type="gramEnd"/>
      <w:r w:rsidRPr="00CD06D1">
        <w:rPr>
          <w:rFonts w:ascii="Arial" w:hAnsi="Arial" w:cs="Arial"/>
          <w:b/>
          <w:sz w:val="32"/>
          <w:szCs w:val="24"/>
        </w:rPr>
        <w:t xml:space="preserve"> которые вносятся</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в муниципальную программу</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lastRenderedPageBreak/>
        <w:t>«Развитие жилищно-коммунального</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хозяйства, защита населения и</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территории от чрезвычайных ситуаций</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в Ипатовском городском округе</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Ставропольского края», утвержденную</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постановлением администрации</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Ипатовского городского округа</w:t>
      </w:r>
    </w:p>
    <w:p w:rsidR="00E64F0B" w:rsidRP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Ставропольского края</w:t>
      </w:r>
    </w:p>
    <w:p w:rsidR="00E64F0B" w:rsidRP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от 18 декабря 2020 г. № 1713</w:t>
      </w:r>
    </w:p>
    <w:p w:rsidR="00E64F0B" w:rsidRPr="00CD06D1" w:rsidRDefault="00E64F0B" w:rsidP="00CD06D1">
      <w:pPr>
        <w:widowControl w:val="0"/>
        <w:autoSpaceDE w:val="0"/>
        <w:autoSpaceDN w:val="0"/>
        <w:adjustRightInd w:val="0"/>
        <w:ind w:firstLine="567"/>
        <w:jc w:val="right"/>
        <w:outlineLvl w:val="2"/>
        <w:rPr>
          <w:rFonts w:ascii="Arial" w:hAnsi="Arial" w:cs="Arial"/>
          <w:b/>
          <w:sz w:val="32"/>
          <w:szCs w:val="24"/>
        </w:rPr>
      </w:pPr>
    </w:p>
    <w:p w:rsidR="00E64F0B" w:rsidRP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w:t>
      </w:r>
      <w:r w:rsidR="00CD06D1" w:rsidRPr="00CD06D1">
        <w:rPr>
          <w:rFonts w:ascii="Arial" w:hAnsi="Arial" w:cs="Arial"/>
          <w:b/>
          <w:sz w:val="32"/>
          <w:szCs w:val="24"/>
        </w:rPr>
        <w:t>ПРИЛОЖЕНИЕ 8</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к муниципальной программе «Развитие</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жилищно-коммунального хозяйства,</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защита населения и территории от</w:t>
      </w:r>
    </w:p>
    <w:p w:rsid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чрезвычайных ситуаций в Ипатовском</w:t>
      </w:r>
    </w:p>
    <w:p w:rsidR="00E64F0B" w:rsidRPr="00CD06D1" w:rsidRDefault="00E64F0B" w:rsidP="00CD06D1">
      <w:pPr>
        <w:widowControl w:val="0"/>
        <w:autoSpaceDE w:val="0"/>
        <w:autoSpaceDN w:val="0"/>
        <w:adjustRightInd w:val="0"/>
        <w:ind w:firstLine="567"/>
        <w:jc w:val="right"/>
        <w:outlineLvl w:val="2"/>
        <w:rPr>
          <w:rFonts w:ascii="Arial" w:hAnsi="Arial" w:cs="Arial"/>
          <w:b/>
          <w:sz w:val="32"/>
          <w:szCs w:val="24"/>
        </w:rPr>
      </w:pPr>
      <w:r w:rsidRPr="00CD06D1">
        <w:rPr>
          <w:rFonts w:ascii="Arial" w:hAnsi="Arial" w:cs="Arial"/>
          <w:b/>
          <w:sz w:val="32"/>
          <w:szCs w:val="24"/>
        </w:rPr>
        <w:t>городском округе Ставропольского края»</w:t>
      </w:r>
    </w:p>
    <w:p w:rsidR="00E64F0B" w:rsidRPr="00CD06D1" w:rsidRDefault="00E64F0B" w:rsidP="00E64F0B">
      <w:pPr>
        <w:widowControl w:val="0"/>
        <w:autoSpaceDE w:val="0"/>
        <w:autoSpaceDN w:val="0"/>
        <w:adjustRightInd w:val="0"/>
        <w:ind w:firstLine="567"/>
        <w:outlineLvl w:val="2"/>
        <w:rPr>
          <w:rFonts w:ascii="Arial" w:hAnsi="Arial" w:cs="Arial"/>
          <w:b/>
          <w:sz w:val="32"/>
          <w:szCs w:val="24"/>
          <w:highlight w:val="yellow"/>
        </w:rPr>
      </w:pPr>
    </w:p>
    <w:p w:rsidR="00E64F0B" w:rsidRPr="00CD06D1" w:rsidRDefault="00CD06D1" w:rsidP="00CD06D1">
      <w:pPr>
        <w:widowControl w:val="0"/>
        <w:autoSpaceDE w:val="0"/>
        <w:autoSpaceDN w:val="0"/>
        <w:adjustRightInd w:val="0"/>
        <w:ind w:firstLine="567"/>
        <w:jc w:val="center"/>
        <w:outlineLvl w:val="2"/>
        <w:rPr>
          <w:rFonts w:ascii="Arial" w:hAnsi="Arial" w:cs="Arial"/>
          <w:b/>
          <w:sz w:val="32"/>
          <w:szCs w:val="24"/>
        </w:rPr>
      </w:pPr>
      <w:r w:rsidRPr="00CD06D1">
        <w:rPr>
          <w:rFonts w:ascii="Arial" w:hAnsi="Arial" w:cs="Arial"/>
          <w:b/>
          <w:sz w:val="32"/>
          <w:szCs w:val="24"/>
        </w:rPr>
        <w:t xml:space="preserve">СВЕДЕНИЯ О ВЕСОВЫХ КОЭФФИЦИЕНТАХ, ПРИСВОЕННЫХ ЦЕЛЯМ МУНИЦИПАЛЬНОЙ ПРОГРАММЫ «РАЗВИТИЕ ЖИЛИЩНО-КОММУНАЛЬНОГО ХОЗЯЙСТВА, ЗАЩИТА НАСЕЛЕНИЯ И ТЕРРИТОРИИ ОТ ЧРЕЗВЫЧАЙНЫХ СИТУАЦИЙ В ИПАТОВСКОМ ГОРОДСКОМ ОКРУГЕ СТАВРОПОЛЬСКОГО КРАЯ», ЗАДАЧАМ ПОДПРОГРАММ ПРОГРАММЫ, ОТРАЖАЮЩИХ ЗНАЧИМОСТЬ (ВЕС) ЦЕЛИ ПРОГРАММЫ В ДОСТИЖЕНИИ СТРАТЕГИЧЕСКИХ ЦЕЛЕЙ СОЦИАЛЬНО-ЭКОНОМИЧЕСКОГО РАЗВИТИЯ ИПАТОВСКОГО ГОРОДСКОГО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ИПАТОВСКОГО ГОРОДСКОГО ОКРУГА СТАВРОПОЛЬСКОГО КРАЯ, И ЗАДАЧИ ПОДПРОГРАММЫ ПРОГРАММЫ В ДОСТИЖЕНИИ </w:t>
      </w:r>
      <w:r w:rsidRPr="00CD06D1">
        <w:rPr>
          <w:rFonts w:ascii="Arial" w:hAnsi="Arial" w:cs="Arial"/>
          <w:b/>
          <w:sz w:val="32"/>
          <w:szCs w:val="24"/>
        </w:rPr>
        <w:lastRenderedPageBreak/>
        <w:t>ЦЕЛИ ПРОГРАММЫ В СРАВНЕНИИ С ДРУГИМИ ЗАДАЧАМИ ПОДПРОГРАММЫ ПРОГРАММЫ В ДОСТИЖЕНИИ ТОЙ ЖЕ ЦЕЛИ ПРОГРАММЫ</w:t>
      </w:r>
    </w:p>
    <w:p w:rsidR="00E64F0B" w:rsidRPr="00E64F0B" w:rsidRDefault="00E64F0B" w:rsidP="00E64F0B">
      <w:pPr>
        <w:widowControl w:val="0"/>
        <w:autoSpaceDE w:val="0"/>
        <w:autoSpaceDN w:val="0"/>
        <w:adjustRightInd w:val="0"/>
        <w:ind w:firstLine="567"/>
        <w:outlineLvl w:val="2"/>
        <w:rPr>
          <w:rFonts w:ascii="Arial" w:hAnsi="Arial" w:cs="Arial"/>
          <w:sz w:val="24"/>
          <w:szCs w:val="24"/>
          <w:highlight w:val="yellow"/>
        </w:r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495"/>
        <w:gridCol w:w="937"/>
        <w:gridCol w:w="1070"/>
        <w:gridCol w:w="1070"/>
        <w:gridCol w:w="1070"/>
        <w:gridCol w:w="1070"/>
        <w:gridCol w:w="936"/>
        <w:gridCol w:w="942"/>
      </w:tblGrid>
      <w:tr w:rsidR="00E64F0B" w:rsidRPr="00CD06D1" w:rsidTr="00CD06D1">
        <w:trPr>
          <w:trHeight w:val="277"/>
        </w:trPr>
        <w:tc>
          <w:tcPr>
            <w:tcW w:w="637" w:type="dxa"/>
            <w:vMerge w:val="restart"/>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 п/п</w:t>
            </w:r>
          </w:p>
        </w:tc>
        <w:tc>
          <w:tcPr>
            <w:tcW w:w="7495" w:type="dxa"/>
            <w:vMerge w:val="restart"/>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Цели Программы, задачи подпрограмм Программы</w:t>
            </w:r>
          </w:p>
        </w:tc>
        <w:tc>
          <w:tcPr>
            <w:tcW w:w="7094" w:type="dxa"/>
            <w:gridSpan w:val="7"/>
          </w:tcPr>
          <w:p w:rsidR="00E64F0B" w:rsidRPr="00CD06D1" w:rsidRDefault="00E64F0B" w:rsidP="00CD06D1">
            <w:pPr>
              <w:widowControl w:val="0"/>
              <w:jc w:val="center"/>
              <w:rPr>
                <w:rFonts w:ascii="Arial" w:hAnsi="Arial" w:cs="Arial"/>
                <w:sz w:val="20"/>
                <w:szCs w:val="20"/>
              </w:rPr>
            </w:pPr>
            <w:r w:rsidRPr="00CD06D1">
              <w:rPr>
                <w:rFonts w:ascii="Arial" w:hAnsi="Arial" w:cs="Arial"/>
                <w:sz w:val="20"/>
                <w:szCs w:val="20"/>
              </w:rPr>
              <w:t>Значения весовых коэффициентов, присвоенных целям Программы и задачам подпрограмм Программы по годам</w:t>
            </w:r>
          </w:p>
        </w:tc>
      </w:tr>
      <w:tr w:rsidR="00E64F0B" w:rsidRPr="00CD06D1" w:rsidTr="00CD06D1">
        <w:trPr>
          <w:trHeight w:val="243"/>
        </w:trPr>
        <w:tc>
          <w:tcPr>
            <w:tcW w:w="637" w:type="dxa"/>
            <w:vMerge/>
          </w:tcPr>
          <w:p w:rsidR="00E64F0B" w:rsidRPr="00CD06D1" w:rsidRDefault="00E64F0B" w:rsidP="00CD06D1">
            <w:pPr>
              <w:widowControl w:val="0"/>
              <w:autoSpaceDE w:val="0"/>
              <w:autoSpaceDN w:val="0"/>
              <w:adjustRightInd w:val="0"/>
              <w:jc w:val="center"/>
              <w:outlineLvl w:val="2"/>
              <w:rPr>
                <w:rFonts w:ascii="Arial" w:hAnsi="Arial" w:cs="Arial"/>
                <w:sz w:val="20"/>
                <w:szCs w:val="20"/>
              </w:rPr>
            </w:pPr>
          </w:p>
        </w:tc>
        <w:tc>
          <w:tcPr>
            <w:tcW w:w="7495" w:type="dxa"/>
            <w:vMerge/>
          </w:tcPr>
          <w:p w:rsidR="00E64F0B" w:rsidRPr="00CD06D1" w:rsidRDefault="00E64F0B" w:rsidP="00CD06D1">
            <w:pPr>
              <w:widowControl w:val="0"/>
              <w:autoSpaceDE w:val="0"/>
              <w:autoSpaceDN w:val="0"/>
              <w:adjustRightInd w:val="0"/>
              <w:jc w:val="center"/>
              <w:outlineLvl w:val="2"/>
              <w:rPr>
                <w:rFonts w:ascii="Arial" w:hAnsi="Arial" w:cs="Arial"/>
                <w:sz w:val="20"/>
                <w:szCs w:val="20"/>
              </w:rPr>
            </w:pPr>
          </w:p>
        </w:tc>
        <w:tc>
          <w:tcPr>
            <w:tcW w:w="9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2020</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2021</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2022</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2023</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2024</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2025</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2026</w:t>
            </w:r>
          </w:p>
        </w:tc>
      </w:tr>
      <w:tr w:rsidR="00E64F0B" w:rsidRPr="00CD06D1" w:rsidTr="00CD06D1">
        <w:trPr>
          <w:trHeight w:val="683"/>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w:t>
            </w:r>
          </w:p>
        </w:tc>
        <w:tc>
          <w:tcPr>
            <w:tcW w:w="7495" w:type="dxa"/>
          </w:tcPr>
          <w:p w:rsidR="00E64F0B" w:rsidRPr="00CD06D1" w:rsidRDefault="00E64F0B" w:rsidP="00CD06D1">
            <w:pPr>
              <w:widowControl w:val="0"/>
              <w:autoSpaceDE w:val="0"/>
              <w:autoSpaceDN w:val="0"/>
              <w:adjustRightInd w:val="0"/>
              <w:outlineLvl w:val="2"/>
              <w:rPr>
                <w:rFonts w:ascii="Arial" w:hAnsi="Arial" w:cs="Arial"/>
                <w:sz w:val="20"/>
                <w:szCs w:val="20"/>
              </w:rPr>
            </w:pPr>
            <w:r w:rsidRPr="00CD06D1">
              <w:rPr>
                <w:rFonts w:ascii="Arial" w:hAnsi="Arial" w:cs="Arial"/>
                <w:sz w:val="20"/>
                <w:szCs w:val="20"/>
              </w:rPr>
              <w:t>Цель 1.Программы:</w:t>
            </w:r>
            <w:r w:rsidRPr="00CD06D1">
              <w:rPr>
                <w:rFonts w:ascii="Arial" w:hAnsi="Arial" w:cs="Arial"/>
                <w:bCs/>
                <w:sz w:val="20"/>
                <w:szCs w:val="20"/>
              </w:rPr>
              <w:t>Повышение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tc>
        <w:tc>
          <w:tcPr>
            <w:tcW w:w="9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r>
      <w:tr w:rsidR="00E64F0B" w:rsidRPr="00CD06D1" w:rsidTr="00CD06D1">
        <w:trPr>
          <w:trHeight w:val="463"/>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2.</w:t>
            </w:r>
          </w:p>
        </w:tc>
        <w:tc>
          <w:tcPr>
            <w:tcW w:w="7495" w:type="dxa"/>
          </w:tcPr>
          <w:p w:rsidR="00E64F0B" w:rsidRPr="00CD06D1" w:rsidRDefault="00E64F0B" w:rsidP="00CD06D1">
            <w:pPr>
              <w:widowControl w:val="0"/>
              <w:autoSpaceDE w:val="0"/>
              <w:autoSpaceDN w:val="0"/>
              <w:adjustRightInd w:val="0"/>
              <w:outlineLvl w:val="2"/>
              <w:rPr>
                <w:rFonts w:ascii="Arial" w:hAnsi="Arial" w:cs="Arial"/>
                <w:sz w:val="20"/>
                <w:szCs w:val="20"/>
              </w:rPr>
            </w:pPr>
            <w:r w:rsidRPr="00CD06D1">
              <w:rPr>
                <w:rFonts w:ascii="Arial" w:hAnsi="Arial" w:cs="Arial"/>
                <w:sz w:val="20"/>
                <w:szCs w:val="20"/>
              </w:rPr>
              <w:t xml:space="preserve">Цель 2 </w:t>
            </w:r>
            <w:proofErr w:type="spellStart"/>
            <w:r w:rsidRPr="00CD06D1">
              <w:rPr>
                <w:rFonts w:ascii="Arial" w:hAnsi="Arial" w:cs="Arial"/>
                <w:sz w:val="20"/>
                <w:szCs w:val="20"/>
              </w:rPr>
              <w:t>Программы:Создание</w:t>
            </w:r>
            <w:proofErr w:type="spellEnd"/>
            <w:r w:rsidRPr="00CD06D1">
              <w:rPr>
                <w:rFonts w:ascii="Arial" w:hAnsi="Arial" w:cs="Arial"/>
                <w:sz w:val="20"/>
                <w:szCs w:val="20"/>
              </w:rPr>
              <w:t xml:space="preserve"> безопасных и благоприятных условий для проживания на территории Ипатовского городского округа Ставропольского края</w:t>
            </w:r>
          </w:p>
        </w:tc>
        <w:tc>
          <w:tcPr>
            <w:tcW w:w="9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r>
      <w:tr w:rsidR="00E64F0B" w:rsidRPr="00CD06D1" w:rsidTr="00CD06D1">
        <w:trPr>
          <w:trHeight w:val="926"/>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3.</w:t>
            </w:r>
          </w:p>
        </w:tc>
        <w:tc>
          <w:tcPr>
            <w:tcW w:w="7495" w:type="dxa"/>
          </w:tcPr>
          <w:p w:rsidR="00E64F0B" w:rsidRPr="00CD06D1" w:rsidRDefault="00E64F0B" w:rsidP="00CD06D1">
            <w:pPr>
              <w:widowControl w:val="0"/>
              <w:autoSpaceDE w:val="0"/>
              <w:autoSpaceDN w:val="0"/>
              <w:adjustRightInd w:val="0"/>
              <w:outlineLvl w:val="2"/>
              <w:rPr>
                <w:rFonts w:ascii="Arial" w:hAnsi="Arial" w:cs="Arial"/>
                <w:sz w:val="20"/>
                <w:szCs w:val="20"/>
              </w:rPr>
            </w:pPr>
            <w:r w:rsidRPr="00CD06D1">
              <w:rPr>
                <w:rFonts w:ascii="Arial" w:hAnsi="Arial" w:cs="Arial"/>
                <w:sz w:val="20"/>
                <w:szCs w:val="20"/>
              </w:rPr>
              <w:t xml:space="preserve">Цель 3 </w:t>
            </w:r>
            <w:proofErr w:type="spellStart"/>
            <w:r w:rsidRPr="00CD06D1">
              <w:rPr>
                <w:rFonts w:ascii="Arial" w:hAnsi="Arial" w:cs="Arial"/>
                <w:sz w:val="20"/>
                <w:szCs w:val="20"/>
              </w:rPr>
              <w:t>Программы:</w:t>
            </w:r>
            <w:r w:rsidRPr="00CD06D1">
              <w:rPr>
                <w:rFonts w:ascii="Arial" w:hAnsi="Arial" w:cs="Arial"/>
                <w:spacing w:val="-4"/>
                <w:sz w:val="20"/>
                <w:szCs w:val="20"/>
              </w:rPr>
              <w:t>Создание</w:t>
            </w:r>
            <w:proofErr w:type="spellEnd"/>
            <w:r w:rsidRPr="00CD06D1">
              <w:rPr>
                <w:rFonts w:ascii="Arial" w:hAnsi="Arial" w:cs="Arial"/>
                <w:spacing w:val="-4"/>
                <w:sz w:val="20"/>
                <w:szCs w:val="20"/>
              </w:rPr>
              <w:t xml:space="preserve"> условий по обеспечению защиты населения и территории Ипатовского городского округа Ставропольского края от чрезвычайных ситуаций, предупреждения и ликвидации последствий чрезвычайных ситуаций природного и техногенного характера</w:t>
            </w:r>
          </w:p>
        </w:tc>
        <w:tc>
          <w:tcPr>
            <w:tcW w:w="9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0,15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0,15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0,2</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0,2</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0,2</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0,2</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0,2</w:t>
            </w:r>
          </w:p>
        </w:tc>
      </w:tr>
      <w:tr w:rsidR="00E64F0B" w:rsidRPr="00CD06D1" w:rsidTr="00CD06D1">
        <w:trPr>
          <w:trHeight w:val="231"/>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p>
        </w:tc>
        <w:tc>
          <w:tcPr>
            <w:tcW w:w="14590" w:type="dxa"/>
            <w:gridSpan w:val="8"/>
          </w:tcPr>
          <w:p w:rsidR="00E64F0B" w:rsidRPr="00CD06D1" w:rsidRDefault="00E64F0B" w:rsidP="00CD06D1">
            <w:pPr>
              <w:widowControl w:val="0"/>
              <w:autoSpaceDE w:val="0"/>
              <w:autoSpaceDN w:val="0"/>
              <w:adjustRightInd w:val="0"/>
              <w:jc w:val="center"/>
              <w:outlineLvl w:val="2"/>
              <w:rPr>
                <w:rFonts w:ascii="Arial" w:hAnsi="Arial" w:cs="Arial"/>
                <w:sz w:val="20"/>
                <w:szCs w:val="20"/>
                <w:highlight w:val="yellow"/>
              </w:rPr>
            </w:pPr>
            <w:r w:rsidRPr="00CD06D1">
              <w:rPr>
                <w:rFonts w:ascii="Arial" w:hAnsi="Arial" w:cs="Arial"/>
                <w:sz w:val="20"/>
                <w:szCs w:val="20"/>
              </w:rPr>
              <w:t xml:space="preserve">Подпрограмма </w:t>
            </w:r>
            <w:r w:rsidRPr="00CD06D1">
              <w:rPr>
                <w:rFonts w:ascii="Arial" w:hAnsi="Arial" w:cs="Arial"/>
                <w:spacing w:val="-1"/>
                <w:sz w:val="20"/>
                <w:szCs w:val="20"/>
              </w:rPr>
              <w:t>«</w:t>
            </w:r>
            <w:r w:rsidRPr="00CD06D1">
              <w:rPr>
                <w:rFonts w:ascii="Arial" w:hAnsi="Arial" w:cs="Arial"/>
                <w:sz w:val="20"/>
                <w:szCs w:val="20"/>
              </w:rPr>
              <w:t xml:space="preserve">Энергосбережение и повышение энергетической эффективности в </w:t>
            </w:r>
            <w:r w:rsidRPr="00CD06D1">
              <w:rPr>
                <w:rFonts w:ascii="Arial" w:eastAsia="CourierNewPSMT" w:hAnsi="Arial" w:cs="Arial"/>
                <w:bCs/>
                <w:sz w:val="20"/>
                <w:szCs w:val="20"/>
              </w:rPr>
              <w:t>Ипатовском городском округе Ставропольского края</w:t>
            </w:r>
            <w:r w:rsidRPr="00CD06D1">
              <w:rPr>
                <w:rFonts w:ascii="Arial" w:hAnsi="Arial" w:cs="Arial"/>
                <w:sz w:val="20"/>
                <w:szCs w:val="20"/>
              </w:rPr>
              <w:t>»</w:t>
            </w:r>
          </w:p>
        </w:tc>
      </w:tr>
      <w:tr w:rsidR="00E64F0B" w:rsidRPr="00CD06D1" w:rsidTr="00CD06D1">
        <w:trPr>
          <w:trHeight w:val="463"/>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5.</w:t>
            </w:r>
          </w:p>
        </w:tc>
        <w:tc>
          <w:tcPr>
            <w:tcW w:w="7495" w:type="dxa"/>
          </w:tcPr>
          <w:p w:rsidR="00E64F0B" w:rsidRPr="00CD06D1" w:rsidRDefault="00E64F0B" w:rsidP="00CD06D1">
            <w:pPr>
              <w:widowControl w:val="0"/>
              <w:autoSpaceDE w:val="0"/>
              <w:autoSpaceDN w:val="0"/>
              <w:adjustRightInd w:val="0"/>
              <w:outlineLvl w:val="2"/>
              <w:rPr>
                <w:rFonts w:ascii="Arial" w:hAnsi="Arial" w:cs="Arial"/>
                <w:sz w:val="20"/>
                <w:szCs w:val="20"/>
              </w:rPr>
            </w:pPr>
            <w:r w:rsidRPr="00CD06D1">
              <w:rPr>
                <w:rFonts w:ascii="Arial" w:hAnsi="Arial" w:cs="Arial"/>
                <w:sz w:val="20"/>
                <w:szCs w:val="20"/>
              </w:rPr>
              <w:t>Задача 1 «Реализация мероприятий в области энергосбережения и повышения энергетической эффективности»</w:t>
            </w:r>
          </w:p>
        </w:tc>
        <w:tc>
          <w:tcPr>
            <w:tcW w:w="9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0,0</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0,0</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0,0</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0,0</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0,0</w:t>
            </w:r>
          </w:p>
        </w:tc>
      </w:tr>
      <w:tr w:rsidR="00E64F0B" w:rsidRPr="00CD06D1" w:rsidTr="00CD06D1">
        <w:trPr>
          <w:trHeight w:val="451"/>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6.</w:t>
            </w:r>
          </w:p>
        </w:tc>
        <w:tc>
          <w:tcPr>
            <w:tcW w:w="7495" w:type="dxa"/>
          </w:tcPr>
          <w:p w:rsidR="00E64F0B" w:rsidRPr="00CD06D1" w:rsidRDefault="00E64F0B" w:rsidP="00CD06D1">
            <w:pPr>
              <w:widowControl w:val="0"/>
              <w:autoSpaceDE w:val="0"/>
              <w:autoSpaceDN w:val="0"/>
              <w:adjustRightInd w:val="0"/>
              <w:outlineLvl w:val="2"/>
              <w:rPr>
                <w:rFonts w:ascii="Arial" w:hAnsi="Arial" w:cs="Arial"/>
                <w:sz w:val="20"/>
                <w:szCs w:val="20"/>
              </w:rPr>
            </w:pPr>
            <w:r w:rsidRPr="00CD06D1">
              <w:rPr>
                <w:rFonts w:ascii="Arial" w:hAnsi="Arial" w:cs="Arial"/>
                <w:sz w:val="20"/>
                <w:szCs w:val="20"/>
              </w:rPr>
              <w:t>Задача 2 «Исполнение функций органов местного самоуправления в области энергосбережения и повышения энергетической эффективности»</w:t>
            </w:r>
          </w:p>
        </w:tc>
        <w:tc>
          <w:tcPr>
            <w:tcW w:w="9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0,5</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w:t>
            </w:r>
          </w:p>
        </w:tc>
      </w:tr>
      <w:tr w:rsidR="00E64F0B" w:rsidRPr="00CD06D1" w:rsidTr="00CD06D1">
        <w:trPr>
          <w:trHeight w:val="231"/>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p>
        </w:tc>
        <w:tc>
          <w:tcPr>
            <w:tcW w:w="14590" w:type="dxa"/>
            <w:gridSpan w:val="8"/>
          </w:tcPr>
          <w:p w:rsidR="00E64F0B" w:rsidRPr="00CD06D1" w:rsidRDefault="00E64F0B" w:rsidP="00CD06D1">
            <w:pPr>
              <w:widowControl w:val="0"/>
              <w:autoSpaceDE w:val="0"/>
              <w:autoSpaceDN w:val="0"/>
              <w:adjustRightInd w:val="0"/>
              <w:jc w:val="center"/>
              <w:outlineLvl w:val="2"/>
              <w:rPr>
                <w:rFonts w:ascii="Arial" w:hAnsi="Arial" w:cs="Arial"/>
                <w:sz w:val="20"/>
                <w:szCs w:val="20"/>
                <w:highlight w:val="yellow"/>
              </w:rPr>
            </w:pPr>
            <w:r w:rsidRPr="00CD06D1">
              <w:rPr>
                <w:rFonts w:ascii="Arial" w:hAnsi="Arial" w:cs="Arial"/>
                <w:sz w:val="20"/>
                <w:szCs w:val="20"/>
              </w:rPr>
              <w:t>Подпрограмма «</w:t>
            </w:r>
            <w:r w:rsidRPr="00CD06D1">
              <w:rPr>
                <w:rFonts w:ascii="Arial" w:eastAsia="CourierNewPSMT" w:hAnsi="Arial" w:cs="Arial"/>
                <w:bCs/>
                <w:sz w:val="20"/>
                <w:szCs w:val="20"/>
              </w:rPr>
              <w:t>Благоустройство территории Ипатовского городского округа Ставропольского края</w:t>
            </w:r>
            <w:r w:rsidRPr="00CD06D1">
              <w:rPr>
                <w:rFonts w:ascii="Arial" w:hAnsi="Arial" w:cs="Arial"/>
                <w:sz w:val="20"/>
                <w:szCs w:val="20"/>
              </w:rPr>
              <w:t>»</w:t>
            </w:r>
          </w:p>
        </w:tc>
      </w:tr>
      <w:tr w:rsidR="00E64F0B" w:rsidRPr="00CD06D1" w:rsidTr="00CD06D1">
        <w:trPr>
          <w:trHeight w:val="694"/>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7.</w:t>
            </w:r>
          </w:p>
        </w:tc>
        <w:tc>
          <w:tcPr>
            <w:tcW w:w="7495" w:type="dxa"/>
          </w:tcPr>
          <w:p w:rsidR="00E64F0B" w:rsidRPr="00CD06D1" w:rsidRDefault="00E64F0B" w:rsidP="00CD06D1">
            <w:pPr>
              <w:widowControl w:val="0"/>
              <w:autoSpaceDE w:val="0"/>
              <w:autoSpaceDN w:val="0"/>
              <w:adjustRightInd w:val="0"/>
              <w:outlineLvl w:val="2"/>
              <w:rPr>
                <w:rFonts w:ascii="Arial" w:hAnsi="Arial" w:cs="Arial"/>
                <w:sz w:val="20"/>
                <w:szCs w:val="20"/>
              </w:rPr>
            </w:pPr>
            <w:r w:rsidRPr="00CD06D1">
              <w:rPr>
                <w:rFonts w:ascii="Arial" w:hAnsi="Arial" w:cs="Arial"/>
                <w:sz w:val="20"/>
                <w:szCs w:val="20"/>
              </w:rPr>
              <w:t>Задача 1 «</w:t>
            </w:r>
            <w:r w:rsidRPr="00CD06D1">
              <w:rPr>
                <w:rFonts w:ascii="Arial" w:eastAsiaTheme="minorHAnsi" w:hAnsi="Arial" w:cs="Arial"/>
                <w:sz w:val="20"/>
                <w:szCs w:val="20"/>
                <w:lang w:eastAsia="en-US"/>
              </w:rPr>
              <w:t>Приведение в качественное состояние элементов благоустройства Ипатовского округа и улучшение санитарно-эпидемиологического состояния территории</w:t>
            </w:r>
            <w:r w:rsidRPr="00CD06D1">
              <w:rPr>
                <w:rFonts w:ascii="Arial" w:hAnsi="Arial" w:cs="Arial"/>
                <w:sz w:val="20"/>
                <w:szCs w:val="20"/>
              </w:rPr>
              <w:t>»</w:t>
            </w:r>
          </w:p>
        </w:tc>
        <w:tc>
          <w:tcPr>
            <w:tcW w:w="9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0,3</w:t>
            </w:r>
          </w:p>
        </w:tc>
      </w:tr>
      <w:tr w:rsidR="00E64F0B" w:rsidRPr="00CD06D1" w:rsidTr="00CD06D1">
        <w:trPr>
          <w:trHeight w:val="463"/>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8.</w:t>
            </w:r>
          </w:p>
        </w:tc>
        <w:tc>
          <w:tcPr>
            <w:tcW w:w="7495" w:type="dxa"/>
          </w:tcPr>
          <w:p w:rsidR="00E64F0B" w:rsidRPr="00CD06D1" w:rsidRDefault="00E64F0B" w:rsidP="00CD06D1">
            <w:pPr>
              <w:widowControl w:val="0"/>
              <w:autoSpaceDE w:val="0"/>
              <w:autoSpaceDN w:val="0"/>
              <w:adjustRightInd w:val="0"/>
              <w:outlineLvl w:val="2"/>
              <w:rPr>
                <w:rFonts w:ascii="Arial" w:hAnsi="Arial" w:cs="Arial"/>
                <w:sz w:val="20"/>
                <w:szCs w:val="20"/>
              </w:rPr>
            </w:pPr>
            <w:r w:rsidRPr="00CD06D1">
              <w:rPr>
                <w:rFonts w:ascii="Arial" w:hAnsi="Arial" w:cs="Arial"/>
                <w:sz w:val="20"/>
                <w:szCs w:val="20"/>
              </w:rPr>
              <w:t>Задача 2«Повышение качества и комфорта среды проживания населения Ипатовского городского округа Ставропольского края»</w:t>
            </w:r>
          </w:p>
        </w:tc>
        <w:tc>
          <w:tcPr>
            <w:tcW w:w="9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0,7</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0,7</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0,7</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0,7</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0,7</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0,7</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0,7</w:t>
            </w:r>
          </w:p>
        </w:tc>
      </w:tr>
      <w:tr w:rsidR="00E64F0B" w:rsidRPr="00CD06D1" w:rsidTr="00CD06D1">
        <w:trPr>
          <w:trHeight w:val="463"/>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p>
        </w:tc>
        <w:tc>
          <w:tcPr>
            <w:tcW w:w="14590" w:type="dxa"/>
            <w:gridSpan w:val="8"/>
          </w:tcPr>
          <w:p w:rsidR="00E64F0B" w:rsidRPr="00CD06D1" w:rsidRDefault="00E64F0B" w:rsidP="00CD06D1">
            <w:pPr>
              <w:widowControl w:val="0"/>
              <w:autoSpaceDE w:val="0"/>
              <w:autoSpaceDN w:val="0"/>
              <w:adjustRightInd w:val="0"/>
              <w:jc w:val="center"/>
              <w:outlineLvl w:val="2"/>
              <w:rPr>
                <w:rFonts w:ascii="Arial" w:hAnsi="Arial" w:cs="Arial"/>
                <w:sz w:val="20"/>
                <w:szCs w:val="20"/>
                <w:highlight w:val="yellow"/>
              </w:rPr>
            </w:pPr>
            <w:r w:rsidRPr="00CD06D1">
              <w:rPr>
                <w:rFonts w:ascii="Arial" w:hAnsi="Arial" w:cs="Arial"/>
                <w:sz w:val="20"/>
                <w:szCs w:val="20"/>
              </w:rPr>
              <w:t>Подпрограмма</w:t>
            </w:r>
            <w:r w:rsidRPr="00CD06D1">
              <w:rPr>
                <w:rFonts w:ascii="Arial" w:hAnsi="Arial" w:cs="Arial"/>
                <w:spacing w:val="-4"/>
                <w:sz w:val="20"/>
                <w:szCs w:val="20"/>
              </w:rPr>
              <w:t xml:space="preserve"> «</w:t>
            </w:r>
            <w:r w:rsidRPr="00CD06D1">
              <w:rPr>
                <w:rFonts w:ascii="Arial" w:hAnsi="Arial" w:cs="Arial"/>
                <w:bCs/>
                <w:sz w:val="20"/>
                <w:szCs w:val="20"/>
              </w:rPr>
              <w:t>Развитие и совершенствование гражданской обороны и защиты населения, территории от чрезвычайных ситуаций в Ипатовском городском округе Ставропольского края</w:t>
            </w:r>
            <w:r w:rsidRPr="00CD06D1">
              <w:rPr>
                <w:rFonts w:ascii="Arial" w:hAnsi="Arial" w:cs="Arial"/>
                <w:spacing w:val="-4"/>
                <w:sz w:val="20"/>
                <w:szCs w:val="20"/>
              </w:rPr>
              <w:t>»</w:t>
            </w:r>
          </w:p>
        </w:tc>
      </w:tr>
      <w:tr w:rsidR="00E64F0B" w:rsidRPr="00CD06D1" w:rsidTr="00CD06D1">
        <w:trPr>
          <w:trHeight w:val="683"/>
        </w:trPr>
        <w:tc>
          <w:tcPr>
            <w:tcW w:w="6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9.</w:t>
            </w:r>
          </w:p>
        </w:tc>
        <w:tc>
          <w:tcPr>
            <w:tcW w:w="7495" w:type="dxa"/>
          </w:tcPr>
          <w:p w:rsidR="00E64F0B" w:rsidRPr="00CD06D1" w:rsidRDefault="00E64F0B" w:rsidP="00CD06D1">
            <w:pPr>
              <w:widowControl w:val="0"/>
              <w:autoSpaceDE w:val="0"/>
              <w:autoSpaceDN w:val="0"/>
              <w:adjustRightInd w:val="0"/>
              <w:outlineLvl w:val="2"/>
              <w:rPr>
                <w:rFonts w:ascii="Arial" w:hAnsi="Arial" w:cs="Arial"/>
                <w:sz w:val="20"/>
                <w:szCs w:val="20"/>
              </w:rPr>
            </w:pPr>
            <w:r w:rsidRPr="00CD06D1">
              <w:rPr>
                <w:rFonts w:ascii="Arial" w:hAnsi="Arial" w:cs="Arial"/>
                <w:sz w:val="20"/>
                <w:szCs w:val="20"/>
              </w:rPr>
              <w:t xml:space="preserve">Задача 1 «Повышение защищенности населения и территорий Ипатовского городского округа </w:t>
            </w:r>
            <w:r w:rsidRPr="00CD06D1">
              <w:rPr>
                <w:rFonts w:ascii="Arial" w:hAnsi="Arial" w:cs="Arial"/>
                <w:spacing w:val="-4"/>
                <w:sz w:val="20"/>
                <w:szCs w:val="20"/>
              </w:rPr>
              <w:t xml:space="preserve">Ставропольского края </w:t>
            </w:r>
            <w:r w:rsidRPr="00CD06D1">
              <w:rPr>
                <w:rFonts w:ascii="Arial" w:hAnsi="Arial" w:cs="Arial"/>
                <w:sz w:val="20"/>
                <w:szCs w:val="20"/>
              </w:rPr>
              <w:t>от чрезвычайных ситуаций и безопасности людей»</w:t>
            </w:r>
          </w:p>
        </w:tc>
        <w:tc>
          <w:tcPr>
            <w:tcW w:w="937"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1,0</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1,0</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1,0</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1,0</w:t>
            </w:r>
          </w:p>
        </w:tc>
        <w:tc>
          <w:tcPr>
            <w:tcW w:w="1070"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1,0</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1,0</w:t>
            </w:r>
          </w:p>
        </w:tc>
        <w:tc>
          <w:tcPr>
            <w:tcW w:w="936" w:type="dxa"/>
          </w:tcPr>
          <w:p w:rsidR="00E64F0B" w:rsidRPr="00CD06D1" w:rsidRDefault="00E64F0B" w:rsidP="00CD06D1">
            <w:pPr>
              <w:widowControl w:val="0"/>
              <w:autoSpaceDE w:val="0"/>
              <w:autoSpaceDN w:val="0"/>
              <w:adjustRightInd w:val="0"/>
              <w:jc w:val="center"/>
              <w:outlineLvl w:val="2"/>
              <w:rPr>
                <w:rFonts w:ascii="Arial" w:hAnsi="Arial" w:cs="Arial"/>
                <w:sz w:val="20"/>
                <w:szCs w:val="20"/>
              </w:rPr>
            </w:pPr>
            <w:r w:rsidRPr="00CD06D1">
              <w:rPr>
                <w:rFonts w:ascii="Arial" w:hAnsi="Arial" w:cs="Arial"/>
                <w:sz w:val="20"/>
                <w:szCs w:val="20"/>
              </w:rPr>
              <w:t>1,0</w:t>
            </w:r>
          </w:p>
        </w:tc>
      </w:tr>
    </w:tbl>
    <w:p w:rsidR="00E64F0B" w:rsidRPr="00E64F0B" w:rsidRDefault="00E64F0B" w:rsidP="00CD06D1">
      <w:pPr>
        <w:widowControl w:val="0"/>
        <w:autoSpaceDE w:val="0"/>
        <w:autoSpaceDN w:val="0"/>
        <w:adjustRightInd w:val="0"/>
        <w:outlineLvl w:val="2"/>
        <w:rPr>
          <w:rFonts w:ascii="Arial" w:hAnsi="Arial" w:cs="Arial"/>
          <w:sz w:val="24"/>
          <w:szCs w:val="24"/>
        </w:rPr>
      </w:pPr>
      <w:r w:rsidRPr="00E64F0B">
        <w:rPr>
          <w:rFonts w:ascii="Arial" w:hAnsi="Arial" w:cs="Arial"/>
          <w:sz w:val="24"/>
          <w:szCs w:val="24"/>
        </w:rPr>
        <w:t>».</w:t>
      </w:r>
    </w:p>
    <w:sectPr w:rsidR="00E64F0B" w:rsidRPr="00E64F0B" w:rsidSect="0089499F">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NewPSMT">
    <w:altName w:val="MS Gothic"/>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4412E7F"/>
    <w:multiLevelType w:val="multilevel"/>
    <w:tmpl w:val="150CAD1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pStyle w:val="MMTopic7"/>
      <w:suff w:val="space"/>
      <w:lvlText w:val="%1.%2.%3.%4.%5.%6.%7"/>
      <w:lvlJc w:val="left"/>
      <w:pPr>
        <w:ind w:left="0" w:firstLine="0"/>
      </w:pPr>
    </w:lvl>
    <w:lvl w:ilvl="7">
      <w:start w:val="1"/>
      <w:numFmt w:val="decimal"/>
      <w:pStyle w:val="MMTopic8"/>
      <w:suff w:val="space"/>
      <w:lvlText w:val="%1.%2.%3.%4.%5.%6.%7.%8"/>
      <w:lvlJc w:val="left"/>
      <w:pPr>
        <w:ind w:left="0" w:firstLine="0"/>
      </w:pPr>
    </w:lvl>
    <w:lvl w:ilvl="8">
      <w:start w:val="1"/>
      <w:numFmt w:val="decimal"/>
      <w:pStyle w:val="MMTopic9"/>
      <w:suff w:val="space"/>
      <w:lvlText w:val="%1.%2.%3.%4.%5.%6.%7.%8.%9"/>
      <w:lvlJc w:val="left"/>
      <w:pPr>
        <w:ind w:left="0" w:firstLine="0"/>
      </w:pPr>
    </w:lvl>
  </w:abstractNum>
  <w:abstractNum w:abstractNumId="7"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2"/>
  </w:num>
  <w:num w:numId="5">
    <w:abstractNumId w:val="11"/>
  </w:num>
  <w:num w:numId="6">
    <w:abstractNumId w:val="5"/>
  </w:num>
  <w:num w:numId="7">
    <w:abstractNumId w:val="8"/>
  </w:num>
  <w:num w:numId="8">
    <w:abstractNumId w:val="10"/>
  </w:num>
  <w:num w:numId="9">
    <w:abstractNumId w:val="9"/>
  </w:num>
  <w:num w:numId="10">
    <w:abstractNumId w:val="3"/>
  </w:num>
  <w:num w:numId="11">
    <w:abstractNumId w:val="7"/>
  </w:num>
  <w:num w:numId="12">
    <w:abstractNumId w:val="13"/>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13B4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083"/>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595"/>
    <w:rsid w:val="007C3C64"/>
    <w:rsid w:val="007D0EDA"/>
    <w:rsid w:val="007D55CB"/>
    <w:rsid w:val="007D7A14"/>
    <w:rsid w:val="007E29C7"/>
    <w:rsid w:val="007E47BF"/>
    <w:rsid w:val="007F7B6B"/>
    <w:rsid w:val="0080260E"/>
    <w:rsid w:val="00803552"/>
    <w:rsid w:val="00812413"/>
    <w:rsid w:val="00817EB6"/>
    <w:rsid w:val="00830DF6"/>
    <w:rsid w:val="00831192"/>
    <w:rsid w:val="00846240"/>
    <w:rsid w:val="0084758B"/>
    <w:rsid w:val="00851775"/>
    <w:rsid w:val="00851DFF"/>
    <w:rsid w:val="00857DFF"/>
    <w:rsid w:val="008666D8"/>
    <w:rsid w:val="00870D79"/>
    <w:rsid w:val="008751E0"/>
    <w:rsid w:val="00875D22"/>
    <w:rsid w:val="0088790B"/>
    <w:rsid w:val="00890CA0"/>
    <w:rsid w:val="0089499F"/>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06D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4F0B"/>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6"/>
        <o:r id="V:Rule3" type="connector" idref="#_x0000_s1027"/>
        <o:r id="V:Rule4" type="connector" idref="#AutoShape 3"/>
        <o:r id="V:Rule5" type="connector" idref="#_x0000_s1029"/>
        <o:r id="V:Rule6" type="connector" idref="#_x0000_s1030"/>
      </o:rules>
    </o:shapelayout>
  </w:shapeDefaults>
  <w:decimalSymbol w:val=","/>
  <w:listSeparator w:val=";"/>
  <w14:docId w14:val="0283C382"/>
  <w15:docId w15:val="{369B7F26-B082-4465-8B07-66059C5F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paragraph" w:styleId="1">
    <w:name w:val="heading 1"/>
    <w:basedOn w:val="a"/>
    <w:next w:val="a"/>
    <w:link w:val="10"/>
    <w:uiPriority w:val="99"/>
    <w:qFormat/>
    <w:rsid w:val="00E64F0B"/>
    <w:pPr>
      <w:keepNext/>
      <w:spacing w:line="240" w:lineRule="exact"/>
      <w:jc w:val="center"/>
      <w:outlineLvl w:val="0"/>
    </w:pPr>
    <w:rPr>
      <w:rFonts w:ascii="Times New Roman" w:eastAsia="Times New Roman" w:hAnsi="Times New Roman" w:cs="Times New Roman"/>
      <w:sz w:val="28"/>
      <w:szCs w:val="20"/>
      <w:lang w:eastAsia="en-US"/>
    </w:rPr>
  </w:style>
  <w:style w:type="paragraph" w:styleId="2">
    <w:name w:val="heading 2"/>
    <w:basedOn w:val="a"/>
    <w:next w:val="a"/>
    <w:link w:val="20"/>
    <w:semiHidden/>
    <w:unhideWhenUsed/>
    <w:qFormat/>
    <w:rsid w:val="00E64F0B"/>
    <w:pPr>
      <w:keepNext/>
      <w:spacing w:before="240" w:after="60"/>
      <w:jc w:val="left"/>
      <w:outlineLvl w:val="1"/>
    </w:pPr>
    <w:rPr>
      <w:rFonts w:ascii="Arial" w:eastAsia="Times New Roman" w:hAnsi="Arial" w:cs="Times New Roman"/>
      <w:b/>
      <w:bCs/>
      <w:i/>
      <w:iCs/>
      <w:sz w:val="28"/>
      <w:szCs w:val="28"/>
      <w:lang w:eastAsia="en-US"/>
    </w:rPr>
  </w:style>
  <w:style w:type="paragraph" w:styleId="3">
    <w:name w:val="heading 3"/>
    <w:basedOn w:val="a"/>
    <w:next w:val="a"/>
    <w:link w:val="30"/>
    <w:uiPriority w:val="9"/>
    <w:semiHidden/>
    <w:unhideWhenUsed/>
    <w:qFormat/>
    <w:rsid w:val="00E64F0B"/>
    <w:pPr>
      <w:keepNext/>
      <w:spacing w:before="240" w:after="60"/>
      <w:jc w:val="left"/>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semiHidden/>
    <w:unhideWhenUsed/>
    <w:qFormat/>
    <w:rsid w:val="00E64F0B"/>
    <w:pPr>
      <w:keepNext/>
      <w:spacing w:before="240" w:after="60"/>
      <w:jc w:val="left"/>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E64F0B"/>
    <w:pPr>
      <w:spacing w:before="240" w:after="60"/>
      <w:jc w:val="left"/>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semiHidden/>
    <w:unhideWhenUsed/>
    <w:qFormat/>
    <w:rsid w:val="00E64F0B"/>
    <w:pPr>
      <w:spacing w:before="240" w:after="60"/>
      <w:jc w:val="left"/>
      <w:outlineLvl w:val="5"/>
    </w:pPr>
    <w:rPr>
      <w:rFonts w:ascii="Calibri" w:eastAsia="Times New Roman" w:hAnsi="Calibri" w:cs="Times New Roman"/>
      <w:b/>
      <w:bCs/>
      <w:lang w:eastAsia="en-US"/>
    </w:rPr>
  </w:style>
  <w:style w:type="paragraph" w:styleId="7">
    <w:name w:val="heading 7"/>
    <w:basedOn w:val="a"/>
    <w:next w:val="a"/>
    <w:link w:val="70"/>
    <w:uiPriority w:val="9"/>
    <w:semiHidden/>
    <w:unhideWhenUsed/>
    <w:qFormat/>
    <w:rsid w:val="00E64F0B"/>
    <w:pPr>
      <w:spacing w:before="240" w:after="60"/>
      <w:jc w:val="left"/>
      <w:outlineLvl w:val="6"/>
    </w:pPr>
    <w:rPr>
      <w:rFonts w:ascii="Calibri" w:eastAsia="Times New Roman" w:hAnsi="Calibri" w:cs="Times New Roman"/>
      <w:sz w:val="24"/>
      <w:szCs w:val="24"/>
      <w:lang w:eastAsia="en-US"/>
    </w:rPr>
  </w:style>
  <w:style w:type="paragraph" w:styleId="8">
    <w:name w:val="heading 8"/>
    <w:basedOn w:val="a"/>
    <w:next w:val="a"/>
    <w:link w:val="80"/>
    <w:uiPriority w:val="9"/>
    <w:semiHidden/>
    <w:unhideWhenUsed/>
    <w:qFormat/>
    <w:rsid w:val="00E64F0B"/>
    <w:pPr>
      <w:spacing w:before="240" w:after="60"/>
      <w:jc w:val="left"/>
      <w:outlineLvl w:val="7"/>
    </w:pPr>
    <w:rPr>
      <w:rFonts w:ascii="Calibri" w:eastAsia="Times New Roman" w:hAnsi="Calibri" w:cs="Times New Roman"/>
      <w:i/>
      <w:iCs/>
      <w:sz w:val="24"/>
      <w:szCs w:val="24"/>
      <w:lang w:eastAsia="en-US"/>
    </w:rPr>
  </w:style>
  <w:style w:type="paragraph" w:styleId="9">
    <w:name w:val="heading 9"/>
    <w:basedOn w:val="a"/>
    <w:next w:val="a"/>
    <w:link w:val="90"/>
    <w:uiPriority w:val="9"/>
    <w:semiHidden/>
    <w:unhideWhenUsed/>
    <w:qFormat/>
    <w:rsid w:val="00E64F0B"/>
    <w:pPr>
      <w:spacing w:before="240" w:after="60"/>
      <w:jc w:val="left"/>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uiPriority w:val="99"/>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qFormat/>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uiPriority w:val="99"/>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uiPriority w:val="1"/>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3">
    <w:name w:val="Основной текст 2 Знак"/>
    <w:basedOn w:val="a0"/>
    <w:uiPriority w:val="99"/>
    <w:semiHidden/>
    <w:rsid w:val="00D57DDD"/>
  </w:style>
  <w:style w:type="character" w:customStyle="1" w:styleId="210">
    <w:name w:val="Основной текст 2 Знак1"/>
    <w:basedOn w:val="a0"/>
    <w:link w:val="2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paragraph" w:customStyle="1" w:styleId="ConsPlusTitle">
    <w:name w:val="ConsPlusTitle"/>
    <w:uiPriority w:val="99"/>
    <w:qFormat/>
    <w:rsid w:val="00E64F0B"/>
    <w:pPr>
      <w:widowControl w:val="0"/>
      <w:suppressAutoHyphens/>
      <w:autoSpaceDE w:val="0"/>
      <w:jc w:val="left"/>
    </w:pPr>
    <w:rPr>
      <w:rFonts w:ascii="Arial" w:eastAsia="Times New Roman" w:hAnsi="Arial" w:cs="Arial"/>
      <w:b/>
      <w:bCs/>
      <w:sz w:val="20"/>
      <w:szCs w:val="20"/>
      <w:lang w:eastAsia="zh-CN"/>
    </w:rPr>
  </w:style>
  <w:style w:type="table" w:styleId="ac">
    <w:name w:val="Table Grid"/>
    <w:basedOn w:val="a1"/>
    <w:uiPriority w:val="59"/>
    <w:rsid w:val="00E64F0B"/>
    <w:pPr>
      <w:jc w:val="left"/>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E64F0B"/>
    <w:rPr>
      <w:rFonts w:ascii="Times New Roman" w:eastAsia="Times New Roman" w:hAnsi="Times New Roman" w:cs="Times New Roman"/>
      <w:sz w:val="28"/>
      <w:szCs w:val="20"/>
      <w:lang w:eastAsia="en-US"/>
    </w:rPr>
  </w:style>
  <w:style w:type="character" w:customStyle="1" w:styleId="20">
    <w:name w:val="Заголовок 2 Знак"/>
    <w:basedOn w:val="a0"/>
    <w:link w:val="2"/>
    <w:semiHidden/>
    <w:rsid w:val="00E64F0B"/>
    <w:rPr>
      <w:rFonts w:ascii="Arial" w:eastAsia="Times New Roman" w:hAnsi="Arial" w:cs="Times New Roman"/>
      <w:b/>
      <w:bCs/>
      <w:i/>
      <w:iCs/>
      <w:sz w:val="28"/>
      <w:szCs w:val="28"/>
      <w:lang w:eastAsia="en-US"/>
    </w:rPr>
  </w:style>
  <w:style w:type="character" w:customStyle="1" w:styleId="30">
    <w:name w:val="Заголовок 3 Знак"/>
    <w:basedOn w:val="a0"/>
    <w:link w:val="3"/>
    <w:uiPriority w:val="9"/>
    <w:semiHidden/>
    <w:rsid w:val="00E64F0B"/>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semiHidden/>
    <w:rsid w:val="00E64F0B"/>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E64F0B"/>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E64F0B"/>
    <w:rPr>
      <w:rFonts w:ascii="Calibri" w:eastAsia="Times New Roman" w:hAnsi="Calibri" w:cs="Times New Roman"/>
      <w:b/>
      <w:bCs/>
      <w:lang w:eastAsia="en-US"/>
    </w:rPr>
  </w:style>
  <w:style w:type="character" w:customStyle="1" w:styleId="70">
    <w:name w:val="Заголовок 7 Знак"/>
    <w:basedOn w:val="a0"/>
    <w:link w:val="7"/>
    <w:uiPriority w:val="9"/>
    <w:semiHidden/>
    <w:rsid w:val="00E64F0B"/>
    <w:rPr>
      <w:rFonts w:ascii="Calibri" w:eastAsia="Times New Roman" w:hAnsi="Calibri" w:cs="Times New Roman"/>
      <w:sz w:val="24"/>
      <w:szCs w:val="24"/>
      <w:lang w:eastAsia="en-US"/>
    </w:rPr>
  </w:style>
  <w:style w:type="character" w:customStyle="1" w:styleId="80">
    <w:name w:val="Заголовок 8 Знак"/>
    <w:basedOn w:val="a0"/>
    <w:link w:val="8"/>
    <w:uiPriority w:val="9"/>
    <w:semiHidden/>
    <w:rsid w:val="00E64F0B"/>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E64F0B"/>
    <w:rPr>
      <w:rFonts w:ascii="Cambria" w:eastAsia="Times New Roman" w:hAnsi="Cambria" w:cs="Times New Roman"/>
      <w:lang w:eastAsia="en-US"/>
    </w:rPr>
  </w:style>
  <w:style w:type="paragraph" w:customStyle="1" w:styleId="ConsPlusCell">
    <w:name w:val="ConsPlusCell"/>
    <w:uiPriority w:val="99"/>
    <w:rsid w:val="00E64F0B"/>
    <w:pPr>
      <w:widowControl w:val="0"/>
      <w:suppressAutoHyphens/>
      <w:autoSpaceDE w:val="0"/>
      <w:jc w:val="left"/>
    </w:pPr>
    <w:rPr>
      <w:rFonts w:ascii="Arial" w:eastAsia="Times New Roman" w:hAnsi="Arial" w:cs="Arial"/>
      <w:sz w:val="20"/>
      <w:szCs w:val="20"/>
      <w:lang w:eastAsia="zh-CN"/>
    </w:rPr>
  </w:style>
  <w:style w:type="paragraph" w:customStyle="1" w:styleId="ConsPlusNonformat">
    <w:name w:val="ConsPlusNonformat"/>
    <w:uiPriority w:val="99"/>
    <w:rsid w:val="00E64F0B"/>
    <w:pPr>
      <w:widowControl w:val="0"/>
      <w:suppressAutoHyphens/>
      <w:autoSpaceDE w:val="0"/>
      <w:jc w:val="left"/>
    </w:pPr>
    <w:rPr>
      <w:rFonts w:ascii="Courier New" w:eastAsia="Times New Roman" w:hAnsi="Courier New" w:cs="Courier New"/>
      <w:sz w:val="20"/>
      <w:szCs w:val="20"/>
      <w:lang w:eastAsia="zh-CN"/>
    </w:rPr>
  </w:style>
  <w:style w:type="character" w:styleId="ad">
    <w:name w:val="FollowedHyperlink"/>
    <w:basedOn w:val="a0"/>
    <w:uiPriority w:val="99"/>
    <w:semiHidden/>
    <w:unhideWhenUsed/>
    <w:rsid w:val="00E64F0B"/>
    <w:rPr>
      <w:color w:val="800080" w:themeColor="followedHyperlink"/>
      <w:u w:val="single"/>
    </w:rPr>
  </w:style>
  <w:style w:type="paragraph" w:customStyle="1" w:styleId="msonormal0">
    <w:name w:val="msonormal"/>
    <w:basedOn w:val="a"/>
    <w:uiPriority w:val="99"/>
    <w:semiHidden/>
    <w:rsid w:val="00E64F0B"/>
    <w:pPr>
      <w:jc w:val="left"/>
    </w:pPr>
    <w:rPr>
      <w:rFonts w:ascii="Times New Roman" w:eastAsia="Times New Roman" w:hAnsi="Times New Roman" w:cs="Times New Roman"/>
      <w:sz w:val="24"/>
      <w:szCs w:val="24"/>
    </w:rPr>
  </w:style>
  <w:style w:type="paragraph" w:styleId="ae">
    <w:name w:val="Normal (Web)"/>
    <w:basedOn w:val="a"/>
    <w:uiPriority w:val="99"/>
    <w:semiHidden/>
    <w:unhideWhenUsed/>
    <w:rsid w:val="00E64F0B"/>
    <w:pPr>
      <w:jc w:val="left"/>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E64F0B"/>
    <w:pPr>
      <w:autoSpaceDE w:val="0"/>
      <w:autoSpaceDN w:val="0"/>
      <w:jc w:val="left"/>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E64F0B"/>
    <w:rPr>
      <w:rFonts w:ascii="Times New Roman" w:eastAsia="Times New Roman" w:hAnsi="Times New Roman" w:cs="Times New Roman"/>
      <w:sz w:val="20"/>
      <w:szCs w:val="20"/>
    </w:rPr>
  </w:style>
  <w:style w:type="paragraph" w:styleId="af1">
    <w:name w:val="header"/>
    <w:basedOn w:val="a"/>
    <w:link w:val="af2"/>
    <w:uiPriority w:val="99"/>
    <w:semiHidden/>
    <w:unhideWhenUsed/>
    <w:rsid w:val="00E64F0B"/>
    <w:pPr>
      <w:tabs>
        <w:tab w:val="center" w:pos="4677"/>
        <w:tab w:val="right" w:pos="9355"/>
      </w:tabs>
      <w:jc w:val="left"/>
    </w:pPr>
    <w:rPr>
      <w:rFonts w:ascii="Times New Roman" w:eastAsia="Times New Roman" w:hAnsi="Times New Roman" w:cs="Times New Roman"/>
      <w:sz w:val="24"/>
      <w:szCs w:val="24"/>
      <w:lang w:eastAsia="en-US"/>
    </w:rPr>
  </w:style>
  <w:style w:type="character" w:customStyle="1" w:styleId="af2">
    <w:name w:val="Верхний колонтитул Знак"/>
    <w:basedOn w:val="a0"/>
    <w:link w:val="af1"/>
    <w:uiPriority w:val="99"/>
    <w:semiHidden/>
    <w:rsid w:val="00E64F0B"/>
    <w:rPr>
      <w:rFonts w:ascii="Times New Roman" w:eastAsia="Times New Roman" w:hAnsi="Times New Roman" w:cs="Times New Roman"/>
      <w:sz w:val="24"/>
      <w:szCs w:val="24"/>
      <w:lang w:eastAsia="en-US"/>
    </w:rPr>
  </w:style>
  <w:style w:type="paragraph" w:styleId="af3">
    <w:name w:val="footer"/>
    <w:basedOn w:val="a"/>
    <w:link w:val="af4"/>
    <w:uiPriority w:val="99"/>
    <w:semiHidden/>
    <w:unhideWhenUsed/>
    <w:rsid w:val="00E64F0B"/>
    <w:pPr>
      <w:tabs>
        <w:tab w:val="center" w:pos="4677"/>
        <w:tab w:val="right" w:pos="9355"/>
      </w:tabs>
      <w:jc w:val="left"/>
    </w:pPr>
    <w:rPr>
      <w:rFonts w:ascii="Times New Roman" w:eastAsia="Times New Roman" w:hAnsi="Times New Roman" w:cs="Times New Roman"/>
      <w:sz w:val="24"/>
      <w:szCs w:val="24"/>
      <w:lang w:eastAsia="en-US"/>
    </w:rPr>
  </w:style>
  <w:style w:type="character" w:customStyle="1" w:styleId="af4">
    <w:name w:val="Нижний колонтитул Знак"/>
    <w:basedOn w:val="a0"/>
    <w:link w:val="af3"/>
    <w:uiPriority w:val="99"/>
    <w:semiHidden/>
    <w:rsid w:val="00E64F0B"/>
    <w:rPr>
      <w:rFonts w:ascii="Times New Roman" w:eastAsia="Times New Roman" w:hAnsi="Times New Roman" w:cs="Times New Roman"/>
      <w:sz w:val="24"/>
      <w:szCs w:val="24"/>
      <w:lang w:eastAsia="en-US"/>
    </w:rPr>
  </w:style>
  <w:style w:type="paragraph" w:styleId="af5">
    <w:name w:val="caption"/>
    <w:basedOn w:val="a"/>
    <w:uiPriority w:val="99"/>
    <w:semiHidden/>
    <w:unhideWhenUsed/>
    <w:qFormat/>
    <w:rsid w:val="00E64F0B"/>
    <w:pPr>
      <w:jc w:val="center"/>
    </w:pPr>
    <w:rPr>
      <w:rFonts w:ascii="Times New Roman" w:eastAsia="Times New Roman" w:hAnsi="Times New Roman" w:cs="Times New Roman"/>
      <w:b/>
      <w:sz w:val="32"/>
      <w:szCs w:val="20"/>
    </w:rPr>
  </w:style>
  <w:style w:type="paragraph" w:styleId="af6">
    <w:name w:val="Body Text Indent"/>
    <w:basedOn w:val="a"/>
    <w:link w:val="af7"/>
    <w:uiPriority w:val="99"/>
    <w:semiHidden/>
    <w:unhideWhenUsed/>
    <w:rsid w:val="00E64F0B"/>
    <w:pPr>
      <w:spacing w:line="240" w:lineRule="exact"/>
      <w:ind w:left="4320" w:hanging="4320"/>
      <w:jc w:val="left"/>
    </w:pPr>
    <w:rPr>
      <w:rFonts w:ascii="Times New Roman" w:eastAsia="Times New Roman" w:hAnsi="Times New Roman" w:cs="Times New Roman"/>
      <w:sz w:val="28"/>
      <w:szCs w:val="20"/>
      <w:lang w:eastAsia="en-US"/>
    </w:rPr>
  </w:style>
  <w:style w:type="character" w:customStyle="1" w:styleId="af7">
    <w:name w:val="Основной текст с отступом Знак"/>
    <w:basedOn w:val="a0"/>
    <w:link w:val="af6"/>
    <w:uiPriority w:val="99"/>
    <w:semiHidden/>
    <w:rsid w:val="00E64F0B"/>
    <w:rPr>
      <w:rFonts w:ascii="Times New Roman" w:eastAsia="Times New Roman" w:hAnsi="Times New Roman" w:cs="Times New Roman"/>
      <w:sz w:val="28"/>
      <w:szCs w:val="20"/>
      <w:lang w:eastAsia="en-US"/>
    </w:rPr>
  </w:style>
  <w:style w:type="paragraph" w:styleId="31">
    <w:name w:val="Body Text 3"/>
    <w:basedOn w:val="a"/>
    <w:link w:val="32"/>
    <w:uiPriority w:val="99"/>
    <w:semiHidden/>
    <w:unhideWhenUsed/>
    <w:rsid w:val="00E64F0B"/>
    <w:pPr>
      <w:spacing w:after="120"/>
      <w:jc w:val="left"/>
    </w:pPr>
    <w:rPr>
      <w:rFonts w:ascii="Times New Roman" w:eastAsia="Times New Roman" w:hAnsi="Times New Roman" w:cs="Times New Roman"/>
      <w:sz w:val="16"/>
      <w:szCs w:val="16"/>
      <w:lang w:eastAsia="en-US"/>
    </w:rPr>
  </w:style>
  <w:style w:type="character" w:customStyle="1" w:styleId="32">
    <w:name w:val="Основной текст 3 Знак"/>
    <w:basedOn w:val="a0"/>
    <w:link w:val="31"/>
    <w:uiPriority w:val="99"/>
    <w:semiHidden/>
    <w:rsid w:val="00E64F0B"/>
    <w:rPr>
      <w:rFonts w:ascii="Times New Roman" w:eastAsia="Times New Roman" w:hAnsi="Times New Roman" w:cs="Times New Roman"/>
      <w:sz w:val="16"/>
      <w:szCs w:val="16"/>
      <w:lang w:eastAsia="en-US"/>
    </w:rPr>
  </w:style>
  <w:style w:type="paragraph" w:styleId="24">
    <w:name w:val="Body Text Indent 2"/>
    <w:basedOn w:val="a"/>
    <w:link w:val="25"/>
    <w:uiPriority w:val="99"/>
    <w:semiHidden/>
    <w:unhideWhenUsed/>
    <w:rsid w:val="00E64F0B"/>
    <w:pPr>
      <w:spacing w:after="120" w:line="480" w:lineRule="auto"/>
      <w:ind w:left="283"/>
      <w:jc w:val="left"/>
    </w:pPr>
    <w:rPr>
      <w:rFonts w:ascii="Times New Roman" w:eastAsia="Times New Roman" w:hAnsi="Times New Roman" w:cs="Times New Roman"/>
      <w:sz w:val="24"/>
      <w:szCs w:val="24"/>
      <w:lang w:eastAsia="en-US"/>
    </w:rPr>
  </w:style>
  <w:style w:type="character" w:customStyle="1" w:styleId="25">
    <w:name w:val="Основной текст с отступом 2 Знак"/>
    <w:basedOn w:val="a0"/>
    <w:link w:val="24"/>
    <w:uiPriority w:val="99"/>
    <w:semiHidden/>
    <w:rsid w:val="00E64F0B"/>
    <w:rPr>
      <w:rFonts w:ascii="Times New Roman" w:eastAsia="Times New Roman" w:hAnsi="Times New Roman" w:cs="Times New Roman"/>
      <w:sz w:val="24"/>
      <w:szCs w:val="24"/>
      <w:lang w:eastAsia="en-US"/>
    </w:rPr>
  </w:style>
  <w:style w:type="paragraph" w:styleId="33">
    <w:name w:val="Body Text Indent 3"/>
    <w:basedOn w:val="a"/>
    <w:link w:val="34"/>
    <w:uiPriority w:val="99"/>
    <w:semiHidden/>
    <w:unhideWhenUsed/>
    <w:rsid w:val="00E64F0B"/>
    <w:pPr>
      <w:spacing w:after="120"/>
      <w:ind w:left="283"/>
      <w:jc w:val="left"/>
    </w:pPr>
    <w:rPr>
      <w:rFonts w:ascii="Times New Roman" w:eastAsia="Times New Roman" w:hAnsi="Times New Roman" w:cs="Times New Roman"/>
      <w:sz w:val="16"/>
      <w:szCs w:val="16"/>
      <w:lang w:eastAsia="en-US"/>
    </w:rPr>
  </w:style>
  <w:style w:type="character" w:customStyle="1" w:styleId="34">
    <w:name w:val="Основной текст с отступом 3 Знак"/>
    <w:basedOn w:val="a0"/>
    <w:link w:val="33"/>
    <w:uiPriority w:val="99"/>
    <w:semiHidden/>
    <w:rsid w:val="00E64F0B"/>
    <w:rPr>
      <w:rFonts w:ascii="Times New Roman" w:eastAsia="Times New Roman" w:hAnsi="Times New Roman" w:cs="Times New Roman"/>
      <w:sz w:val="16"/>
      <w:szCs w:val="16"/>
      <w:lang w:eastAsia="en-US"/>
    </w:rPr>
  </w:style>
  <w:style w:type="paragraph" w:styleId="af8">
    <w:name w:val="Document Map"/>
    <w:basedOn w:val="a"/>
    <w:link w:val="af9"/>
    <w:uiPriority w:val="99"/>
    <w:semiHidden/>
    <w:unhideWhenUsed/>
    <w:rsid w:val="00E64F0B"/>
    <w:pPr>
      <w:shd w:val="clear" w:color="auto" w:fill="000080"/>
      <w:jc w:val="left"/>
    </w:pPr>
    <w:rPr>
      <w:rFonts w:ascii="Tahoma" w:eastAsia="Times New Roman" w:hAnsi="Tahoma" w:cs="Times New Roman"/>
      <w:sz w:val="20"/>
      <w:szCs w:val="20"/>
      <w:lang w:eastAsia="en-US"/>
    </w:rPr>
  </w:style>
  <w:style w:type="character" w:customStyle="1" w:styleId="af9">
    <w:name w:val="Схема документа Знак"/>
    <w:basedOn w:val="a0"/>
    <w:link w:val="af8"/>
    <w:uiPriority w:val="99"/>
    <w:semiHidden/>
    <w:rsid w:val="00E64F0B"/>
    <w:rPr>
      <w:rFonts w:ascii="Tahoma" w:eastAsia="Times New Roman" w:hAnsi="Tahoma" w:cs="Times New Roman"/>
      <w:sz w:val="20"/>
      <w:szCs w:val="20"/>
      <w:shd w:val="clear" w:color="auto" w:fill="000080"/>
      <w:lang w:eastAsia="en-US"/>
    </w:rPr>
  </w:style>
  <w:style w:type="paragraph" w:styleId="afa">
    <w:name w:val="Plain Text"/>
    <w:basedOn w:val="a"/>
    <w:link w:val="afb"/>
    <w:uiPriority w:val="99"/>
    <w:semiHidden/>
    <w:unhideWhenUsed/>
    <w:rsid w:val="00E64F0B"/>
    <w:pPr>
      <w:jc w:val="left"/>
    </w:pPr>
    <w:rPr>
      <w:rFonts w:ascii="Courier New" w:eastAsia="Times New Roman" w:hAnsi="Courier New" w:cs="Times New Roman"/>
      <w:sz w:val="20"/>
      <w:szCs w:val="20"/>
      <w:lang w:eastAsia="en-US"/>
    </w:rPr>
  </w:style>
  <w:style w:type="character" w:customStyle="1" w:styleId="afb">
    <w:name w:val="Текст Знак"/>
    <w:basedOn w:val="a0"/>
    <w:link w:val="afa"/>
    <w:uiPriority w:val="99"/>
    <w:semiHidden/>
    <w:rsid w:val="00E64F0B"/>
    <w:rPr>
      <w:rFonts w:ascii="Courier New" w:eastAsia="Times New Roman" w:hAnsi="Courier New" w:cs="Times New Roman"/>
      <w:sz w:val="20"/>
      <w:szCs w:val="20"/>
      <w:lang w:eastAsia="en-US"/>
    </w:rPr>
  </w:style>
  <w:style w:type="paragraph" w:customStyle="1" w:styleId="afc">
    <w:name w:val="Знак"/>
    <w:basedOn w:val="a"/>
    <w:uiPriority w:val="99"/>
    <w:semiHidden/>
    <w:rsid w:val="00E64F0B"/>
    <w:pPr>
      <w:jc w:val="left"/>
    </w:pPr>
    <w:rPr>
      <w:rFonts w:ascii="Verdana" w:eastAsia="Times New Roman" w:hAnsi="Verdana" w:cs="Verdana"/>
      <w:sz w:val="20"/>
      <w:szCs w:val="20"/>
      <w:lang w:val="en-US" w:eastAsia="en-US"/>
    </w:rPr>
  </w:style>
  <w:style w:type="paragraph" w:customStyle="1" w:styleId="11">
    <w:name w:val="Знак Знак Знак1 Знак Знак Знак Знак"/>
    <w:basedOn w:val="a"/>
    <w:uiPriority w:val="99"/>
    <w:semiHidden/>
    <w:rsid w:val="00E64F0B"/>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12">
    <w:name w:val="Текст1"/>
    <w:basedOn w:val="a"/>
    <w:uiPriority w:val="99"/>
    <w:semiHidden/>
    <w:rsid w:val="00E64F0B"/>
    <w:pPr>
      <w:jc w:val="left"/>
    </w:pPr>
    <w:rPr>
      <w:rFonts w:ascii="Courier New" w:eastAsia="Times New Roman" w:hAnsi="Courier New" w:cs="Times New Roman"/>
      <w:sz w:val="20"/>
      <w:szCs w:val="20"/>
    </w:rPr>
  </w:style>
  <w:style w:type="paragraph" w:customStyle="1" w:styleId="ConsNonformat">
    <w:name w:val="ConsNonformat"/>
    <w:uiPriority w:val="99"/>
    <w:semiHidden/>
    <w:rsid w:val="00E64F0B"/>
    <w:pPr>
      <w:snapToGrid w:val="0"/>
      <w:jc w:val="left"/>
    </w:pPr>
    <w:rPr>
      <w:rFonts w:ascii="Courier New" w:eastAsia="Times New Roman" w:hAnsi="Courier New" w:cs="Times New Roman"/>
      <w:sz w:val="20"/>
      <w:szCs w:val="20"/>
    </w:rPr>
  </w:style>
  <w:style w:type="paragraph" w:customStyle="1" w:styleId="afd">
    <w:name w:val="Знак Знак Знак Знак Знак Знак Знак Знак Знак Знак Знак Знак Знак Знак Знак Знак"/>
    <w:basedOn w:val="a"/>
    <w:uiPriority w:val="99"/>
    <w:semiHidden/>
    <w:rsid w:val="00E64F0B"/>
    <w:pPr>
      <w:spacing w:after="160" w:line="240" w:lineRule="exact"/>
      <w:jc w:val="left"/>
    </w:pPr>
    <w:rPr>
      <w:rFonts w:ascii="Verdana" w:eastAsia="Times New Roman" w:hAnsi="Verdana" w:cs="Times New Roman"/>
      <w:sz w:val="20"/>
      <w:szCs w:val="20"/>
      <w:lang w:val="en-US" w:eastAsia="en-US"/>
    </w:rPr>
  </w:style>
  <w:style w:type="paragraph" w:customStyle="1" w:styleId="310">
    <w:name w:val="Основной текст с отступом 31"/>
    <w:basedOn w:val="a"/>
    <w:uiPriority w:val="99"/>
    <w:semiHidden/>
    <w:rsid w:val="00E64F0B"/>
    <w:pPr>
      <w:widowControl w:val="0"/>
      <w:ind w:left="-142"/>
    </w:pPr>
    <w:rPr>
      <w:rFonts w:ascii="Times New Roman" w:eastAsia="Times New Roman" w:hAnsi="Times New Roman" w:cs="Times New Roman"/>
      <w:sz w:val="28"/>
      <w:szCs w:val="20"/>
    </w:rPr>
  </w:style>
  <w:style w:type="paragraph" w:customStyle="1" w:styleId="13">
    <w:name w:val="Знак Знак Знак1 Знак"/>
    <w:basedOn w:val="a"/>
    <w:uiPriority w:val="99"/>
    <w:semiHidden/>
    <w:rsid w:val="00E64F0B"/>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Default">
    <w:name w:val="Default"/>
    <w:uiPriority w:val="99"/>
    <w:semiHidden/>
    <w:rsid w:val="00E64F0B"/>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BodyText21">
    <w:name w:val="Body Text 21"/>
    <w:basedOn w:val="a"/>
    <w:rsid w:val="00E64F0B"/>
    <w:pPr>
      <w:widowControl w:val="0"/>
      <w:jc w:val="center"/>
    </w:pPr>
    <w:rPr>
      <w:rFonts w:ascii="Times New Roman" w:eastAsia="Times New Roman" w:hAnsi="Times New Roman" w:cs="Times New Roman"/>
      <w:sz w:val="28"/>
      <w:szCs w:val="20"/>
    </w:rPr>
  </w:style>
  <w:style w:type="paragraph" w:customStyle="1" w:styleId="afe">
    <w:name w:val="Нормальный (таблица)"/>
    <w:basedOn w:val="a"/>
    <w:next w:val="a"/>
    <w:uiPriority w:val="99"/>
    <w:semiHidden/>
    <w:rsid w:val="00E64F0B"/>
    <w:pPr>
      <w:widowControl w:val="0"/>
      <w:autoSpaceDE w:val="0"/>
      <w:autoSpaceDN w:val="0"/>
      <w:adjustRightInd w:val="0"/>
    </w:pPr>
    <w:rPr>
      <w:rFonts w:ascii="Arial" w:eastAsia="Times New Roman" w:hAnsi="Arial" w:cs="Arial"/>
      <w:sz w:val="24"/>
      <w:szCs w:val="24"/>
    </w:rPr>
  </w:style>
  <w:style w:type="paragraph" w:customStyle="1" w:styleId="consplusnormal0">
    <w:name w:val="consplusnormal0"/>
    <w:basedOn w:val="a"/>
    <w:uiPriority w:val="99"/>
    <w:semiHidden/>
    <w:rsid w:val="00E64F0B"/>
    <w:pPr>
      <w:spacing w:after="120"/>
      <w:jc w:val="left"/>
    </w:pPr>
    <w:rPr>
      <w:rFonts w:ascii="Times New Roman" w:eastAsia="Times New Roman" w:hAnsi="Times New Roman" w:cs="Times New Roman"/>
      <w:sz w:val="24"/>
      <w:szCs w:val="24"/>
    </w:rPr>
  </w:style>
  <w:style w:type="paragraph" w:customStyle="1" w:styleId="1KGK9">
    <w:name w:val="1KG=K9"/>
    <w:uiPriority w:val="99"/>
    <w:semiHidden/>
    <w:rsid w:val="00E64F0B"/>
    <w:pPr>
      <w:snapToGrid w:val="0"/>
      <w:jc w:val="left"/>
    </w:pPr>
    <w:rPr>
      <w:rFonts w:ascii="MS Sans Serif" w:eastAsia="Times New Roman" w:hAnsi="MS Sans Serif" w:cs="Times New Roman"/>
      <w:sz w:val="24"/>
      <w:szCs w:val="20"/>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semiHidden/>
    <w:rsid w:val="00E64F0B"/>
    <w:pPr>
      <w:jc w:val="left"/>
    </w:pPr>
    <w:rPr>
      <w:rFonts w:ascii="Verdana" w:eastAsia="Times New Roman" w:hAnsi="Verdana" w:cs="Verdana"/>
      <w:sz w:val="20"/>
      <w:szCs w:val="20"/>
      <w:lang w:val="en-US" w:eastAsia="en-US"/>
    </w:rPr>
  </w:style>
  <w:style w:type="paragraph" w:customStyle="1" w:styleId="26">
    <w:name w:val="Знак2"/>
    <w:basedOn w:val="a"/>
    <w:uiPriority w:val="99"/>
    <w:semiHidden/>
    <w:rsid w:val="00E64F0B"/>
    <w:pPr>
      <w:spacing w:after="160" w:line="240" w:lineRule="exact"/>
      <w:jc w:val="left"/>
    </w:pPr>
    <w:rPr>
      <w:rFonts w:ascii="Verdana" w:eastAsia="Times New Roman" w:hAnsi="Verdana" w:cs="Times New Roman"/>
      <w:sz w:val="20"/>
      <w:szCs w:val="20"/>
      <w:lang w:val="en-US" w:eastAsia="en-US"/>
    </w:rPr>
  </w:style>
  <w:style w:type="paragraph" w:customStyle="1" w:styleId="aff">
    <w:name w:val="Знак Знак Знак Знак"/>
    <w:basedOn w:val="a"/>
    <w:uiPriority w:val="99"/>
    <w:semiHidden/>
    <w:rsid w:val="00E64F0B"/>
    <w:pPr>
      <w:spacing w:after="160" w:line="240" w:lineRule="exact"/>
      <w:jc w:val="left"/>
    </w:pPr>
    <w:rPr>
      <w:rFonts w:ascii="Verdana" w:eastAsia="Times New Roman" w:hAnsi="Verdana" w:cs="Times New Roman"/>
      <w:sz w:val="20"/>
      <w:szCs w:val="20"/>
      <w:lang w:val="en-US" w:eastAsia="en-US"/>
    </w:rPr>
  </w:style>
  <w:style w:type="paragraph" w:customStyle="1" w:styleId="14">
    <w:name w:val="Знак Знак1 Знак"/>
    <w:basedOn w:val="a"/>
    <w:uiPriority w:val="99"/>
    <w:semiHidden/>
    <w:rsid w:val="00E64F0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HTML1">
    <w:name w:val="Стандартный HTML1"/>
    <w:basedOn w:val="a"/>
    <w:uiPriority w:val="99"/>
    <w:semiHidden/>
    <w:rsid w:val="00E6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rPr>
  </w:style>
  <w:style w:type="paragraph" w:customStyle="1" w:styleId="aff0">
    <w:name w:val="Знак Знак Знак Знак Знак Знак Знак Знак Знак Знак Знак Знак Знак"/>
    <w:basedOn w:val="a"/>
    <w:uiPriority w:val="99"/>
    <w:semiHidden/>
    <w:rsid w:val="00E64F0B"/>
    <w:pPr>
      <w:spacing w:after="160" w:line="240" w:lineRule="exact"/>
      <w:jc w:val="left"/>
    </w:pPr>
    <w:rPr>
      <w:rFonts w:ascii="Verdana" w:eastAsia="Calibri" w:hAnsi="Verdana" w:cs="Verdana"/>
      <w:sz w:val="20"/>
      <w:szCs w:val="20"/>
      <w:lang w:val="en-US" w:eastAsia="en-US"/>
    </w:rPr>
  </w:style>
  <w:style w:type="paragraph" w:customStyle="1" w:styleId="pa2">
    <w:name w:val="pa2"/>
    <w:basedOn w:val="a"/>
    <w:uiPriority w:val="99"/>
    <w:semiHidden/>
    <w:rsid w:val="00E64F0B"/>
    <w:pPr>
      <w:spacing w:before="100" w:beforeAutospacing="1" w:after="100" w:afterAutospacing="1"/>
      <w:jc w:val="left"/>
    </w:pPr>
    <w:rPr>
      <w:rFonts w:ascii="Times New Roman" w:eastAsia="Times New Roman" w:hAnsi="Times New Roman" w:cs="Times New Roman"/>
      <w:sz w:val="24"/>
      <w:szCs w:val="24"/>
    </w:rPr>
  </w:style>
  <w:style w:type="character" w:customStyle="1" w:styleId="MMTopic10">
    <w:name w:val="MM Topic 1 Знак"/>
    <w:link w:val="MMTopic1"/>
    <w:semiHidden/>
    <w:locked/>
    <w:rsid w:val="00E64F0B"/>
    <w:rPr>
      <w:rFonts w:ascii="Cambria" w:hAnsi="Cambria"/>
      <w:b/>
      <w:bCs/>
      <w:color w:val="365F91"/>
      <w:sz w:val="28"/>
      <w:szCs w:val="28"/>
    </w:rPr>
  </w:style>
  <w:style w:type="paragraph" w:customStyle="1" w:styleId="MMTopic1">
    <w:name w:val="MM Topic 1"/>
    <w:basedOn w:val="1"/>
    <w:link w:val="MMTopic10"/>
    <w:semiHidden/>
    <w:rsid w:val="00E64F0B"/>
    <w:pPr>
      <w:keepLines/>
      <w:numPr>
        <w:numId w:val="14"/>
      </w:numPr>
      <w:spacing w:before="480" w:line="240" w:lineRule="auto"/>
      <w:jc w:val="left"/>
    </w:pPr>
    <w:rPr>
      <w:rFonts w:ascii="Cambria" w:eastAsiaTheme="minorEastAsia" w:hAnsi="Cambria" w:cstheme="minorBidi"/>
      <w:b/>
      <w:bCs/>
      <w:color w:val="365F91"/>
      <w:szCs w:val="28"/>
      <w:lang w:eastAsia="ru-RU"/>
    </w:rPr>
  </w:style>
  <w:style w:type="paragraph" w:customStyle="1" w:styleId="MMTopic2">
    <w:name w:val="MM Topic 2"/>
    <w:basedOn w:val="2"/>
    <w:uiPriority w:val="99"/>
    <w:semiHidden/>
    <w:rsid w:val="00E64F0B"/>
    <w:pPr>
      <w:keepLines/>
      <w:numPr>
        <w:ilvl w:val="1"/>
        <w:numId w:val="14"/>
      </w:numPr>
      <w:spacing w:before="200" w:after="0"/>
    </w:pPr>
    <w:rPr>
      <w:rFonts w:ascii="Cambria" w:hAnsi="Cambria" w:cs="Cambria"/>
      <w:i w:val="0"/>
      <w:iCs w:val="0"/>
      <w:color w:val="4F81BD"/>
      <w:sz w:val="26"/>
      <w:szCs w:val="26"/>
    </w:rPr>
  </w:style>
  <w:style w:type="paragraph" w:customStyle="1" w:styleId="MMTopic3">
    <w:name w:val="MM Topic 3"/>
    <w:basedOn w:val="3"/>
    <w:uiPriority w:val="99"/>
    <w:semiHidden/>
    <w:rsid w:val="00E64F0B"/>
    <w:pPr>
      <w:keepLines/>
      <w:numPr>
        <w:ilvl w:val="2"/>
        <w:numId w:val="14"/>
      </w:numPr>
      <w:spacing w:before="200" w:after="0"/>
    </w:pPr>
    <w:rPr>
      <w:rFonts w:cs="Cambria"/>
      <w:color w:val="4F81BD"/>
      <w:sz w:val="24"/>
      <w:szCs w:val="24"/>
    </w:rPr>
  </w:style>
  <w:style w:type="paragraph" w:customStyle="1" w:styleId="MMTopic4">
    <w:name w:val="MM Topic 4"/>
    <w:basedOn w:val="4"/>
    <w:uiPriority w:val="99"/>
    <w:semiHidden/>
    <w:rsid w:val="00E64F0B"/>
    <w:pPr>
      <w:keepLines/>
      <w:numPr>
        <w:ilvl w:val="3"/>
        <w:numId w:val="14"/>
      </w:numPr>
      <w:spacing w:before="200" w:after="0"/>
    </w:pPr>
    <w:rPr>
      <w:rFonts w:ascii="Cambria" w:hAnsi="Cambria" w:cs="Cambria"/>
      <w:i/>
      <w:iCs/>
      <w:color w:val="4F81BD"/>
      <w:sz w:val="24"/>
      <w:szCs w:val="24"/>
    </w:rPr>
  </w:style>
  <w:style w:type="paragraph" w:customStyle="1" w:styleId="MMTopic5">
    <w:name w:val="MM Topic 5"/>
    <w:basedOn w:val="5"/>
    <w:uiPriority w:val="99"/>
    <w:semiHidden/>
    <w:rsid w:val="00E64F0B"/>
    <w:pPr>
      <w:keepNext/>
      <w:keepLines/>
      <w:numPr>
        <w:ilvl w:val="4"/>
        <w:numId w:val="14"/>
      </w:numPr>
      <w:spacing w:before="200" w:after="0"/>
    </w:pPr>
    <w:rPr>
      <w:rFonts w:ascii="Cambria" w:hAnsi="Cambria" w:cs="Cambria"/>
      <w:b w:val="0"/>
      <w:bCs w:val="0"/>
      <w:i w:val="0"/>
      <w:iCs w:val="0"/>
      <w:color w:val="243F60"/>
      <w:sz w:val="24"/>
      <w:szCs w:val="24"/>
    </w:rPr>
  </w:style>
  <w:style w:type="paragraph" w:customStyle="1" w:styleId="MMTopic6">
    <w:name w:val="MM Topic 6"/>
    <w:basedOn w:val="6"/>
    <w:uiPriority w:val="99"/>
    <w:semiHidden/>
    <w:rsid w:val="00E64F0B"/>
    <w:pPr>
      <w:keepNext/>
      <w:keepLines/>
      <w:numPr>
        <w:ilvl w:val="5"/>
        <w:numId w:val="14"/>
      </w:numPr>
      <w:spacing w:before="200" w:after="0"/>
    </w:pPr>
    <w:rPr>
      <w:rFonts w:ascii="Cambria" w:hAnsi="Cambria" w:cs="Cambria"/>
      <w:b w:val="0"/>
      <w:bCs w:val="0"/>
      <w:i/>
      <w:iCs/>
      <w:color w:val="243F60"/>
      <w:sz w:val="24"/>
      <w:szCs w:val="24"/>
    </w:rPr>
  </w:style>
  <w:style w:type="paragraph" w:customStyle="1" w:styleId="MMTopic7">
    <w:name w:val="MM Topic 7"/>
    <w:basedOn w:val="7"/>
    <w:uiPriority w:val="99"/>
    <w:semiHidden/>
    <w:rsid w:val="00E64F0B"/>
    <w:pPr>
      <w:keepNext/>
      <w:keepLines/>
      <w:numPr>
        <w:ilvl w:val="6"/>
        <w:numId w:val="14"/>
      </w:numPr>
      <w:spacing w:before="200" w:after="0"/>
    </w:pPr>
    <w:rPr>
      <w:rFonts w:ascii="Cambria" w:hAnsi="Cambria" w:cs="Cambria"/>
      <w:i/>
      <w:iCs/>
      <w:color w:val="404040"/>
    </w:rPr>
  </w:style>
  <w:style w:type="paragraph" w:customStyle="1" w:styleId="MMTopic8">
    <w:name w:val="MM Topic 8"/>
    <w:basedOn w:val="8"/>
    <w:uiPriority w:val="99"/>
    <w:semiHidden/>
    <w:rsid w:val="00E64F0B"/>
    <w:pPr>
      <w:keepNext/>
      <w:keepLines/>
      <w:numPr>
        <w:ilvl w:val="7"/>
        <w:numId w:val="14"/>
      </w:numPr>
      <w:spacing w:before="200" w:after="0"/>
    </w:pPr>
    <w:rPr>
      <w:rFonts w:ascii="Cambria" w:hAnsi="Cambria" w:cs="Cambria"/>
      <w:i w:val="0"/>
      <w:iCs w:val="0"/>
      <w:color w:val="404040"/>
      <w:sz w:val="20"/>
      <w:szCs w:val="20"/>
    </w:rPr>
  </w:style>
  <w:style w:type="paragraph" w:customStyle="1" w:styleId="MMTopic9">
    <w:name w:val="MM Topic 9"/>
    <w:basedOn w:val="9"/>
    <w:uiPriority w:val="99"/>
    <w:semiHidden/>
    <w:rsid w:val="00E64F0B"/>
    <w:pPr>
      <w:keepNext/>
      <w:keepLines/>
      <w:numPr>
        <w:ilvl w:val="8"/>
        <w:numId w:val="14"/>
      </w:numPr>
      <w:spacing w:before="200" w:after="0"/>
    </w:pPr>
    <w:rPr>
      <w:rFonts w:cs="Cambria"/>
      <w:i/>
      <w:iCs/>
      <w:color w:val="404040"/>
      <w:sz w:val="20"/>
      <w:szCs w:val="20"/>
    </w:rPr>
  </w:style>
  <w:style w:type="paragraph" w:customStyle="1" w:styleId="ConsPlusDocList">
    <w:name w:val="ConsPlusDocList"/>
    <w:next w:val="a"/>
    <w:uiPriority w:val="99"/>
    <w:semiHidden/>
    <w:rsid w:val="00E64F0B"/>
    <w:pPr>
      <w:widowControl w:val="0"/>
      <w:suppressAutoHyphens/>
      <w:autoSpaceDE w:val="0"/>
      <w:jc w:val="left"/>
    </w:pPr>
    <w:rPr>
      <w:rFonts w:ascii="Arial" w:eastAsia="Arial" w:hAnsi="Arial" w:cs="Arial"/>
      <w:kern w:val="2"/>
      <w:sz w:val="20"/>
      <w:szCs w:val="20"/>
      <w:lang w:eastAsia="hi-IN" w:bidi="hi-IN"/>
    </w:rPr>
  </w:style>
  <w:style w:type="paragraph" w:customStyle="1" w:styleId="ConsTitle">
    <w:name w:val="ConsTitle"/>
    <w:uiPriority w:val="99"/>
    <w:semiHidden/>
    <w:rsid w:val="00E64F0B"/>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15">
    <w:name w:val="Îáû÷íûé1"/>
    <w:uiPriority w:val="99"/>
    <w:semiHidden/>
    <w:rsid w:val="00E64F0B"/>
    <w:pPr>
      <w:suppressAutoHyphens/>
      <w:overflowPunct w:val="0"/>
      <w:autoSpaceDE w:val="0"/>
      <w:jc w:val="left"/>
    </w:pPr>
    <w:rPr>
      <w:rFonts w:ascii="Times New Roman" w:eastAsia="Arial" w:hAnsi="Times New Roman" w:cs="Times New Roman"/>
      <w:sz w:val="24"/>
      <w:szCs w:val="20"/>
      <w:lang w:eastAsia="ar-SA"/>
    </w:rPr>
  </w:style>
  <w:style w:type="paragraph" w:customStyle="1" w:styleId="211">
    <w:name w:val="Основной текст с отступом 21"/>
    <w:basedOn w:val="a"/>
    <w:uiPriority w:val="99"/>
    <w:semiHidden/>
    <w:rsid w:val="00E64F0B"/>
    <w:pPr>
      <w:overflowPunct w:val="0"/>
      <w:autoSpaceDE w:val="0"/>
      <w:ind w:right="43" w:firstLine="709"/>
    </w:pPr>
    <w:rPr>
      <w:rFonts w:ascii="Times New Roman" w:eastAsia="Times New Roman" w:hAnsi="Times New Roman" w:cs="Times New Roman"/>
      <w:sz w:val="28"/>
      <w:szCs w:val="20"/>
      <w:lang w:eastAsia="ar-SA"/>
    </w:rPr>
  </w:style>
  <w:style w:type="paragraph" w:customStyle="1" w:styleId="TimesNewRoman">
    <w:name w:val="Нормальный (таблица) + Times New Roman"/>
    <w:aliases w:val="14 пт,Междустр.интервал:  точно 12 пт"/>
    <w:basedOn w:val="a"/>
    <w:uiPriority w:val="99"/>
    <w:semiHidden/>
    <w:rsid w:val="00E64F0B"/>
    <w:rPr>
      <w:rFonts w:ascii="Times New Roman" w:eastAsia="Times New Roman" w:hAnsi="Times New Roman" w:cs="Times New Roman"/>
      <w:bCs/>
      <w:sz w:val="28"/>
      <w:szCs w:val="28"/>
      <w:lang w:eastAsia="ar-SA"/>
    </w:rPr>
  </w:style>
  <w:style w:type="paragraph" w:customStyle="1" w:styleId="p9">
    <w:name w:val="p9"/>
    <w:basedOn w:val="a"/>
    <w:uiPriority w:val="99"/>
    <w:semiHidden/>
    <w:rsid w:val="00E64F0B"/>
    <w:pPr>
      <w:spacing w:before="100" w:beforeAutospacing="1" w:after="100" w:afterAutospacing="1"/>
      <w:jc w:val="left"/>
    </w:pPr>
    <w:rPr>
      <w:rFonts w:ascii="Times New Roman" w:eastAsia="Times New Roman" w:hAnsi="Times New Roman" w:cs="Times New Roman"/>
      <w:sz w:val="24"/>
      <w:szCs w:val="24"/>
    </w:rPr>
  </w:style>
  <w:style w:type="character" w:styleId="aff1">
    <w:name w:val="footnote reference"/>
    <w:semiHidden/>
    <w:unhideWhenUsed/>
    <w:rsid w:val="00E64F0B"/>
    <w:rPr>
      <w:vertAlign w:val="superscript"/>
    </w:rPr>
  </w:style>
  <w:style w:type="character" w:customStyle="1" w:styleId="link">
    <w:name w:val="link"/>
    <w:rsid w:val="00E64F0B"/>
    <w:rPr>
      <w:strike w:val="0"/>
      <w:dstrike w:val="0"/>
      <w:color w:val="008000"/>
      <w:u w:val="none"/>
      <w:effect w:val="none"/>
    </w:rPr>
  </w:style>
  <w:style w:type="character" w:customStyle="1" w:styleId="HTML">
    <w:name w:val="Разметка HTML"/>
    <w:rsid w:val="00E64F0B"/>
    <w:rPr>
      <w:vanish/>
      <w:webHidden w:val="0"/>
      <w:color w:val="FF0000"/>
      <w:sz w:val="20"/>
      <w:specVanish w:val="0"/>
    </w:rPr>
  </w:style>
  <w:style w:type="character" w:customStyle="1" w:styleId="a60">
    <w:name w:val="a6"/>
    <w:basedOn w:val="a0"/>
    <w:rsid w:val="00E64F0B"/>
  </w:style>
  <w:style w:type="character" w:customStyle="1" w:styleId="aff2">
    <w:name w:val="Гипертекстовая ссылка"/>
    <w:uiPriority w:val="99"/>
    <w:rsid w:val="00E64F0B"/>
    <w:rPr>
      <w:b/>
      <w:bCs/>
      <w:color w:val="008000"/>
    </w:rPr>
  </w:style>
  <w:style w:type="character" w:customStyle="1" w:styleId="16">
    <w:name w:val="Основной шрифт абзаца1"/>
    <w:rsid w:val="00E64F0B"/>
  </w:style>
  <w:style w:type="character" w:customStyle="1" w:styleId="WW8Num1z0">
    <w:name w:val="WW8Num1z0"/>
    <w:rsid w:val="00E64F0B"/>
    <w:rPr>
      <w:rFonts w:ascii="Symbol" w:hAnsi="Symbol" w:hint="default"/>
    </w:rPr>
  </w:style>
  <w:style w:type="character" w:customStyle="1" w:styleId="WW8Num1z1">
    <w:name w:val="WW8Num1z1"/>
    <w:rsid w:val="00E64F0B"/>
    <w:rPr>
      <w:rFonts w:ascii="Courier New" w:hAnsi="Courier New" w:cs="Courier New" w:hint="default"/>
    </w:rPr>
  </w:style>
  <w:style w:type="character" w:customStyle="1" w:styleId="WW8Num1z2">
    <w:name w:val="WW8Num1z2"/>
    <w:rsid w:val="00E64F0B"/>
    <w:rPr>
      <w:rFonts w:ascii="Wingdings" w:hAnsi="Wingdings" w:hint="default"/>
    </w:rPr>
  </w:style>
  <w:style w:type="character" w:customStyle="1" w:styleId="WW8Num2z0">
    <w:name w:val="WW8Num2z0"/>
    <w:rsid w:val="00E64F0B"/>
    <w:rPr>
      <w:rFonts w:ascii="Symbol" w:hAnsi="Symbol" w:hint="default"/>
    </w:rPr>
  </w:style>
  <w:style w:type="character" w:customStyle="1" w:styleId="WW8Num2z1">
    <w:name w:val="WW8Num2z1"/>
    <w:rsid w:val="00E64F0B"/>
    <w:rPr>
      <w:rFonts w:ascii="Courier New" w:hAnsi="Courier New" w:cs="Courier New" w:hint="default"/>
    </w:rPr>
  </w:style>
  <w:style w:type="character" w:customStyle="1" w:styleId="WW8Num2z2">
    <w:name w:val="WW8Num2z2"/>
    <w:rsid w:val="00E64F0B"/>
    <w:rPr>
      <w:rFonts w:ascii="Wingdings" w:hAnsi="Wingdings" w:hint="default"/>
    </w:rPr>
  </w:style>
  <w:style w:type="character" w:customStyle="1" w:styleId="s1">
    <w:name w:val="s1"/>
    <w:basedOn w:val="a0"/>
    <w:rsid w:val="00E64F0B"/>
  </w:style>
  <w:style w:type="table" w:customStyle="1" w:styleId="17">
    <w:name w:val="Сетка таблицы1"/>
    <w:basedOn w:val="a1"/>
    <w:uiPriority w:val="59"/>
    <w:rsid w:val="00E64F0B"/>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832915818">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1507552103">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25FE-71CE-4932-8746-EDF82F9C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7685</Words>
  <Characters>43806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5</cp:revision>
  <cp:lastPrinted>2022-02-10T19:11:00Z</cp:lastPrinted>
  <dcterms:created xsi:type="dcterms:W3CDTF">2022-02-10T19:12:00Z</dcterms:created>
  <dcterms:modified xsi:type="dcterms:W3CDTF">2022-02-16T12:44:00Z</dcterms:modified>
</cp:coreProperties>
</file>