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F44" w:rsidRDefault="00AF0F44" w:rsidP="00AF0F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AF0F44" w:rsidRPr="00A920CC" w:rsidRDefault="00AF0F44" w:rsidP="00A920CC">
      <w:pPr>
        <w:pStyle w:val="ConsPlusTitle"/>
        <w:numPr>
          <w:ilvl w:val="0"/>
          <w:numId w:val="1"/>
        </w:numPr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20CC">
        <w:rPr>
          <w:rFonts w:ascii="Times New Roman" w:hAnsi="Times New Roman" w:cs="Times New Roman"/>
          <w:b w:val="0"/>
          <w:sz w:val="28"/>
          <w:szCs w:val="28"/>
          <w:u w:val="single"/>
        </w:rPr>
        <w:t>Наименование проекта МНПА:</w:t>
      </w:r>
      <w:r w:rsidRPr="00A920C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920CC" w:rsidRPr="00A920CC">
        <w:rPr>
          <w:rFonts w:ascii="Times New Roman" w:hAnsi="Times New Roman" w:cs="Times New Roman"/>
          <w:b w:val="0"/>
          <w:sz w:val="28"/>
          <w:szCs w:val="28"/>
        </w:rPr>
        <w:t>О комиссии по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на территории Ипатовского муниципального округа Ставропольского края</w:t>
      </w:r>
      <w:r w:rsidRPr="00A920CC">
        <w:rPr>
          <w:rFonts w:ascii="Times New Roman" w:eastAsia="Times New Roman" w:hAnsi="Times New Roman" w:cs="Times New Roman"/>
          <w:b w:val="0"/>
          <w:sz w:val="28"/>
          <w:szCs w:val="28"/>
          <w:lang w:eastAsia="zh-CN"/>
        </w:rPr>
        <w:t>».</w:t>
      </w:r>
    </w:p>
    <w:p w:rsidR="00AF0F44" w:rsidRDefault="00AF0F44" w:rsidP="00AF0F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Дата начала приема заключений по результатам проведения независимой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экспертизы:</w:t>
      </w:r>
      <w:r w:rsidR="00A920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18 января 2024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года.</w:t>
      </w:r>
    </w:p>
    <w:p w:rsidR="00AF0F44" w:rsidRDefault="00AF0F44" w:rsidP="00AF0F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Дата окончания приема заключений по результатам проведения независимой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экспертизы:</w:t>
      </w:r>
      <w:r w:rsidR="00A920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24 января 2024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.</w:t>
      </w:r>
    </w:p>
    <w:p w:rsidR="00AF0F44" w:rsidRDefault="00AF0F44" w:rsidP="00AF0F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Форма возможного направления заключения по результатам проведения независимой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экспертизы: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письменный документ.</w:t>
      </w:r>
    </w:p>
    <w:p w:rsidR="00AF0F44" w:rsidRDefault="00AF0F44" w:rsidP="00AF0F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Способ направления заключения по результатам проведения независимой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антикорупционной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экспертизы: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почтовый адрес: 356630, Ставропольский край, Ипатовский район, г. Ипатово,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Ленинградская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д. 80.</w:t>
      </w:r>
    </w:p>
    <w:p w:rsidR="00AF0F44" w:rsidRDefault="00AF0F44" w:rsidP="00AF0F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Информация о разработчике проекта МНПА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: отдел капитального строительства, архитектуры и градостроительства администрации Ипатовского муниципального округа Ставропольского края;</w:t>
      </w:r>
    </w:p>
    <w:p w:rsidR="00AF0F44" w:rsidRDefault="00AF0F44" w:rsidP="00AF0F4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контактное лицо: </w:t>
      </w:r>
      <w:r w:rsidR="00A920CC">
        <w:rPr>
          <w:rFonts w:ascii="Times New Roman" w:eastAsia="Times New Roman" w:hAnsi="Times New Roman" w:cs="Times New Roman"/>
          <w:sz w:val="28"/>
          <w:szCs w:val="28"/>
          <w:lang w:eastAsia="zh-CN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отдела капитального строительства, архитектуры и градостроительства</w:t>
      </w:r>
      <w:r w:rsidR="00A920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главный архитектор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администрации Ипатовского муниципального округа Ставропольского края </w:t>
      </w:r>
      <w:r w:rsidR="00A920CC">
        <w:rPr>
          <w:rFonts w:ascii="Times New Roman" w:eastAsia="Times New Roman" w:hAnsi="Times New Roman" w:cs="Times New Roman"/>
          <w:sz w:val="28"/>
          <w:szCs w:val="28"/>
          <w:lang w:eastAsia="zh-CN"/>
        </w:rPr>
        <w:t>Неделько Геннадий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AF0F44" w:rsidRDefault="00AF0F44" w:rsidP="00AF0F4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Юридический адрес: 356630, Ставропольский край, Ипатовский район, г. Ипатово, ул. Ленинградская, д. 80;</w:t>
      </w:r>
      <w:proofErr w:type="gramEnd"/>
    </w:p>
    <w:p w:rsidR="00AF0F44" w:rsidRDefault="00AF0F44" w:rsidP="00AF0F4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номера контактных телефонов: 8(</w:t>
      </w:r>
      <w:r w:rsidR="00A920CC">
        <w:rPr>
          <w:rFonts w:ascii="Times New Roman" w:eastAsia="Times New Roman" w:hAnsi="Times New Roman" w:cs="Times New Roman"/>
          <w:sz w:val="28"/>
          <w:szCs w:val="28"/>
          <w:lang w:eastAsia="zh-CN"/>
        </w:rPr>
        <w:t>865-42)5-67-04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F0F44" w:rsidRDefault="00AF0F44" w:rsidP="00AF0F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Адрес электронной почты в информационно – телекоммуникационной сети «Интернет» для получения заключений в электронном виде: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заключения принимаются в письменной форме.</w:t>
      </w:r>
    </w:p>
    <w:p w:rsidR="00AF0F44" w:rsidRDefault="00AF0F44" w:rsidP="00AF0F44">
      <w:pPr>
        <w:spacing w:line="240" w:lineRule="exact"/>
        <w:jc w:val="both"/>
        <w:rPr>
          <w:rFonts w:eastAsia="Times New Roman"/>
          <w:szCs w:val="28"/>
          <w:lang w:eastAsia="zh-CN"/>
        </w:rPr>
      </w:pPr>
    </w:p>
    <w:p w:rsidR="00AF0F44" w:rsidRDefault="00AF0F44" w:rsidP="00AF0F44">
      <w:pPr>
        <w:spacing w:line="240" w:lineRule="exact"/>
        <w:rPr>
          <w:rFonts w:eastAsia="Times New Roman"/>
          <w:szCs w:val="28"/>
          <w:lang w:eastAsia="zh-CN"/>
        </w:rPr>
      </w:pPr>
    </w:p>
    <w:p w:rsidR="00B12E9E" w:rsidRDefault="00B12E9E"/>
    <w:sectPr w:rsidR="00B12E9E" w:rsidSect="00B12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D0E57"/>
    <w:multiLevelType w:val="hybridMultilevel"/>
    <w:tmpl w:val="C3006C48"/>
    <w:lvl w:ilvl="0" w:tplc="8D28A6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AF0F44"/>
    <w:rsid w:val="00A920CC"/>
    <w:rsid w:val="00AF0F44"/>
    <w:rsid w:val="00B12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F44"/>
    <w:pPr>
      <w:ind w:left="720"/>
      <w:contextualSpacing/>
    </w:pPr>
  </w:style>
  <w:style w:type="paragraph" w:customStyle="1" w:styleId="ConsPlusTitle">
    <w:name w:val="ConsPlusTitle"/>
    <w:rsid w:val="00A920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6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2024-01-18T06:29:00Z</cp:lastPrinted>
  <dcterms:created xsi:type="dcterms:W3CDTF">2024-01-18T05:57:00Z</dcterms:created>
  <dcterms:modified xsi:type="dcterms:W3CDTF">2024-01-18T06:30:00Z</dcterms:modified>
</cp:coreProperties>
</file>