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37F" w:rsidRDefault="0098037F" w:rsidP="0098037F">
      <w:pPr>
        <w:jc w:val="center"/>
        <w:rPr>
          <w:rFonts w:eastAsia="Calibri"/>
          <w:szCs w:val="28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2683946</wp:posOffset>
            </wp:positionH>
            <wp:positionV relativeFrom="margin">
              <wp:posOffset>-24765</wp:posOffset>
            </wp:positionV>
            <wp:extent cx="628650" cy="647700"/>
            <wp:effectExtent l="19050" t="0" r="0" b="0"/>
            <wp:wrapSquare wrapText="bothSides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58" t="17847" r="20416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037F" w:rsidRDefault="0098037F" w:rsidP="0098037F">
      <w:pPr>
        <w:rPr>
          <w:rFonts w:eastAsia="Calibri"/>
          <w:szCs w:val="28"/>
        </w:rPr>
      </w:pPr>
    </w:p>
    <w:p w:rsidR="0098037F" w:rsidRDefault="0098037F" w:rsidP="0098037F">
      <w:pPr>
        <w:pStyle w:val="ConsPlusNormal"/>
        <w:spacing w:line="240" w:lineRule="atLeast"/>
        <w:ind w:left="1701" w:hanging="170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98037F" w:rsidRDefault="0098037F" w:rsidP="0098037F">
      <w:pPr>
        <w:pStyle w:val="ConsPlusNormal"/>
        <w:spacing w:line="240" w:lineRule="atLeast"/>
        <w:ind w:left="1701" w:hanging="1701"/>
        <w:jc w:val="center"/>
        <w:rPr>
          <w:rFonts w:ascii="Times New Roman" w:eastAsia="Arial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ДУМА ИПАТОВСКОГО МУНИЦИПАЛЬНОГО округа</w:t>
      </w:r>
    </w:p>
    <w:p w:rsidR="0098037F" w:rsidRDefault="0098037F" w:rsidP="0098037F">
      <w:pPr>
        <w:pStyle w:val="ConsPlusNormal"/>
        <w:spacing w:line="240" w:lineRule="atLeast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СТАВРОПОЛЬСКОГО КРАЯ</w:t>
      </w:r>
    </w:p>
    <w:p w:rsidR="0098037F" w:rsidRDefault="0098037F" w:rsidP="0098037F">
      <w:pPr>
        <w:pStyle w:val="ConsPlusNormal"/>
        <w:spacing w:after="120" w:line="24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ВТОРОГО  СОЗЫВА</w:t>
      </w:r>
    </w:p>
    <w:p w:rsidR="0098037F" w:rsidRDefault="0098037F" w:rsidP="0098037F">
      <w:pPr>
        <w:pStyle w:val="ConsPlusNormal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РЕШ</w:t>
      </w:r>
      <w:bookmarkStart w:id="0" w:name="_GoBack"/>
      <w:bookmarkEnd w:id="0"/>
      <w:r>
        <w:rPr>
          <w:rFonts w:ascii="Times New Roman" w:hAnsi="Times New Roman" w:cs="Times New Roman"/>
          <w:b/>
          <w:spacing w:val="20"/>
          <w:sz w:val="28"/>
          <w:szCs w:val="28"/>
        </w:rPr>
        <w:t>ЕНИЕ</w:t>
      </w:r>
    </w:p>
    <w:p w:rsidR="0098037F" w:rsidRDefault="0098037F" w:rsidP="0098037F">
      <w:pPr>
        <w:spacing w:line="240" w:lineRule="atLeast"/>
        <w:rPr>
          <w:rFonts w:ascii="Times New Roman" w:hAnsi="Times New Roman"/>
          <w:bCs/>
          <w:sz w:val="28"/>
          <w:szCs w:val="28"/>
        </w:rPr>
      </w:pPr>
    </w:p>
    <w:p w:rsidR="0098037F" w:rsidRPr="00061BE9" w:rsidRDefault="0098037F" w:rsidP="0098037F">
      <w:pPr>
        <w:spacing w:line="240" w:lineRule="atLeast"/>
        <w:rPr>
          <w:rFonts w:ascii="Times New Roman" w:hAnsi="Times New Roman"/>
          <w:bCs/>
          <w:sz w:val="28"/>
          <w:szCs w:val="28"/>
        </w:rPr>
      </w:pPr>
      <w:r w:rsidRPr="00061BE9">
        <w:rPr>
          <w:rFonts w:ascii="Times New Roman" w:hAnsi="Times New Roman"/>
          <w:bCs/>
          <w:sz w:val="28"/>
          <w:szCs w:val="28"/>
        </w:rPr>
        <w:t xml:space="preserve">28 января 2025 года                         </w:t>
      </w:r>
      <w:r w:rsidRPr="00061BE9">
        <w:rPr>
          <w:rFonts w:ascii="Times New Roman" w:hAnsi="Times New Roman"/>
          <w:bCs/>
          <w:sz w:val="28"/>
          <w:szCs w:val="28"/>
        </w:rPr>
        <w:tab/>
        <w:t xml:space="preserve">г. Ипатово                               </w:t>
      </w:r>
      <w:r w:rsidR="000E5326">
        <w:rPr>
          <w:rFonts w:ascii="Times New Roman" w:hAnsi="Times New Roman"/>
          <w:bCs/>
          <w:sz w:val="28"/>
          <w:szCs w:val="28"/>
        </w:rPr>
        <w:t xml:space="preserve">          </w:t>
      </w:r>
      <w:r w:rsidRPr="00061BE9">
        <w:rPr>
          <w:rFonts w:ascii="Times New Roman" w:hAnsi="Times New Roman"/>
          <w:bCs/>
          <w:sz w:val="28"/>
          <w:szCs w:val="28"/>
        </w:rPr>
        <w:t xml:space="preserve">     №</w:t>
      </w:r>
      <w:r w:rsidR="000E5326">
        <w:rPr>
          <w:rFonts w:ascii="Times New Roman" w:hAnsi="Times New Roman"/>
          <w:bCs/>
          <w:sz w:val="28"/>
          <w:szCs w:val="28"/>
        </w:rPr>
        <w:t xml:space="preserve"> 8</w:t>
      </w:r>
    </w:p>
    <w:p w:rsidR="0098037F" w:rsidRDefault="0098037F" w:rsidP="0098037F">
      <w:pPr>
        <w:spacing w:after="0" w:line="240" w:lineRule="auto"/>
        <w:ind w:right="5102"/>
        <w:jc w:val="both"/>
        <w:rPr>
          <w:rFonts w:ascii="Times New Roman" w:hAnsi="Times New Roman"/>
          <w:sz w:val="28"/>
          <w:szCs w:val="28"/>
        </w:rPr>
      </w:pPr>
    </w:p>
    <w:p w:rsidR="00CB0472" w:rsidRPr="00EB0B79" w:rsidRDefault="00CB0472" w:rsidP="00CB0472">
      <w:pPr>
        <w:pStyle w:val="ConsPlusTitle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B79BE" w:rsidRDefault="008B79BE" w:rsidP="00B80F36">
      <w:pPr>
        <w:pStyle w:val="ConsPlusTitle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Порядка организации и осуществления территориального общественного самоуправления на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территории</w:t>
      </w:r>
      <w:r w:rsidR="0041300C">
        <w:rPr>
          <w:rFonts w:ascii="Times New Roman" w:hAnsi="Times New Roman" w:cs="Times New Roman"/>
          <w:sz w:val="28"/>
          <w:szCs w:val="28"/>
        </w:rPr>
        <w:t xml:space="preserve"> Ипатовского муниципального округа Ставропольского края</w:t>
      </w:r>
    </w:p>
    <w:p w:rsidR="00453955" w:rsidRDefault="00453955" w:rsidP="00B80F3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41300C" w:rsidRPr="00EB0B79" w:rsidRDefault="0041300C" w:rsidP="00B80F3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B80F36" w:rsidRDefault="00AC3E81" w:rsidP="00B80F3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7">
        <w:r w:rsidRPr="00EB0B79">
          <w:rPr>
            <w:rFonts w:ascii="Times New Roman" w:hAnsi="Times New Roman" w:cs="Times New Roman"/>
            <w:sz w:val="28"/>
            <w:szCs w:val="28"/>
          </w:rPr>
          <w:t>статьей 27</w:t>
        </w:r>
      </w:hyperlink>
      <w:r w:rsidRPr="00EB0B79">
        <w:rPr>
          <w:rFonts w:ascii="Times New Roman" w:hAnsi="Times New Roman" w:cs="Times New Roman"/>
          <w:sz w:val="28"/>
          <w:szCs w:val="28"/>
        </w:rPr>
        <w:t xml:space="preserve"> Федеральног</w:t>
      </w:r>
      <w:r w:rsidR="003E08B2" w:rsidRPr="00EB0B79">
        <w:rPr>
          <w:rFonts w:ascii="Times New Roman" w:hAnsi="Times New Roman" w:cs="Times New Roman"/>
          <w:sz w:val="28"/>
          <w:szCs w:val="28"/>
        </w:rPr>
        <w:t>о закона от 06 октября 2003г. № 131-ФЗ «</w:t>
      </w:r>
      <w:r w:rsidRPr="00EB0B79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 w:rsidR="003E08B2" w:rsidRPr="00EB0B79">
        <w:rPr>
          <w:rFonts w:ascii="Times New Roman" w:hAnsi="Times New Roman" w:cs="Times New Roman"/>
          <w:sz w:val="28"/>
          <w:szCs w:val="28"/>
        </w:rPr>
        <w:t>равления в Российской Федерации»</w:t>
      </w:r>
      <w:r w:rsidRPr="00EB0B79">
        <w:rPr>
          <w:rFonts w:ascii="Times New Roman" w:hAnsi="Times New Roman" w:cs="Times New Roman"/>
          <w:sz w:val="28"/>
          <w:szCs w:val="28"/>
        </w:rPr>
        <w:t xml:space="preserve">, </w:t>
      </w:r>
      <w:hyperlink r:id="rId8">
        <w:r w:rsidRPr="00EB0B79">
          <w:rPr>
            <w:rFonts w:ascii="Times New Roman" w:hAnsi="Times New Roman" w:cs="Times New Roman"/>
            <w:sz w:val="28"/>
            <w:szCs w:val="28"/>
          </w:rPr>
          <w:t>статьей 20</w:t>
        </w:r>
      </w:hyperlink>
      <w:r w:rsidRPr="00EB0B79">
        <w:rPr>
          <w:rFonts w:ascii="Times New Roman" w:hAnsi="Times New Roman" w:cs="Times New Roman"/>
          <w:sz w:val="28"/>
          <w:szCs w:val="28"/>
        </w:rPr>
        <w:t xml:space="preserve"> Закона Ставрополь</w:t>
      </w:r>
      <w:r w:rsidR="003E08B2" w:rsidRPr="00EB0B79">
        <w:rPr>
          <w:rFonts w:ascii="Times New Roman" w:hAnsi="Times New Roman" w:cs="Times New Roman"/>
          <w:sz w:val="28"/>
          <w:szCs w:val="28"/>
        </w:rPr>
        <w:t>ского края от 02 марта 2005 г. № 12-кз «</w:t>
      </w:r>
      <w:r w:rsidRPr="00EB0B79">
        <w:rPr>
          <w:rFonts w:ascii="Times New Roman" w:hAnsi="Times New Roman" w:cs="Times New Roman"/>
          <w:sz w:val="28"/>
          <w:szCs w:val="28"/>
        </w:rPr>
        <w:t>О местном самоу</w:t>
      </w:r>
      <w:r w:rsidR="003E08B2" w:rsidRPr="00EB0B79">
        <w:rPr>
          <w:rFonts w:ascii="Times New Roman" w:hAnsi="Times New Roman" w:cs="Times New Roman"/>
          <w:sz w:val="28"/>
          <w:szCs w:val="28"/>
        </w:rPr>
        <w:t xml:space="preserve">правлении в Ставропольском крае», </w:t>
      </w:r>
      <w:hyperlink r:id="rId9">
        <w:r w:rsidR="003E08B2" w:rsidRPr="00B80F3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3E08B2" w:rsidRPr="00EB0B79">
        <w:rPr>
          <w:rFonts w:ascii="Times New Roman" w:hAnsi="Times New Roman" w:cs="Times New Roman"/>
          <w:sz w:val="28"/>
          <w:szCs w:val="28"/>
        </w:rPr>
        <w:t xml:space="preserve"> Ставропольского края от 30 мая 2023 г. № 46-кз «О наделении Ипатовского городского округа Ставропольского края статусом муниципального округа» ,</w:t>
      </w:r>
      <w:hyperlink r:id="rId10">
        <w:r w:rsidRPr="00EB0B79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EB0B79">
        <w:rPr>
          <w:rFonts w:ascii="Times New Roman" w:hAnsi="Times New Roman" w:cs="Times New Roman"/>
          <w:sz w:val="28"/>
          <w:szCs w:val="28"/>
        </w:rPr>
        <w:t xml:space="preserve"> Ипатовского </w:t>
      </w:r>
      <w:r w:rsidR="00F54EEB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Ставропольского края и в целях реализации права граждан на осуществление местного самоуправления посредством организации территориального общественного самоуправл</w:t>
      </w:r>
      <w:r w:rsidR="00FE7BAE" w:rsidRPr="00EB0B79">
        <w:rPr>
          <w:rFonts w:ascii="Times New Roman" w:hAnsi="Times New Roman" w:cs="Times New Roman"/>
          <w:sz w:val="28"/>
          <w:szCs w:val="28"/>
        </w:rPr>
        <w:t>ения на территории Ипатовского 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Ставропольского края </w:t>
      </w:r>
    </w:p>
    <w:p w:rsidR="00AC3E81" w:rsidRPr="00EB0B79" w:rsidRDefault="00AC3E81" w:rsidP="00B80F3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Дума Ипатовского </w:t>
      </w:r>
      <w:r w:rsidR="00FE7BAE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</w:t>
      </w:r>
      <w:r w:rsidR="003E08B2" w:rsidRPr="00EB0B79">
        <w:rPr>
          <w:rFonts w:ascii="Times New Roman" w:hAnsi="Times New Roman" w:cs="Times New Roman"/>
          <w:sz w:val="28"/>
          <w:szCs w:val="28"/>
        </w:rPr>
        <w:t>уга Ставропольского края</w:t>
      </w:r>
    </w:p>
    <w:p w:rsidR="003E08B2" w:rsidRPr="00EB0B79" w:rsidRDefault="003E08B2" w:rsidP="00B80F3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E08B2" w:rsidRPr="00EB0B79" w:rsidRDefault="003E08B2" w:rsidP="00B80F3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РЕШИЛА:</w:t>
      </w:r>
    </w:p>
    <w:p w:rsidR="00AC3E81" w:rsidRPr="00EB0B79" w:rsidRDefault="00AC3E81" w:rsidP="00B80F3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Default="00AC3E81" w:rsidP="0041300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1. Утвердить прилагаемый </w:t>
      </w:r>
      <w:hyperlink w:anchor="P40">
        <w:r w:rsidRPr="00EB0B79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EB0B79">
        <w:rPr>
          <w:rFonts w:ascii="Times New Roman" w:hAnsi="Times New Roman" w:cs="Times New Roman"/>
          <w:sz w:val="28"/>
          <w:szCs w:val="28"/>
        </w:rPr>
        <w:t xml:space="preserve"> организации и осуществления территориального общественного самоуправления на территории Ипатовского </w:t>
      </w:r>
      <w:r w:rsidR="00FE7BAE" w:rsidRPr="00EB0B79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EB0B79">
        <w:rPr>
          <w:rFonts w:ascii="Times New Roman" w:hAnsi="Times New Roman" w:cs="Times New Roman"/>
          <w:sz w:val="28"/>
          <w:szCs w:val="28"/>
        </w:rPr>
        <w:t>округа Ставропольского края.</w:t>
      </w:r>
    </w:p>
    <w:p w:rsidR="0041300C" w:rsidRPr="00EB0B79" w:rsidRDefault="0041300C" w:rsidP="0041300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310C" w:rsidRPr="00EB0B79" w:rsidRDefault="002C3B5B" w:rsidP="0041300C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2. </w:t>
      </w: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Признать </w:t>
      </w:r>
      <w:r w:rsidR="006478FC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утративши</w:t>
      </w:r>
      <w:r w:rsidR="003E08B2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6478FC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силу </w:t>
      </w:r>
      <w:r w:rsidR="003E08B2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следующие решения</w:t>
      </w:r>
      <w:hyperlink r:id="rId11" w:history="1"/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Думы Ипатовского городского округа Ставропольского </w:t>
      </w:r>
      <w:r w:rsidR="003E08B2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края: </w:t>
      </w:r>
    </w:p>
    <w:p w:rsidR="002C3B5B" w:rsidRPr="00EB0B79" w:rsidRDefault="003E08B2" w:rsidP="0041300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от 25 сентября 2018 г. № 178 «</w:t>
      </w:r>
      <w:r w:rsidR="002C3B5B" w:rsidRPr="00EB0B79">
        <w:rPr>
          <w:rFonts w:ascii="Times New Roman" w:hAnsi="Times New Roman" w:cs="Times New Roman"/>
          <w:sz w:val="28"/>
          <w:szCs w:val="28"/>
        </w:rPr>
        <w:t>Об утверждении Порядка организации и осуществлении территориального общественного самоуправления на территории Ипатовского городск</w:t>
      </w:r>
      <w:r w:rsidRPr="00EB0B79">
        <w:rPr>
          <w:rFonts w:ascii="Times New Roman" w:hAnsi="Times New Roman" w:cs="Times New Roman"/>
          <w:sz w:val="28"/>
          <w:szCs w:val="28"/>
        </w:rPr>
        <w:t>ого округа Ставропольского края»</w:t>
      </w:r>
      <w:r w:rsidR="00B80F36">
        <w:rPr>
          <w:rFonts w:ascii="Times New Roman" w:hAnsi="Times New Roman" w:cs="Times New Roman"/>
          <w:sz w:val="28"/>
          <w:szCs w:val="28"/>
        </w:rPr>
        <w:t>;</w:t>
      </w:r>
    </w:p>
    <w:p w:rsidR="00C929A3" w:rsidRPr="00EB0B79" w:rsidRDefault="00CB1CE4" w:rsidP="0041300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о</w:t>
      </w:r>
      <w:r w:rsidR="00C929A3" w:rsidRPr="00EB0B79">
        <w:rPr>
          <w:rFonts w:ascii="Times New Roman" w:hAnsi="Times New Roman" w:cs="Times New Roman"/>
          <w:sz w:val="28"/>
          <w:szCs w:val="28"/>
        </w:rPr>
        <w:t>т 28 февраля 2023г.</w:t>
      </w:r>
      <w:r w:rsidR="00B80F36">
        <w:rPr>
          <w:rFonts w:ascii="Times New Roman" w:hAnsi="Times New Roman" w:cs="Times New Roman"/>
          <w:sz w:val="28"/>
          <w:szCs w:val="28"/>
        </w:rPr>
        <w:t xml:space="preserve"> </w:t>
      </w:r>
      <w:r w:rsidR="00C929A3" w:rsidRPr="00EB0B79">
        <w:rPr>
          <w:rFonts w:ascii="Times New Roman" w:hAnsi="Times New Roman" w:cs="Times New Roman"/>
          <w:sz w:val="28"/>
          <w:szCs w:val="28"/>
        </w:rPr>
        <w:t>№</w:t>
      </w:r>
      <w:r w:rsidR="00B80F36">
        <w:rPr>
          <w:rFonts w:ascii="Times New Roman" w:hAnsi="Times New Roman" w:cs="Times New Roman"/>
          <w:sz w:val="28"/>
          <w:szCs w:val="28"/>
        </w:rPr>
        <w:t xml:space="preserve"> </w:t>
      </w:r>
      <w:r w:rsidR="00C929A3" w:rsidRPr="00EB0B79">
        <w:rPr>
          <w:rFonts w:ascii="Times New Roman" w:hAnsi="Times New Roman" w:cs="Times New Roman"/>
          <w:sz w:val="28"/>
          <w:szCs w:val="28"/>
        </w:rPr>
        <w:t>12 «О внесении изменений в Порядок организации и осуществления территориального общественного самоуправления на территории Ипатовского городского округа Ст</w:t>
      </w:r>
      <w:r w:rsidR="008F0A1D" w:rsidRPr="00EB0B79">
        <w:rPr>
          <w:rFonts w:ascii="Times New Roman" w:hAnsi="Times New Roman" w:cs="Times New Roman"/>
          <w:sz w:val="28"/>
          <w:szCs w:val="28"/>
        </w:rPr>
        <w:t>авропольского края, утвержденный</w:t>
      </w:r>
      <w:r w:rsidR="00C929A3" w:rsidRPr="00EB0B79">
        <w:rPr>
          <w:rFonts w:ascii="Times New Roman" w:hAnsi="Times New Roman" w:cs="Times New Roman"/>
          <w:sz w:val="28"/>
          <w:szCs w:val="28"/>
        </w:rPr>
        <w:t xml:space="preserve"> решением Думы Ипатовского городского округа Ставропольского края от 25 </w:t>
      </w:r>
      <w:r w:rsidR="00C929A3" w:rsidRPr="00EB0B79">
        <w:rPr>
          <w:rFonts w:ascii="Times New Roman" w:hAnsi="Times New Roman" w:cs="Times New Roman"/>
          <w:sz w:val="28"/>
          <w:szCs w:val="28"/>
        </w:rPr>
        <w:lastRenderedPageBreak/>
        <w:t>сентября 2018г. № 178»</w:t>
      </w:r>
      <w:r w:rsidR="00B80F36">
        <w:rPr>
          <w:rFonts w:ascii="Times New Roman" w:hAnsi="Times New Roman" w:cs="Times New Roman"/>
          <w:sz w:val="28"/>
          <w:szCs w:val="28"/>
        </w:rPr>
        <w:t>.</w:t>
      </w:r>
    </w:p>
    <w:p w:rsidR="009C0044" w:rsidRDefault="009C0044" w:rsidP="009C00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0044" w:rsidRDefault="008F0A1D" w:rsidP="009C00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472">
        <w:rPr>
          <w:rFonts w:ascii="Times New Roman" w:hAnsi="Times New Roman" w:cs="Times New Roman"/>
          <w:sz w:val="28"/>
          <w:szCs w:val="28"/>
        </w:rPr>
        <w:t>3</w:t>
      </w:r>
      <w:r w:rsidR="00C929A3" w:rsidRPr="00CB0472">
        <w:rPr>
          <w:rFonts w:ascii="Times New Roman" w:hAnsi="Times New Roman" w:cs="Times New Roman"/>
          <w:sz w:val="28"/>
          <w:szCs w:val="28"/>
        </w:rPr>
        <w:t xml:space="preserve">. </w:t>
      </w:r>
      <w:r w:rsidR="009C00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настоящее решение в сетевом издании органов местного самоуправления Ипатовского муниципального округа Ставропольского края «Правовой портал Ипатовского муниципального округа Ставропольского края» </w:t>
      </w:r>
      <w:r w:rsidR="009C0044" w:rsidRPr="006471D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2" w:history="1">
        <w:r w:rsidR="009C0044" w:rsidRPr="006471DD">
          <w:rPr>
            <w:rStyle w:val="af1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https</w:t>
        </w:r>
        <w:r w:rsidR="009C0044" w:rsidRPr="006471DD">
          <w:rPr>
            <w:rStyle w:val="af1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://</w:t>
        </w:r>
        <w:proofErr w:type="spellStart"/>
        <w:r w:rsidR="009C0044" w:rsidRPr="006471DD">
          <w:rPr>
            <w:rStyle w:val="af1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ипатово-право.рф</w:t>
        </w:r>
        <w:proofErr w:type="spellEnd"/>
      </w:hyperlink>
      <w:r w:rsidR="009C0044">
        <w:rPr>
          <w:rFonts w:ascii="Times New Roman" w:eastAsia="Times New Roman" w:hAnsi="Times New Roman" w:cs="Times New Roman"/>
          <w:sz w:val="28"/>
          <w:szCs w:val="28"/>
          <w:lang w:eastAsia="ru-RU"/>
        </w:rPr>
        <w:t>) в информационно-телекоммуникационной сети «Интернет».</w:t>
      </w:r>
    </w:p>
    <w:p w:rsidR="00AC3E81" w:rsidRPr="00EB0B79" w:rsidRDefault="009C0044" w:rsidP="00B80F36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Контроль за выполнением настоящего решения возложить на комитет Думы Ипатовского </w:t>
      </w:r>
      <w:r w:rsidR="00FE7BAE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округа Ставропольского края по местному самоуправлению, контролю за деятельностью органов и должностных лиц местного самоуправления, по защите прав граждан, охране общественного порядка и безопасности, казачеству и общественным объединениям.</w:t>
      </w:r>
    </w:p>
    <w:p w:rsidR="00AC3E81" w:rsidRPr="00EB0B79" w:rsidRDefault="0041300C" w:rsidP="00B80F36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. Настоящее решение вступает в </w:t>
      </w:r>
      <w:r>
        <w:rPr>
          <w:rFonts w:ascii="Times New Roman" w:hAnsi="Times New Roman" w:cs="Times New Roman"/>
          <w:sz w:val="28"/>
          <w:szCs w:val="28"/>
        </w:rPr>
        <w:t>силу</w:t>
      </w:r>
      <w:r w:rsidR="009A4114">
        <w:rPr>
          <w:rFonts w:ascii="Times New Roman" w:hAnsi="Times New Roman" w:cs="Times New Roman"/>
          <w:sz w:val="28"/>
          <w:szCs w:val="28"/>
        </w:rPr>
        <w:t xml:space="preserve"> после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его официального опубликования.</w:t>
      </w:r>
    </w:p>
    <w:p w:rsidR="00AC3E81" w:rsidRPr="00EB0B79" w:rsidRDefault="00AC3E81" w:rsidP="004130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80F36" w:rsidRPr="00EB0B79" w:rsidRDefault="00B80F36" w:rsidP="0041300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10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672"/>
      </w:tblGrid>
      <w:tr w:rsidR="002E7976" w:rsidRPr="00EB0B79" w:rsidTr="0041300C">
        <w:tc>
          <w:tcPr>
            <w:tcW w:w="5778" w:type="dxa"/>
          </w:tcPr>
          <w:p w:rsidR="0041300C" w:rsidRDefault="002E7976" w:rsidP="000E5326">
            <w:pPr>
              <w:spacing w:line="240" w:lineRule="exact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B79">
              <w:rPr>
                <w:rFonts w:ascii="Times New Roman" w:hAnsi="Times New Roman"/>
                <w:sz w:val="28"/>
                <w:szCs w:val="28"/>
              </w:rPr>
              <w:t xml:space="preserve">Председатель Думы </w:t>
            </w:r>
          </w:p>
          <w:p w:rsidR="002E7976" w:rsidRPr="00EB0B79" w:rsidRDefault="002E7976" w:rsidP="0041300C">
            <w:pPr>
              <w:spacing w:line="240" w:lineRule="exact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B79">
              <w:rPr>
                <w:rFonts w:ascii="Times New Roman" w:hAnsi="Times New Roman"/>
                <w:sz w:val="28"/>
                <w:szCs w:val="28"/>
              </w:rPr>
              <w:t>Ипатовского муниципального окр</w:t>
            </w:r>
            <w:r w:rsidR="00B80F36">
              <w:rPr>
                <w:rFonts w:ascii="Times New Roman" w:hAnsi="Times New Roman"/>
                <w:sz w:val="28"/>
                <w:szCs w:val="28"/>
              </w:rPr>
              <w:t>у</w:t>
            </w:r>
            <w:r w:rsidRPr="00EB0B79">
              <w:rPr>
                <w:rFonts w:ascii="Times New Roman" w:hAnsi="Times New Roman"/>
                <w:sz w:val="28"/>
                <w:szCs w:val="28"/>
              </w:rPr>
              <w:t>га</w:t>
            </w:r>
          </w:p>
          <w:p w:rsidR="002E7976" w:rsidRPr="00EB0B79" w:rsidRDefault="002E7976" w:rsidP="000E5326">
            <w:pPr>
              <w:spacing w:line="240" w:lineRule="exact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B79">
              <w:rPr>
                <w:rFonts w:ascii="Times New Roman" w:hAnsi="Times New Roman"/>
                <w:sz w:val="28"/>
                <w:szCs w:val="28"/>
              </w:rPr>
              <w:t xml:space="preserve">Ставропольского края </w:t>
            </w:r>
          </w:p>
          <w:p w:rsidR="002E7976" w:rsidRPr="00EB0B79" w:rsidRDefault="002E7976" w:rsidP="000E5326">
            <w:pPr>
              <w:spacing w:line="240" w:lineRule="exact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2E7976" w:rsidRPr="00EB0B79" w:rsidRDefault="002E7976" w:rsidP="000E5326">
            <w:pPr>
              <w:spacing w:line="240" w:lineRule="exact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7976" w:rsidRPr="00EB0B79" w:rsidRDefault="002E7976" w:rsidP="000E5326">
            <w:pPr>
              <w:spacing w:line="240" w:lineRule="exact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7976" w:rsidRPr="00EB0B79" w:rsidRDefault="002E7976" w:rsidP="000E5326">
            <w:pPr>
              <w:spacing w:line="240" w:lineRule="exact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B7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41300C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EB0B79">
              <w:rPr>
                <w:rFonts w:ascii="Times New Roman" w:hAnsi="Times New Roman"/>
                <w:sz w:val="28"/>
                <w:szCs w:val="28"/>
              </w:rPr>
              <w:t xml:space="preserve">    Л.К.</w:t>
            </w:r>
            <w:r w:rsidR="00B80F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0B79">
              <w:rPr>
                <w:rFonts w:ascii="Times New Roman" w:hAnsi="Times New Roman"/>
                <w:sz w:val="28"/>
                <w:szCs w:val="28"/>
              </w:rPr>
              <w:t>Балаба</w:t>
            </w:r>
          </w:p>
          <w:p w:rsidR="002E7976" w:rsidRPr="00EB0B79" w:rsidRDefault="002E7976" w:rsidP="000E5326">
            <w:pPr>
              <w:spacing w:line="240" w:lineRule="exact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1300C" w:rsidRDefault="0041300C" w:rsidP="0041300C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00C" w:rsidRDefault="0041300C" w:rsidP="0041300C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114" w:rsidRPr="00BA2E85" w:rsidRDefault="009A4114" w:rsidP="009A4114">
      <w:pPr>
        <w:pStyle w:val="af2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 xml:space="preserve">Исполняющий обязанности главы </w:t>
      </w:r>
    </w:p>
    <w:p w:rsidR="009A4114" w:rsidRPr="00BA2E85" w:rsidRDefault="009A4114" w:rsidP="009A4114">
      <w:pPr>
        <w:pStyle w:val="af2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>Ипатовского муниципального округа</w:t>
      </w:r>
    </w:p>
    <w:p w:rsidR="009A4114" w:rsidRPr="00BA2E85" w:rsidRDefault="009A4114" w:rsidP="009A4114">
      <w:pPr>
        <w:pStyle w:val="af2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>Ставропольского края, первый</w:t>
      </w:r>
    </w:p>
    <w:p w:rsidR="009A4114" w:rsidRPr="00BA2E85" w:rsidRDefault="009A4114" w:rsidP="009A4114">
      <w:pPr>
        <w:pStyle w:val="af2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>заместитель главы администрации</w:t>
      </w:r>
    </w:p>
    <w:p w:rsidR="009A4114" w:rsidRPr="00BA2E85" w:rsidRDefault="009A4114" w:rsidP="009A4114">
      <w:pPr>
        <w:pStyle w:val="af2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 xml:space="preserve">Ипатовского муниципального округа </w:t>
      </w:r>
    </w:p>
    <w:p w:rsidR="009A4114" w:rsidRPr="008E1C41" w:rsidRDefault="009A4114" w:rsidP="009A4114">
      <w:pPr>
        <w:widowControl w:val="0"/>
        <w:autoSpaceDE w:val="0"/>
        <w:autoSpaceDN w:val="0"/>
        <w:adjustRightInd w:val="0"/>
        <w:spacing w:after="200" w:line="240" w:lineRule="exact"/>
        <w:ind w:firstLine="567"/>
        <w:outlineLvl w:val="0"/>
        <w:rPr>
          <w:rFonts w:ascii="Times New Roman" w:hAnsi="Times New Roman"/>
          <w:sz w:val="28"/>
          <w:szCs w:val="28"/>
        </w:rPr>
      </w:pPr>
      <w:r w:rsidRPr="00BA2E85">
        <w:rPr>
          <w:rFonts w:ascii="Times New Roman" w:hAnsi="Times New Roman"/>
          <w:sz w:val="28"/>
          <w:szCs w:val="28"/>
        </w:rPr>
        <w:t xml:space="preserve">Ставропольского края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Т.А. Фоменко</w:t>
      </w:r>
    </w:p>
    <w:p w:rsidR="00B80F36" w:rsidRPr="00EB0B79" w:rsidRDefault="00B80F36" w:rsidP="000E5326">
      <w:pPr>
        <w:spacing w:after="0" w:line="2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976" w:rsidRPr="00EB0B79" w:rsidRDefault="002E7976" w:rsidP="002E7976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472" w:rsidRDefault="00CB0472" w:rsidP="002E7976">
      <w:pPr>
        <w:spacing w:after="20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976" w:rsidRPr="00EB0B79" w:rsidRDefault="002E7976" w:rsidP="002E79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E7976" w:rsidRPr="00EB0B79" w:rsidRDefault="002E7976" w:rsidP="002E79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CB0472" w:rsidRDefault="001711D6" w:rsidP="006478F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6478FC" w:rsidRPr="00EB0B79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CB0472" w:rsidRDefault="00CB0472" w:rsidP="006478F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B0472" w:rsidRDefault="00CB0472" w:rsidP="006478F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B0472" w:rsidRDefault="00CB0472" w:rsidP="006478F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B0472" w:rsidRDefault="00CB0472" w:rsidP="006478FC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B0472" w:rsidRDefault="00CB0472" w:rsidP="009A4114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41300C" w:rsidRDefault="0041300C" w:rsidP="009A4114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41300C" w:rsidRDefault="0041300C" w:rsidP="009A4114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41300C" w:rsidRDefault="0041300C" w:rsidP="009A4114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41300C" w:rsidRDefault="0041300C" w:rsidP="009A4114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41300C" w:rsidRDefault="0041300C" w:rsidP="009A4114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41300C" w:rsidRDefault="0041300C" w:rsidP="009A4114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8B79BE" w:rsidRPr="002E42FD" w:rsidRDefault="008B79BE" w:rsidP="008B79BE">
      <w:pPr>
        <w:spacing w:after="0" w:line="240" w:lineRule="atLeast"/>
        <w:ind w:left="48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Утверждено</w:t>
      </w:r>
    </w:p>
    <w:p w:rsidR="008B79BE" w:rsidRPr="002E42FD" w:rsidRDefault="008B79BE" w:rsidP="008B79BE">
      <w:pPr>
        <w:spacing w:after="0" w:line="240" w:lineRule="atLeast"/>
        <w:ind w:left="4820"/>
        <w:rPr>
          <w:rFonts w:ascii="Times New Roman" w:hAnsi="Times New Roman"/>
          <w:sz w:val="28"/>
          <w:szCs w:val="28"/>
        </w:rPr>
      </w:pPr>
      <w:r w:rsidRPr="002E42FD">
        <w:rPr>
          <w:rFonts w:ascii="Times New Roman" w:hAnsi="Times New Roman"/>
          <w:sz w:val="28"/>
          <w:szCs w:val="28"/>
        </w:rPr>
        <w:t>решением Думы</w:t>
      </w:r>
    </w:p>
    <w:p w:rsidR="008B79BE" w:rsidRPr="002E42FD" w:rsidRDefault="008B79BE" w:rsidP="008B79BE">
      <w:pPr>
        <w:spacing w:after="0" w:line="240" w:lineRule="atLeast"/>
        <w:ind w:left="48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Ипатовс</w:t>
      </w:r>
      <w:r w:rsidRPr="002E42FD">
        <w:rPr>
          <w:rFonts w:ascii="Times New Roman" w:hAnsi="Times New Roman"/>
          <w:sz w:val="28"/>
          <w:szCs w:val="28"/>
        </w:rPr>
        <w:t>кого муниципального округа</w:t>
      </w:r>
    </w:p>
    <w:p w:rsidR="008B79BE" w:rsidRPr="002E42FD" w:rsidRDefault="008B79BE" w:rsidP="008B79BE">
      <w:pPr>
        <w:spacing w:after="0" w:line="240" w:lineRule="atLeast"/>
        <w:ind w:left="4820"/>
        <w:rPr>
          <w:rFonts w:ascii="Times New Roman" w:hAnsi="Times New Roman"/>
          <w:sz w:val="28"/>
          <w:szCs w:val="28"/>
        </w:rPr>
      </w:pPr>
      <w:r w:rsidRPr="002E42FD">
        <w:rPr>
          <w:rFonts w:ascii="Times New Roman" w:hAnsi="Times New Roman"/>
          <w:sz w:val="28"/>
          <w:szCs w:val="28"/>
        </w:rPr>
        <w:t>Ставропольского края</w:t>
      </w:r>
    </w:p>
    <w:p w:rsidR="00CB0472" w:rsidRPr="008B79BE" w:rsidRDefault="008B79BE" w:rsidP="008B79BE">
      <w:pPr>
        <w:spacing w:after="0" w:line="240" w:lineRule="atLeast"/>
        <w:ind w:left="4820"/>
        <w:rPr>
          <w:rFonts w:ascii="Times New Roman" w:hAnsi="Times New Roman"/>
          <w:sz w:val="28"/>
          <w:szCs w:val="28"/>
        </w:rPr>
      </w:pPr>
      <w:r w:rsidRPr="002E42FD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28</w:t>
      </w:r>
      <w:r w:rsidRPr="002E42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января 2025 г. № 8</w:t>
      </w:r>
    </w:p>
    <w:p w:rsidR="00453955" w:rsidRDefault="00453955" w:rsidP="00453955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1300C" w:rsidRDefault="004130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40"/>
      <w:bookmarkEnd w:id="1"/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6471DD" w:rsidRDefault="006471DD" w:rsidP="004130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41300C">
        <w:rPr>
          <w:rFonts w:ascii="Times New Roman" w:hAnsi="Times New Roman" w:cs="Times New Roman"/>
          <w:sz w:val="28"/>
          <w:szCs w:val="28"/>
        </w:rPr>
        <w:t xml:space="preserve">и осуществления территориального общественного </w:t>
      </w:r>
    </w:p>
    <w:p w:rsidR="00AC3E81" w:rsidRPr="00EB0B79" w:rsidRDefault="0041300C" w:rsidP="0041300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самоуправления на территории Ипатовского муниципального округа Ставропольского края </w:t>
      </w:r>
    </w:p>
    <w:p w:rsidR="00AC3E81" w:rsidRPr="00EB0B79" w:rsidRDefault="00AC3E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244D6F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AC3E81" w:rsidRPr="00EB0B79" w:rsidRDefault="00AC3E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1. Территориальное общественное самоуправление</w:t>
      </w:r>
    </w:p>
    <w:p w:rsidR="00AC3E81" w:rsidRPr="00EB0B79" w:rsidRDefault="00AC3E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1. Территориальное общественное самоуправление является одной из форм непосредственного осуществления населением местного самоуправления и представляет собой самоорганизацию граждан по месту их жительства на части территории Ипатовского </w:t>
      </w:r>
      <w:r w:rsidR="00FE7BAE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Ставропольского края </w:t>
      </w:r>
      <w:r w:rsidRPr="00CB0472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FE7BAE" w:rsidRPr="00CB0472">
        <w:rPr>
          <w:rFonts w:ascii="Times New Roman" w:hAnsi="Times New Roman" w:cs="Times New Roman"/>
          <w:sz w:val="28"/>
          <w:szCs w:val="28"/>
        </w:rPr>
        <w:t>муниципальный</w:t>
      </w:r>
      <w:r w:rsidRPr="00CB0472">
        <w:rPr>
          <w:rFonts w:ascii="Times New Roman" w:hAnsi="Times New Roman" w:cs="Times New Roman"/>
          <w:sz w:val="28"/>
          <w:szCs w:val="28"/>
        </w:rPr>
        <w:t xml:space="preserve"> округ) </w:t>
      </w:r>
      <w:r w:rsidRPr="00EB0B79">
        <w:rPr>
          <w:rFonts w:ascii="Times New Roman" w:hAnsi="Times New Roman" w:cs="Times New Roman"/>
          <w:sz w:val="28"/>
          <w:szCs w:val="28"/>
        </w:rPr>
        <w:t>для самостоятельного и под свою ответственность осуществления собственных инициатив по вопросам местного значения.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2. Территориальное общественное самоуправление (далее - ТОС) осуществляется непосредственно населением путем проведения собраний (конференций) граждан, а также посредством создания органов ТОС.</w:t>
      </w:r>
    </w:p>
    <w:p w:rsidR="00AC3E81" w:rsidRPr="00EB0B79" w:rsidRDefault="00AC3E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6478FC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2</w:t>
      </w:r>
      <w:r w:rsidR="00AC3E81" w:rsidRPr="00EB0B79">
        <w:rPr>
          <w:rFonts w:ascii="Times New Roman" w:hAnsi="Times New Roman" w:cs="Times New Roman"/>
          <w:sz w:val="28"/>
          <w:szCs w:val="28"/>
        </w:rPr>
        <w:t>. Право граждан на осуществление ТОС</w:t>
      </w:r>
    </w:p>
    <w:p w:rsidR="00AC3E81" w:rsidRPr="00EB0B79" w:rsidRDefault="00AC3E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1. Жители </w:t>
      </w:r>
      <w:r w:rsidR="00FE7BAE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при осуществлении ТОС обладают равными правами.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2. В осуществлении ТОС могут принимать участие граждане Российской Федерации, проживающие на соответствующей территории, достигшие шестнадцатилетнего возраста.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3. Любой гражданин, достигший шестнадцатилетнего возраста, имеет право быть инициатором и участвовать в создании ТОС на той территории, где он проживает, принимать участие в собраниях (конференциях) граждан, проводимых ТОС, избирать и быть избранным в органы ТОС, обращаться в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4. Граждане Российской Федерации, достигшие шестнадцатилетнего возраста, не проживающие на соответствующей территории, но имеющие на указанной территории недвижимое имущество, принадлежащее им на праве собственности, также могут участвовать в работе собраний (конференций) граждан, проводимых ТОС с правом совещательного голоса.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5. Иностранные граждане, достигшие шестнадцатилетнего возраста и проживающие на соответствующей территории, вправе принимать участие в осу</w:t>
      </w:r>
      <w:r w:rsidRPr="00EB0B79">
        <w:rPr>
          <w:rFonts w:ascii="Times New Roman" w:hAnsi="Times New Roman" w:cs="Times New Roman"/>
          <w:sz w:val="28"/>
          <w:szCs w:val="28"/>
        </w:rPr>
        <w:lastRenderedPageBreak/>
        <w:t>ществлении ТОС в соответствии с международными договорами Российской Федерации.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6478FC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3</w:t>
      </w:r>
      <w:r w:rsidR="00AC3E81" w:rsidRPr="00EB0B79">
        <w:rPr>
          <w:rFonts w:ascii="Times New Roman" w:hAnsi="Times New Roman" w:cs="Times New Roman"/>
          <w:sz w:val="28"/>
          <w:szCs w:val="28"/>
        </w:rPr>
        <w:t>. Правовой статус и структура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1. ТОС в соответствии с его уставом может являться юридическим лицом и подлежит государственной регистрации в организационно-правовой форме некоммерческой организации.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2. Органы ТОС избираются на собраниях (конференциях) граждан. Структура и порядок формирования органов ТОС определяется уставом ТОС.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6478FC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4</w:t>
      </w:r>
      <w:r w:rsidR="00AC3E81" w:rsidRPr="00EB0B79">
        <w:rPr>
          <w:rFonts w:ascii="Times New Roman" w:hAnsi="Times New Roman" w:cs="Times New Roman"/>
          <w:sz w:val="28"/>
          <w:szCs w:val="28"/>
        </w:rPr>
        <w:t>. Границы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1. Границы территории осуществления ТОС (далее - границы ТОС) устанавливаются Думой Ипатовского </w:t>
      </w:r>
      <w:r w:rsidR="00FE7BAE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Ставропольского края (далее - Дума Ипатовского </w:t>
      </w:r>
      <w:r w:rsidR="00FE7BAE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округа).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2. ТОС может осуществляться в пределах следующих территорий проживания граждан: подъе</w:t>
      </w:r>
      <w:r w:rsidR="001D1432" w:rsidRPr="00EB0B79">
        <w:rPr>
          <w:rFonts w:ascii="Times New Roman" w:hAnsi="Times New Roman" w:cs="Times New Roman"/>
          <w:sz w:val="28"/>
          <w:szCs w:val="28"/>
        </w:rPr>
        <w:t xml:space="preserve">зд многоквартирного жилого дома; многоквартирный жилой дом; группа жилых домов; жилой микрорайон; сельский населенный пункт; не являющийся поселением; </w:t>
      </w:r>
      <w:r w:rsidRPr="00EB0B79">
        <w:rPr>
          <w:rFonts w:ascii="Times New Roman" w:hAnsi="Times New Roman" w:cs="Times New Roman"/>
          <w:sz w:val="28"/>
          <w:szCs w:val="28"/>
        </w:rPr>
        <w:t>иные территории проживания граждан.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6478FC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2" w:name="P79"/>
      <w:bookmarkEnd w:id="2"/>
      <w:r w:rsidRPr="00EB0B79">
        <w:rPr>
          <w:rFonts w:ascii="Times New Roman" w:hAnsi="Times New Roman" w:cs="Times New Roman"/>
          <w:sz w:val="28"/>
          <w:szCs w:val="28"/>
        </w:rPr>
        <w:t>Статья 5</w:t>
      </w:r>
      <w:r w:rsidR="00AC3E81" w:rsidRPr="00EB0B79">
        <w:rPr>
          <w:rFonts w:ascii="Times New Roman" w:hAnsi="Times New Roman" w:cs="Times New Roman"/>
          <w:sz w:val="28"/>
          <w:szCs w:val="28"/>
        </w:rPr>
        <w:t>. Порядок установления границ территории осуществления ТОС</w:t>
      </w:r>
    </w:p>
    <w:p w:rsidR="006478FC" w:rsidRPr="00EB0B79" w:rsidRDefault="006478FC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" w:name="P83"/>
      <w:bookmarkEnd w:id="3"/>
    </w:p>
    <w:p w:rsidR="00AC3E81" w:rsidRPr="00EB0B79" w:rsidRDefault="00AC3E81" w:rsidP="00244D6F">
      <w:pPr>
        <w:pStyle w:val="ConsPlusNormal"/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1. Для установления границы ТОС в администрацию Ипатовского </w:t>
      </w:r>
      <w:r w:rsidR="00FE7BAE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6478FC" w:rsidRPr="00EB0B79">
        <w:rPr>
          <w:rFonts w:ascii="Times New Roman" w:hAnsi="Times New Roman" w:cs="Times New Roman"/>
          <w:sz w:val="28"/>
          <w:szCs w:val="28"/>
        </w:rPr>
        <w:t xml:space="preserve"> Ставропольского края (далее – администрация Ипатовского муниципального </w:t>
      </w:r>
      <w:r w:rsidR="00B62C0B" w:rsidRPr="00EB0B79">
        <w:rPr>
          <w:rFonts w:ascii="Times New Roman" w:hAnsi="Times New Roman" w:cs="Times New Roman"/>
          <w:sz w:val="28"/>
          <w:szCs w:val="28"/>
        </w:rPr>
        <w:t>округа</w:t>
      </w:r>
      <w:r w:rsidR="006478FC" w:rsidRPr="00EB0B79">
        <w:rPr>
          <w:rFonts w:ascii="Times New Roman" w:hAnsi="Times New Roman" w:cs="Times New Roman"/>
          <w:sz w:val="28"/>
          <w:szCs w:val="28"/>
        </w:rPr>
        <w:t>)</w:t>
      </w:r>
      <w:r w:rsidRPr="00EB0B79">
        <w:rPr>
          <w:rFonts w:ascii="Times New Roman" w:hAnsi="Times New Roman" w:cs="Times New Roman"/>
          <w:sz w:val="28"/>
          <w:szCs w:val="28"/>
        </w:rPr>
        <w:t xml:space="preserve"> инициативной группой направляются следующие документы: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84"/>
      <w:bookmarkEnd w:id="4"/>
      <w:r w:rsidRPr="00EB0B79">
        <w:rPr>
          <w:rFonts w:ascii="Times New Roman" w:hAnsi="Times New Roman" w:cs="Times New Roman"/>
          <w:sz w:val="28"/>
          <w:szCs w:val="28"/>
        </w:rPr>
        <w:t>1) заявление об установлении границы ТОС;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2) протокол собрания (конференции) граждан. К протоколу собрания граждан прилагается лист регистрации граждан. К протоколу конференции граждан прилагаются лист регистрации граждан, протоколы собраний граждан, на которых были избраны делегаты конференции граждан.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Протокол и прилагаемые к нему документы должны быть прошиты, пронумерованы и подписаны председателем и секретарем</w:t>
      </w:r>
      <w:r w:rsidR="006478FC" w:rsidRPr="00EB0B79">
        <w:rPr>
          <w:rFonts w:ascii="Times New Roman" w:hAnsi="Times New Roman" w:cs="Times New Roman"/>
          <w:sz w:val="28"/>
          <w:szCs w:val="28"/>
        </w:rPr>
        <w:t xml:space="preserve"> собрания (конференции) граждан.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87"/>
      <w:bookmarkEnd w:id="5"/>
      <w:r w:rsidRPr="00EB0B79">
        <w:rPr>
          <w:rFonts w:ascii="Times New Roman" w:hAnsi="Times New Roman" w:cs="Times New Roman"/>
          <w:sz w:val="28"/>
          <w:szCs w:val="28"/>
        </w:rPr>
        <w:t>3) описание границы территории, на которой учреждается ТОС, в произвольной форме.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88"/>
      <w:bookmarkEnd w:id="6"/>
      <w:r w:rsidRPr="00EB0B79">
        <w:rPr>
          <w:rFonts w:ascii="Times New Roman" w:hAnsi="Times New Roman" w:cs="Times New Roman"/>
          <w:sz w:val="28"/>
          <w:szCs w:val="28"/>
        </w:rPr>
        <w:t xml:space="preserve">2. Администрация Ипатовского </w:t>
      </w:r>
      <w:r w:rsidR="00DC68DF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рассматривает заявление и проводит правовую экспертизу документов, представленных в соответствии с </w:t>
      </w:r>
      <w:hyperlink w:anchor="P83">
        <w:r w:rsidRPr="00EB0B79">
          <w:rPr>
            <w:rFonts w:ascii="Times New Roman" w:hAnsi="Times New Roman" w:cs="Times New Roman"/>
            <w:sz w:val="28"/>
            <w:szCs w:val="28"/>
          </w:rPr>
          <w:t>частью 1</w:t>
        </w:r>
      </w:hyperlink>
      <w:r w:rsidRPr="00EB0B79">
        <w:rPr>
          <w:rFonts w:ascii="Times New Roman" w:hAnsi="Times New Roman" w:cs="Times New Roman"/>
          <w:sz w:val="28"/>
          <w:szCs w:val="28"/>
        </w:rPr>
        <w:t xml:space="preserve"> настоящей статьи, в течение тридцати дней со дня их регистрации в администрации Ипатовского </w:t>
      </w:r>
      <w:r w:rsidR="00DF69EB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3. Администрация Ипатовского </w:t>
      </w:r>
      <w:r w:rsidR="00DC68DF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при отсутствии обстоятельств, указанных в </w:t>
      </w:r>
      <w:hyperlink w:anchor="P90">
        <w:r w:rsidRPr="00EB0B79">
          <w:rPr>
            <w:rFonts w:ascii="Times New Roman" w:hAnsi="Times New Roman" w:cs="Times New Roman"/>
            <w:sz w:val="28"/>
            <w:szCs w:val="28"/>
          </w:rPr>
          <w:t>части 4</w:t>
        </w:r>
      </w:hyperlink>
      <w:r w:rsidRPr="00EB0B79">
        <w:rPr>
          <w:rFonts w:ascii="Times New Roman" w:hAnsi="Times New Roman" w:cs="Times New Roman"/>
          <w:sz w:val="28"/>
          <w:szCs w:val="28"/>
        </w:rPr>
        <w:t xml:space="preserve"> настоящей статьи, готовит проект решения </w:t>
      </w:r>
      <w:r w:rsidRPr="00EB0B79">
        <w:rPr>
          <w:rFonts w:ascii="Times New Roman" w:hAnsi="Times New Roman" w:cs="Times New Roman"/>
          <w:sz w:val="28"/>
          <w:szCs w:val="28"/>
        </w:rPr>
        <w:lastRenderedPageBreak/>
        <w:t xml:space="preserve">Думы Ипатовского </w:t>
      </w:r>
      <w:r w:rsidR="007900F5" w:rsidRPr="00EB0B79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EB0B79">
        <w:rPr>
          <w:rFonts w:ascii="Times New Roman" w:hAnsi="Times New Roman" w:cs="Times New Roman"/>
          <w:sz w:val="28"/>
          <w:szCs w:val="28"/>
        </w:rPr>
        <w:t xml:space="preserve">округа об установлении границы ТОС, содержащий описание границы территории создаваемого ТОС, схемы границы территории создаваемого ТОС, который вносится на рассмотрение в Думу Ипатовского </w:t>
      </w:r>
      <w:r w:rsidR="008549FA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с копиями документов, указанных в </w:t>
      </w:r>
      <w:hyperlink w:anchor="P84">
        <w:r w:rsidRPr="00EB0B79">
          <w:rPr>
            <w:rFonts w:ascii="Times New Roman" w:hAnsi="Times New Roman" w:cs="Times New Roman"/>
            <w:sz w:val="28"/>
            <w:szCs w:val="28"/>
          </w:rPr>
          <w:t>пунктах 1</w:t>
        </w:r>
      </w:hyperlink>
      <w:r w:rsidRPr="00EB0B79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87">
        <w:r w:rsidRPr="00EB0B79">
          <w:rPr>
            <w:rFonts w:ascii="Times New Roman" w:hAnsi="Times New Roman" w:cs="Times New Roman"/>
            <w:sz w:val="28"/>
            <w:szCs w:val="28"/>
          </w:rPr>
          <w:t>3 части 1</w:t>
        </w:r>
      </w:hyperlink>
      <w:r w:rsidRPr="00EB0B79">
        <w:rPr>
          <w:rFonts w:ascii="Times New Roman" w:hAnsi="Times New Roman" w:cs="Times New Roman"/>
          <w:sz w:val="28"/>
          <w:szCs w:val="28"/>
        </w:rPr>
        <w:t xml:space="preserve"> настоящей статьи.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90"/>
      <w:bookmarkEnd w:id="7"/>
      <w:r w:rsidRPr="00EB0B79">
        <w:rPr>
          <w:rFonts w:ascii="Times New Roman" w:hAnsi="Times New Roman" w:cs="Times New Roman"/>
          <w:sz w:val="28"/>
          <w:szCs w:val="28"/>
        </w:rPr>
        <w:t xml:space="preserve">4. Администрация Ипатовского </w:t>
      </w:r>
      <w:r w:rsidR="008549FA" w:rsidRPr="00EB0B79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EB0B79">
        <w:rPr>
          <w:rFonts w:ascii="Times New Roman" w:hAnsi="Times New Roman" w:cs="Times New Roman"/>
          <w:sz w:val="28"/>
          <w:szCs w:val="28"/>
        </w:rPr>
        <w:t xml:space="preserve">округа возвращает документы, указанные в </w:t>
      </w:r>
      <w:hyperlink w:anchor="P83">
        <w:r w:rsidRPr="00EB0B79">
          <w:rPr>
            <w:rFonts w:ascii="Times New Roman" w:hAnsi="Times New Roman" w:cs="Times New Roman"/>
            <w:sz w:val="28"/>
            <w:szCs w:val="28"/>
          </w:rPr>
          <w:t>части 1</w:t>
        </w:r>
      </w:hyperlink>
      <w:r w:rsidRPr="00EB0B79">
        <w:rPr>
          <w:rFonts w:ascii="Times New Roman" w:hAnsi="Times New Roman" w:cs="Times New Roman"/>
          <w:sz w:val="28"/>
          <w:szCs w:val="28"/>
        </w:rPr>
        <w:t xml:space="preserve"> настоящей статьи, заявителю с указанием причин возврата в срок, установленный </w:t>
      </w:r>
      <w:hyperlink w:anchor="P88">
        <w:r w:rsidRPr="00EB0B79">
          <w:rPr>
            <w:rFonts w:ascii="Times New Roman" w:hAnsi="Times New Roman" w:cs="Times New Roman"/>
            <w:sz w:val="28"/>
            <w:szCs w:val="28"/>
          </w:rPr>
          <w:t>частью 2</w:t>
        </w:r>
      </w:hyperlink>
      <w:r w:rsidRPr="00EB0B79">
        <w:rPr>
          <w:rFonts w:ascii="Times New Roman" w:hAnsi="Times New Roman" w:cs="Times New Roman"/>
          <w:sz w:val="28"/>
          <w:szCs w:val="28"/>
        </w:rPr>
        <w:t xml:space="preserve"> настоящей статьи, в случае: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1) несоответствия представленных документов законодательству Российской Федерации и настоящему Порядку;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2) если в указанных границах уже зарегистрировано ТОС или границы уже установлены по предложению другой инициативной группы;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3) принятия решения об организации ТОС неправомочным составом собрания (конференции) граждан.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Возвращение документов не препятствует повторному обращению об установлении границы ТОС после устранения указанных недостатков.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5. Изменение границы ТОС производится в порядке, определенном настоящей статьей для установления границы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6. В течение семи дней со дня принятия решения Думы Ипатовского </w:t>
      </w:r>
      <w:r w:rsidR="008549FA" w:rsidRPr="00EB0B79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EB0B79">
        <w:rPr>
          <w:rFonts w:ascii="Times New Roman" w:hAnsi="Times New Roman" w:cs="Times New Roman"/>
          <w:sz w:val="28"/>
          <w:szCs w:val="28"/>
        </w:rPr>
        <w:t xml:space="preserve">округа об установлении границы ТОС Дума Ипатовского </w:t>
      </w:r>
      <w:r w:rsidR="008549FA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направляет копию решения в администрацию Ипатовского </w:t>
      </w:r>
      <w:r w:rsidR="008549FA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7. В случае если ТОС не учреждено в установленном порядке в течение шести месяцев с момента вступления в силу решения Думы Ипатовского </w:t>
      </w:r>
      <w:r w:rsidR="008549FA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об установлении границы ТОС, указанное решение подлежит признанию утратившим силу.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B62C0B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6</w:t>
      </w:r>
      <w:r w:rsidR="00AC3E81" w:rsidRPr="00EB0B79">
        <w:rPr>
          <w:rFonts w:ascii="Times New Roman" w:hAnsi="Times New Roman" w:cs="Times New Roman"/>
          <w:sz w:val="28"/>
          <w:szCs w:val="28"/>
        </w:rPr>
        <w:t>. Полномочия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1. ТОС осуществляют свои полномочия в соответствии с: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1) уставом ТОС, разработанным в соответствии с настоящим Порядком и принятым собранием (конференцией) участников ТОС;</w:t>
      </w:r>
    </w:p>
    <w:p w:rsidR="00AC3E81" w:rsidRPr="00EB0B79" w:rsidRDefault="00B62C0B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2) настоящим Порядком.</w:t>
      </w:r>
    </w:p>
    <w:p w:rsidR="00AC3E81" w:rsidRPr="00EB0B79" w:rsidRDefault="008549FA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</w:t>
      </w:r>
      <w:r w:rsidR="00AC3E81" w:rsidRPr="00EB0B79">
        <w:rPr>
          <w:rFonts w:ascii="Times New Roman" w:hAnsi="Times New Roman" w:cs="Times New Roman"/>
          <w:sz w:val="28"/>
          <w:szCs w:val="28"/>
        </w:rPr>
        <w:t>. Для осуществления своих целей и задач ТОС обладает следующими полномочиями: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1) оказывать содействие в проведении благотворительных акций органам местного самоуправления </w:t>
      </w:r>
      <w:r w:rsidR="001D1432" w:rsidRPr="00CB0472">
        <w:rPr>
          <w:rFonts w:ascii="Times New Roman" w:hAnsi="Times New Roman" w:cs="Times New Roman"/>
          <w:sz w:val="28"/>
          <w:szCs w:val="28"/>
        </w:rPr>
        <w:t xml:space="preserve">Ипатовского </w:t>
      </w:r>
      <w:r w:rsidR="00B62C0B" w:rsidRPr="00CB0472">
        <w:rPr>
          <w:rFonts w:ascii="Times New Roman" w:hAnsi="Times New Roman" w:cs="Times New Roman"/>
          <w:sz w:val="28"/>
          <w:szCs w:val="28"/>
        </w:rPr>
        <w:t>муниципального</w:t>
      </w:r>
      <w:r w:rsidRPr="00CB0472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1D1432" w:rsidRPr="00CB0472">
        <w:rPr>
          <w:rFonts w:ascii="Times New Roman" w:hAnsi="Times New Roman" w:cs="Times New Roman"/>
          <w:sz w:val="28"/>
          <w:szCs w:val="28"/>
        </w:rPr>
        <w:t xml:space="preserve"> Ставропольского края</w:t>
      </w:r>
      <w:r w:rsidR="00234AD7" w:rsidRPr="00CB0472">
        <w:rPr>
          <w:rFonts w:ascii="Times New Roman" w:hAnsi="Times New Roman" w:cs="Times New Roman"/>
          <w:sz w:val="28"/>
          <w:szCs w:val="28"/>
        </w:rPr>
        <w:t xml:space="preserve"> (далее – органа местного самоуправления Ипатовского </w:t>
      </w:r>
      <w:r w:rsidR="00234AD7" w:rsidRPr="00EB0B79">
        <w:rPr>
          <w:rFonts w:ascii="Times New Roman" w:hAnsi="Times New Roman" w:cs="Times New Roman"/>
          <w:sz w:val="28"/>
          <w:szCs w:val="28"/>
        </w:rPr>
        <w:t>муниципального округа)</w:t>
      </w:r>
      <w:r w:rsidRPr="00EB0B79">
        <w:rPr>
          <w:rFonts w:ascii="Times New Roman" w:hAnsi="Times New Roman" w:cs="Times New Roman"/>
          <w:sz w:val="28"/>
          <w:szCs w:val="28"/>
        </w:rPr>
        <w:t>, благотворительным фондам, гражданам и их объединениям, участие в распределении гуманитарной и иной помощи;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2) в установленном законом порядке оказывать содействие правоохранительным органам в поддержании общественного порядка на территории ТОС;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3) организовывать клубы по интересам, кружки технического и художественного творчества, спортивные кружки, вести воспитательную работу среди </w:t>
      </w:r>
      <w:r w:rsidRPr="00EB0B79">
        <w:rPr>
          <w:rFonts w:ascii="Times New Roman" w:hAnsi="Times New Roman" w:cs="Times New Roman"/>
          <w:sz w:val="28"/>
          <w:szCs w:val="28"/>
        </w:rPr>
        <w:lastRenderedPageBreak/>
        <w:t>детей и подростков, оказывать помощь инвалидам, престарелым, семьям погибших военнослужащих, малообеспеченным и многодетным семьям;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4) вносить предложения в органы местного самоуправления </w:t>
      </w:r>
      <w:r w:rsidR="00B62C0B" w:rsidRPr="00EB0B79">
        <w:rPr>
          <w:rFonts w:ascii="Times New Roman" w:hAnsi="Times New Roman" w:cs="Times New Roman"/>
          <w:sz w:val="28"/>
          <w:szCs w:val="28"/>
        </w:rPr>
        <w:t xml:space="preserve">Ипатовского </w:t>
      </w:r>
      <w:r w:rsidR="00DF69EB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по вопросам, затрагивающим интересы граждан (в том числе по использованию земельных участков на территории ТОС под детские и оздоровительные площадки, скверы, стоянки автомобилей, гаражи, а также для других общественно полезных целей);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5) содействовать в проведении мероприятий санитарного, эпидемиологического, экологического и пожарного контроля и безопасности;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6) участвовать в общественных мероприятиях по благоустройству территорий, взаимодействовать с организациями и предприятиями жилищно-коммунального хозяйства;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7) информировать население о решениях органов местного самоуправления </w:t>
      </w:r>
      <w:r w:rsidR="00B62C0B" w:rsidRPr="00EB0B79">
        <w:rPr>
          <w:rFonts w:ascii="Times New Roman" w:hAnsi="Times New Roman" w:cs="Times New Roman"/>
          <w:sz w:val="28"/>
          <w:szCs w:val="28"/>
        </w:rPr>
        <w:t xml:space="preserve">Ипатовского </w:t>
      </w:r>
      <w:r w:rsidR="008549FA" w:rsidRPr="00EB0B79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EB0B79">
        <w:rPr>
          <w:rFonts w:ascii="Times New Roman" w:hAnsi="Times New Roman" w:cs="Times New Roman"/>
          <w:sz w:val="28"/>
          <w:szCs w:val="28"/>
        </w:rPr>
        <w:t>округа, принятых по предложению или при участии ТОС;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8) оказывать содействие народным дружинам;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9) организовывать мероприятия по наведению порядка во дворах, на дорогах, тротуарах, в местах захоронений, участвуют в охране памятников истории, культуры.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Наряду с перечисленными к полномочиям ТОС могут быть отнесены и другие вопросы, в том числе, переданные ему органами местного</w:t>
      </w:r>
      <w:r w:rsidR="00183AAC" w:rsidRPr="00EB0B79">
        <w:rPr>
          <w:rFonts w:ascii="Times New Roman" w:hAnsi="Times New Roman" w:cs="Times New Roman"/>
          <w:sz w:val="28"/>
          <w:szCs w:val="28"/>
        </w:rPr>
        <w:t xml:space="preserve"> самоуправления</w:t>
      </w:r>
      <w:r w:rsidR="00B62C0B" w:rsidRPr="00EB0B79">
        <w:rPr>
          <w:rFonts w:ascii="Times New Roman" w:hAnsi="Times New Roman" w:cs="Times New Roman"/>
          <w:sz w:val="28"/>
          <w:szCs w:val="28"/>
        </w:rPr>
        <w:t xml:space="preserve"> Ипатовского муниципального округа</w:t>
      </w:r>
      <w:r w:rsidRPr="00EB0B79">
        <w:rPr>
          <w:rFonts w:ascii="Times New Roman" w:hAnsi="Times New Roman" w:cs="Times New Roman"/>
          <w:sz w:val="28"/>
          <w:szCs w:val="28"/>
        </w:rPr>
        <w:t xml:space="preserve"> и добровольно взятые на себя ТОС в соответствии с действующим законодательством</w:t>
      </w:r>
      <w:r w:rsidR="00B62C0B" w:rsidRPr="00EB0B79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EB0B79">
        <w:rPr>
          <w:rFonts w:ascii="Times New Roman" w:hAnsi="Times New Roman" w:cs="Times New Roman"/>
          <w:sz w:val="28"/>
          <w:szCs w:val="28"/>
        </w:rPr>
        <w:t>.</w:t>
      </w:r>
    </w:p>
    <w:p w:rsidR="00AC3E81" w:rsidRPr="00EB0B79" w:rsidRDefault="00AC3E81" w:rsidP="00244D6F">
      <w:pPr>
        <w:pStyle w:val="ConsPlusNormal"/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3. ТОС, зарегистрированное в соответствии с уставом ТОС в качестве юридического лица, также имеет право на: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1) создание объектов коммунально-бытового назначения на территории ТОС в соответствии с действующим законодательством</w:t>
      </w:r>
      <w:r w:rsidR="00B62C0B" w:rsidRPr="00EB0B79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EB0B79">
        <w:rPr>
          <w:rFonts w:ascii="Times New Roman" w:hAnsi="Times New Roman" w:cs="Times New Roman"/>
          <w:sz w:val="28"/>
          <w:szCs w:val="28"/>
        </w:rPr>
        <w:t xml:space="preserve"> за счет собственных средств, добровольных взносов, пожертвований юридических и физических лиц;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2) осуществление функций заказчика по строительным и ремонтным работам, производимым за счет собственных средств на объектах ТОС;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3) определение в соответствии с уставом ТОС штата и порядка оплаты труда работников органов ТОС;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4) осуществление иных полномочий, не противоречащих действующему законодательству </w:t>
      </w:r>
      <w:r w:rsidR="00B62C0B" w:rsidRPr="00EB0B79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EB0B79">
        <w:rPr>
          <w:rFonts w:ascii="Times New Roman" w:hAnsi="Times New Roman" w:cs="Times New Roman"/>
          <w:sz w:val="28"/>
          <w:szCs w:val="28"/>
        </w:rPr>
        <w:t>и служащих достижению уставных целей.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Title"/>
        <w:spacing w:line="240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Глава 2. СОЗДАНИЕ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B62C0B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7</w:t>
      </w:r>
      <w:r w:rsidR="00AC3E81" w:rsidRPr="00EB0B79">
        <w:rPr>
          <w:rFonts w:ascii="Times New Roman" w:hAnsi="Times New Roman" w:cs="Times New Roman"/>
          <w:sz w:val="28"/>
          <w:szCs w:val="28"/>
        </w:rPr>
        <w:t>. Порядок создания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1. Создание ТОС осуществляется по инициативе граждан, проживающих на соответствующей территории на основании решения собрания (конферен</w:t>
      </w:r>
      <w:r w:rsidRPr="00EB0B79">
        <w:rPr>
          <w:rFonts w:ascii="Times New Roman" w:hAnsi="Times New Roman" w:cs="Times New Roman"/>
          <w:sz w:val="28"/>
          <w:szCs w:val="28"/>
        </w:rPr>
        <w:lastRenderedPageBreak/>
        <w:t>ции) граждан. Инициаторами создания ТОС может быть инициативная группа граждан, состоящая не менее чем из трех человек, проживающих на территории, где предполагается осуществлять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2. После принятия Думой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решения, об установлении границы создаваемого ТОС в порядке, установленном </w:t>
      </w:r>
      <w:r w:rsidR="00F10DC1" w:rsidRPr="00EB0B79">
        <w:rPr>
          <w:rFonts w:ascii="Times New Roman" w:hAnsi="Times New Roman" w:cs="Times New Roman"/>
          <w:sz w:val="28"/>
          <w:szCs w:val="28"/>
        </w:rPr>
        <w:t xml:space="preserve">статьей 5 </w:t>
      </w:r>
      <w:r w:rsidRPr="00EB0B79">
        <w:rPr>
          <w:rFonts w:ascii="Times New Roman" w:hAnsi="Times New Roman" w:cs="Times New Roman"/>
          <w:sz w:val="28"/>
          <w:szCs w:val="28"/>
        </w:rPr>
        <w:t>настоящего Порядка инициативная группа граждан вправе приступить к организации проведения собрания (конференции) граждан по созданию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3. Организацию собрания (конференции) осуществляет инициативная группа граждан, постоянно или преимущественно проживающих на соответствующей территории.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4. В зависимости от числа граждан, постоянно или преимущественно проживающих на территории создаваемого ТОС, проводится собрание или конференция граждан.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При численности жителей, проживающих на данной территории менее 300 человек - проводится собрание жителей, при численности более 300 человек - конференция жителей.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Границы территории, от которой избираются делегаты на конференцию, определяются инициативной группой. Избрание делегатов осуществляется путем открытого голосования.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При проведении конференции 1 делегат избирается от 10 жителей - при численности населения менее 1000 человек; от 20 жителей - при численности населения от 1000 до 3000 человек; от 30 жителей - при численности населения от 3000 до 5000 человек; от 50 жителей - при численности населения свыше 5000 человек.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5. Организаторы собрания (конференции):</w:t>
      </w:r>
    </w:p>
    <w:p w:rsidR="00AC3E81" w:rsidRPr="00EB0B79" w:rsidRDefault="00234AD7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1)</w:t>
      </w:r>
      <w:r w:rsidR="00F10DC1" w:rsidRPr="00EB0B79">
        <w:rPr>
          <w:rFonts w:ascii="Times New Roman" w:hAnsi="Times New Roman" w:cs="Times New Roman"/>
          <w:sz w:val="28"/>
          <w:szCs w:val="28"/>
        </w:rPr>
        <w:t xml:space="preserve"> </w:t>
      </w:r>
      <w:r w:rsidR="00AC3E81" w:rsidRPr="00EB0B79">
        <w:rPr>
          <w:rFonts w:ascii="Times New Roman" w:hAnsi="Times New Roman" w:cs="Times New Roman"/>
          <w:sz w:val="28"/>
          <w:szCs w:val="28"/>
        </w:rPr>
        <w:t>разрабатывают порядок организации и проведения собрания (конференции);</w:t>
      </w:r>
    </w:p>
    <w:p w:rsidR="00AC3E81" w:rsidRPr="00EB0B79" w:rsidRDefault="00234AD7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2)</w:t>
      </w:r>
      <w:r w:rsidR="00F10DC1" w:rsidRPr="00EB0B79">
        <w:rPr>
          <w:rFonts w:ascii="Times New Roman" w:hAnsi="Times New Roman" w:cs="Times New Roman"/>
          <w:sz w:val="28"/>
          <w:szCs w:val="28"/>
        </w:rPr>
        <w:t xml:space="preserve"> </w:t>
      </w:r>
      <w:r w:rsidR="00AC3E81" w:rsidRPr="00EB0B79">
        <w:rPr>
          <w:rFonts w:ascii="Times New Roman" w:hAnsi="Times New Roman" w:cs="Times New Roman"/>
          <w:sz w:val="28"/>
          <w:szCs w:val="28"/>
        </w:rPr>
        <w:t>не менее чем за две недели до проведения собрания (конференции) извещают граждан о дате, месте и времени проведения собрания (конференции);</w:t>
      </w:r>
    </w:p>
    <w:p w:rsidR="00AC3E81" w:rsidRPr="00EB0B79" w:rsidRDefault="00234AD7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3)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организуют выдвижение представителей (делегатов) на учредительную конференцию путем проведения собраний или сбора подписей жителей;</w:t>
      </w:r>
    </w:p>
    <w:p w:rsidR="00AC3E81" w:rsidRPr="00EB0B79" w:rsidRDefault="00234AD7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4) </w:t>
      </w:r>
      <w:r w:rsidR="00AC3E81" w:rsidRPr="00EB0B79">
        <w:rPr>
          <w:rFonts w:ascii="Times New Roman" w:hAnsi="Times New Roman" w:cs="Times New Roman"/>
          <w:sz w:val="28"/>
          <w:szCs w:val="28"/>
        </w:rPr>
        <w:t>организуют приглашение на собрание (конференцию) граждан представителей органов местного самоуправления</w:t>
      </w:r>
      <w:r w:rsidRPr="00EB0B79">
        <w:rPr>
          <w:rFonts w:ascii="Times New Roman" w:hAnsi="Times New Roman" w:cs="Times New Roman"/>
          <w:sz w:val="28"/>
          <w:szCs w:val="28"/>
        </w:rPr>
        <w:t xml:space="preserve"> Ипатовского муниципального округа</w:t>
      </w:r>
      <w:r w:rsidR="00AC3E81" w:rsidRPr="00EB0B79">
        <w:rPr>
          <w:rFonts w:ascii="Times New Roman" w:hAnsi="Times New Roman" w:cs="Times New Roman"/>
          <w:sz w:val="28"/>
          <w:szCs w:val="28"/>
        </w:rPr>
        <w:t>, других заинтересованных лиц;</w:t>
      </w:r>
    </w:p>
    <w:p w:rsidR="00AC3E81" w:rsidRPr="00EB0B79" w:rsidRDefault="00234AD7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5) 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разрабатывают проект повестки собрания (конференции) граждан;</w:t>
      </w:r>
    </w:p>
    <w:p w:rsidR="00AC3E81" w:rsidRPr="00EB0B79" w:rsidRDefault="00234AD7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6)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разрабатывают проект устава, создаваемого ТОС, проекты других документов для принятия на собрании (конференции) граждан;</w:t>
      </w:r>
    </w:p>
    <w:p w:rsidR="00AC3E81" w:rsidRPr="00EB0B79" w:rsidRDefault="00234AD7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7)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проводят регистрацию жителей или их представителей, прибывших на собрание (конференцию), и учет мандатов (протоколов собраний жителей или подписных листов по выборам делегатов конференции);</w:t>
      </w:r>
    </w:p>
    <w:p w:rsidR="00AC3E81" w:rsidRPr="00EB0B79" w:rsidRDefault="00234AD7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8)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определяют и уполномочивают своего представителя для открытия и ведения собрания (конференции) до избрания председателя собрания (конференции).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6. ТОС считается учрежденным с момента регистрации устава ТОС адми</w:t>
      </w:r>
      <w:r w:rsidRPr="00EB0B79">
        <w:rPr>
          <w:rFonts w:ascii="Times New Roman" w:hAnsi="Times New Roman" w:cs="Times New Roman"/>
          <w:sz w:val="28"/>
          <w:szCs w:val="28"/>
        </w:rPr>
        <w:lastRenderedPageBreak/>
        <w:t xml:space="preserve">нистрацией Ипатовского </w:t>
      </w:r>
      <w:r w:rsidR="00DF69EB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округа. Регистрация уставов Т</w:t>
      </w:r>
      <w:r w:rsidR="00473E36" w:rsidRPr="00EB0B79">
        <w:rPr>
          <w:rFonts w:ascii="Times New Roman" w:hAnsi="Times New Roman" w:cs="Times New Roman"/>
          <w:sz w:val="28"/>
          <w:szCs w:val="28"/>
        </w:rPr>
        <w:t xml:space="preserve">ОС в администрации Ипатовского муниципального </w:t>
      </w:r>
      <w:r w:rsidRPr="00EB0B79">
        <w:rPr>
          <w:rFonts w:ascii="Times New Roman" w:hAnsi="Times New Roman" w:cs="Times New Roman"/>
          <w:sz w:val="28"/>
          <w:szCs w:val="28"/>
        </w:rPr>
        <w:t>округа носит заявительный характер.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F10DC1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8</w:t>
      </w:r>
      <w:r w:rsidR="00AC3E81" w:rsidRPr="00EB0B79">
        <w:rPr>
          <w:rFonts w:ascii="Times New Roman" w:hAnsi="Times New Roman" w:cs="Times New Roman"/>
          <w:sz w:val="28"/>
          <w:szCs w:val="28"/>
        </w:rPr>
        <w:t>. Проведение учредительного собрания (конференции)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1. Участники собрания (конференции) избирают председателя и секретаря собрания (конференции) и утверждают повестку дня.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2. Учредительное собрание граждан правомочно, если в нем принимает участие не менее одной трети участников создаваемого ТОС, достигших шестнадцатилетнего возраста.</w:t>
      </w:r>
    </w:p>
    <w:p w:rsidR="003D73F5" w:rsidRPr="00EB0B79" w:rsidRDefault="003D73F5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Учредительная конференция правомочна, если в ней принимает участие не менее двух третей избранных на собраниях граждан делегатов, представляющих не менее одной трети жителей соответствующей территории, достигших шестнадцатилетнего возраста. 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3. Учредительное собрание (конференция) принимает решение об организации и осуществлении на данной территории ТОС, дает наименование созданному ТОС, определяет основные направления деятельности и вопросы местного значения, в решении которых намерены принимать участие члены создаваемого ТОС, утверждает устав ТОС, устанавливает структуру выборных органов ТОС, избирает выборные органы (уполномоченных лиц) создаваемого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Решения учредительного собрания (конференции) принимаются открытым голосованием простым большинством голосов от зарегистрированных участников собрания (конференции).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4. Процедура проведения собрания (конференции) граждан отражается в протоколе, который ведется в свободной форме секретарем собрания (конференции), подписывается председателем и секретарем собрания.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5. Протокол должен содержать дату и место проведения собрания (конференции), общее число граждан, проживающих на соответствующей территории и имеющих право участвовать в собрании (конференции). Количество зарегистрированных участников собрания (конференции), повестку дня, итоги голосования, принятые решения.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6. Органы местного самоуправления</w:t>
      </w:r>
      <w:r w:rsidR="00F10DC1" w:rsidRPr="00EB0B79">
        <w:rPr>
          <w:rFonts w:ascii="Times New Roman" w:hAnsi="Times New Roman" w:cs="Times New Roman"/>
          <w:sz w:val="28"/>
          <w:szCs w:val="28"/>
        </w:rPr>
        <w:t xml:space="preserve"> Ипатовского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</w:t>
      </w:r>
      <w:r w:rsidR="00473E36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вправе направить для участия в учредительном собрании (конференции) граждан по организации ТОС своих представителей с правом совещательного голоса.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F10DC1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8" w:name="P164"/>
      <w:bookmarkEnd w:id="8"/>
      <w:r w:rsidRPr="00EB0B79">
        <w:rPr>
          <w:rFonts w:ascii="Times New Roman" w:hAnsi="Times New Roman" w:cs="Times New Roman"/>
          <w:sz w:val="28"/>
          <w:szCs w:val="28"/>
        </w:rPr>
        <w:t>Статья 9</w:t>
      </w:r>
      <w:r w:rsidR="00AC3E81" w:rsidRPr="00EB0B79">
        <w:rPr>
          <w:rFonts w:ascii="Times New Roman" w:hAnsi="Times New Roman" w:cs="Times New Roman"/>
          <w:sz w:val="28"/>
          <w:szCs w:val="28"/>
        </w:rPr>
        <w:t>. Устав ТОС. Порядок регистрации устава ТОС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1. Принятие устава ТОС, внесение в него изменений и дополнений осуществляются на собрании (конференции) граждан.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Устав ТОС является учредительным документом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2. В уставе ТОС устанавливаются: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1) территория, на которой оно осуществляется;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lastRenderedPageBreak/>
        <w:t>2) цели, задачи, формы и основные направления деятельности ТОС;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3) порядок формирования, прекращения полномочий, права и обязанности, срок полномочий органов ТОС;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4) порядок принятия решений;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5) порядок приобретения имущества, а также порядок пользования и распоряжения указанным имуществом и финансовыми средствами;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6) порядок прекращения осуществления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По решению собрания (конференции) граждан в уставе ТОС могут предусматриваться и иные положения, относящиеся к деятельности ТОС, в соответствии с действующим законодательством</w:t>
      </w:r>
      <w:r w:rsidR="00F10DC1" w:rsidRPr="00EB0B79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EB0B79">
        <w:rPr>
          <w:rFonts w:ascii="Times New Roman" w:hAnsi="Times New Roman" w:cs="Times New Roman"/>
          <w:sz w:val="28"/>
          <w:szCs w:val="28"/>
        </w:rPr>
        <w:t>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3. Устав ТОС подлежит регистрации в администрации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в порядке, предусмотренном настоящей статьей.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4. Внесение изменений в устав ТОС подлежит утверждению собранием (конференцией).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5. Председатель учредительного собрания (конференции) граждан, а в случае избрания органов ТОС - руководитель исполнительного органа ТОС (далее - заявитель) направляет в администрацию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заявление о регистрации устава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К заявлению прилагаются: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1) устав ТОС, принятый учредительным собранием (конференцией) в четырех экземплярах;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2) протокол учредительного собрания (конференции);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3) в случае проведения учредительной конференции граждан протоколы собраний жителей домов, улиц и иных территорий, подтверждающие избрание делегатов конференции, с листами регистрации участников указанных собраний, с указанием их фамилий, имен, отчеств</w:t>
      </w:r>
      <w:r w:rsidR="00F10DC1" w:rsidRPr="00EB0B79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EB0B79">
        <w:rPr>
          <w:rFonts w:ascii="Times New Roman" w:hAnsi="Times New Roman" w:cs="Times New Roman"/>
          <w:sz w:val="28"/>
          <w:szCs w:val="28"/>
        </w:rPr>
        <w:t>, адреса проживания и дат рождения;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4) лист регистрации участников учредительного собрания (конференции) с указанием их фамилий, имен, отчеств</w:t>
      </w:r>
      <w:r w:rsidR="00F10DC1" w:rsidRPr="00EB0B79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EB0B79">
        <w:rPr>
          <w:rFonts w:ascii="Times New Roman" w:hAnsi="Times New Roman" w:cs="Times New Roman"/>
          <w:sz w:val="28"/>
          <w:szCs w:val="28"/>
        </w:rPr>
        <w:t>, адреса проживания и дат рождения;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5) копия решения Думы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об установлении границы ТОС.</w:t>
      </w:r>
    </w:p>
    <w:p w:rsidR="00AC3E81" w:rsidRPr="00EB0B79" w:rsidRDefault="00F10DC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Документы, 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должны быть прошиты, страницы пронумерованы, подписаны заявителем на последнем листе каждого экземпляра (за исключением копии решения Думы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округа об установлении границы территории осуществления ТОС).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6. Уполномоченный орган администрации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рассматривает представленные документы в течение 30 дней со дня их поступления и принимает решение о регистрации устава ТОС либо об отказе в его регистрации.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7. Регистрация устава ТОС и изменений в него осуществляется администрацией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путем внесения соответствующей записи в журнал регистрации уставов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8. Решение о регистрации устава ТОС или об отказе в его регистрации </w:t>
      </w:r>
      <w:r w:rsidRPr="00EB0B79">
        <w:rPr>
          <w:rFonts w:ascii="Times New Roman" w:hAnsi="Times New Roman" w:cs="Times New Roman"/>
          <w:sz w:val="28"/>
          <w:szCs w:val="28"/>
        </w:rPr>
        <w:lastRenderedPageBreak/>
        <w:t>направляется заявителю не позднее двух рабочих дней со дня принятия соответствующего решения.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9. Основаниями для отказа в регистрации устава ТОС являются: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1) несоответствие устава ТОС </w:t>
      </w:r>
      <w:hyperlink r:id="rId13">
        <w:r w:rsidRPr="00EB0B79">
          <w:rPr>
            <w:rFonts w:ascii="Times New Roman" w:hAnsi="Times New Roman" w:cs="Times New Roman"/>
            <w:sz w:val="28"/>
            <w:szCs w:val="28"/>
          </w:rPr>
          <w:t>Конституции</w:t>
        </w:r>
      </w:hyperlink>
      <w:r w:rsidRPr="00EB0B79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федеральному законодательству, законодательству Ставропольского края, </w:t>
      </w:r>
      <w:hyperlink r:id="rId14">
        <w:r w:rsidRPr="00EB0B79">
          <w:rPr>
            <w:rFonts w:ascii="Times New Roman" w:hAnsi="Times New Roman" w:cs="Times New Roman"/>
            <w:sz w:val="28"/>
            <w:szCs w:val="28"/>
          </w:rPr>
          <w:t>Уставу</w:t>
        </w:r>
      </w:hyperlink>
      <w:r w:rsidRPr="00EB0B79">
        <w:rPr>
          <w:rFonts w:ascii="Times New Roman" w:hAnsi="Times New Roman" w:cs="Times New Roman"/>
          <w:sz w:val="28"/>
          <w:szCs w:val="28"/>
        </w:rPr>
        <w:t xml:space="preserve">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округа, настоящему Порядку;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2) принятие решения об утверждении устава ТОС неправомочным собранием (конференцией);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3) представление неполного перечня документов, необходимых для регистрации устава ТОС;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4) выявление в представленных документах ложных, недостоверных сведений;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5) наименование ТОС полностью идентично наименованию ТОС, ранее учрежденному в границах </w:t>
      </w:r>
      <w:r w:rsidR="00DF69EB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10. Отказ в регистрации устава ТОС не является препятствием для повторной подачи документов на регистрацию при условии устранения оснований для отказа в регистрации устава ТОС, указанных в настоящей статье.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Отказ в регистрации устава </w:t>
      </w:r>
      <w:r w:rsidR="00234AD7" w:rsidRPr="00EB0B79">
        <w:rPr>
          <w:rFonts w:ascii="Times New Roman" w:hAnsi="Times New Roman" w:cs="Times New Roman"/>
          <w:sz w:val="28"/>
          <w:szCs w:val="28"/>
        </w:rPr>
        <w:t>ТОС может быть обжалован в судебном порядке.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11. Администрация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выдает заявителю свидетельство о регистрации устава ТОС по форме, установленной в приложении к настоящему Порядку.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Фактом, подтверждающим получение свидетельства о регистрации устава ТОС, является подпись заявителя в журнале регистрации уставов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В случае утраты свидетельства о регистрации устава ТОС администрация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по заявлению заявителя выдает дубликат свидетельства.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12. На титульных листах экземпляров устава ТОС ставится отметка о его регистрации (номер и дата внесения в журнал регистрации уставов ТОС) и печать администрации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EB0B79">
        <w:rPr>
          <w:rFonts w:ascii="Times New Roman" w:hAnsi="Times New Roman" w:cs="Times New Roman"/>
          <w:sz w:val="28"/>
          <w:szCs w:val="28"/>
        </w:rPr>
        <w:t>округа.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Один экземпляр устава ТОС подлежит хранению в регистрационном деле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Остальные экземпляры устава ТОС возвращаются заявителю.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13. Администрация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в течение двух рабочих дней со дня регистрации устава ТОС направляет извещение о его регистрации в Думу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EB0B79">
        <w:rPr>
          <w:rFonts w:ascii="Times New Roman" w:hAnsi="Times New Roman" w:cs="Times New Roman"/>
          <w:sz w:val="28"/>
          <w:szCs w:val="28"/>
        </w:rPr>
        <w:t>округа.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14. Заявитель в течение 10 дней со дня получения решения о регистрации устава ТОС либо решения об отказе в его регистрации обеспечивает информирование жителей соответствующей территории о принятом администрацией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решении.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F10DC1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10</w:t>
      </w:r>
      <w:r w:rsidR="00AC3E81" w:rsidRPr="00EB0B79">
        <w:rPr>
          <w:rFonts w:ascii="Times New Roman" w:hAnsi="Times New Roman" w:cs="Times New Roman"/>
          <w:sz w:val="28"/>
          <w:szCs w:val="28"/>
        </w:rPr>
        <w:t>. Регистрация изменений в устав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1. Для регистрации изменений в устав ТОС в администрацию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lastRenderedPageBreak/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руководителем исполнительного органа ТОС (иным лицом, определенным в протоколе собрания (конференции)) вместе с заявлением о регистрации изменений в устав ТОС представляются: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1) протокол собрания (конференции), на котором утверждены изменения в устав ТОС;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2) лист регистрации участников собрания (конференции) с указанием их фамилий, имен, отчеств, адреса проживания и дат рождения;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3) изменения, вносимые в устав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2. Изменения в устав ТОС подлежат регистрации в порядке, установленном </w:t>
      </w:r>
      <w:r w:rsidR="00234AD7" w:rsidRPr="00EB0B79">
        <w:rPr>
          <w:rFonts w:ascii="Times New Roman" w:hAnsi="Times New Roman" w:cs="Times New Roman"/>
          <w:sz w:val="28"/>
          <w:szCs w:val="28"/>
        </w:rPr>
        <w:t>9 н</w:t>
      </w:r>
      <w:r w:rsidRPr="00EB0B79">
        <w:rPr>
          <w:rFonts w:ascii="Times New Roman" w:hAnsi="Times New Roman" w:cs="Times New Roman"/>
          <w:sz w:val="28"/>
          <w:szCs w:val="28"/>
        </w:rPr>
        <w:t>астоящего Порядка, с учетом требований настоящей статьи.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При регистрации изменений в устав ТОС свидетельство о регистрации не выдается, а на первой странице (титульном листе) устава ТОС и изменений в устав ТОС ставится отметка о регистрации изменений в устав ТОС (номер и дата внесения в журнал регистрации уставов ТОС) и печать администрации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3. Изменения в устав ТОС вступают в силу со дня внесения администрацией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соответствующей записи в журнал регистрации уставов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4. Руководитель исполнительного органа ТОС (иное лицо, определенное в протоколе собрания (конференции) в течение 10 дней со дня получения решения о регистрации изменений в устав ТОС либо решения об отказе в их регистрации обеспечивает информирование жителей соответствующей территории о принятом администрацией Ипатовского </w:t>
      </w:r>
      <w:r w:rsidR="00473E36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решении.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Title"/>
        <w:spacing w:line="240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Глава 3. ОРГАНИЗАЦИОННЫЕ ОСНОВЫ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F10DC1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11</w:t>
      </w:r>
      <w:r w:rsidR="00AC3E81" w:rsidRPr="00EB0B79">
        <w:rPr>
          <w:rFonts w:ascii="Times New Roman" w:hAnsi="Times New Roman" w:cs="Times New Roman"/>
          <w:sz w:val="28"/>
          <w:szCs w:val="28"/>
        </w:rPr>
        <w:t>. Структура органов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1. Структуру органов ТОС в соответствии с его уставом составляют:</w:t>
      </w:r>
    </w:p>
    <w:p w:rsidR="00AC3E81" w:rsidRPr="00EB0B79" w:rsidRDefault="00234AD7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1)</w:t>
      </w:r>
      <w:r w:rsidR="00F10DC1" w:rsidRPr="00EB0B79">
        <w:rPr>
          <w:rFonts w:ascii="Times New Roman" w:hAnsi="Times New Roman" w:cs="Times New Roman"/>
          <w:sz w:val="28"/>
          <w:szCs w:val="28"/>
        </w:rPr>
        <w:t xml:space="preserve"> 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собрание (конференция) участников ТОС - высший орган ТОС;</w:t>
      </w:r>
    </w:p>
    <w:p w:rsidR="00AC3E81" w:rsidRPr="00EB0B79" w:rsidRDefault="00234AD7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2)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исполнительный орган ТОС - Совет ТОС - избирается собранием (конференцией) участников ТОС;</w:t>
      </w:r>
    </w:p>
    <w:p w:rsidR="00AC3E81" w:rsidRPr="00EB0B79" w:rsidRDefault="00234AD7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3)</w:t>
      </w:r>
      <w:r w:rsidR="00F10DC1" w:rsidRPr="00EB0B79">
        <w:rPr>
          <w:rFonts w:ascii="Times New Roman" w:hAnsi="Times New Roman" w:cs="Times New Roman"/>
          <w:sz w:val="28"/>
          <w:szCs w:val="28"/>
        </w:rPr>
        <w:t xml:space="preserve"> 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председатель исполнительного органа ТОС (председатель ТОС) - избирается собранием (конференцией) участников ТОС либо исполнительным органом </w:t>
      </w:r>
      <w:proofErr w:type="gramStart"/>
      <w:r w:rsidR="00AC3E81" w:rsidRPr="00EB0B79">
        <w:rPr>
          <w:rFonts w:ascii="Times New Roman" w:hAnsi="Times New Roman" w:cs="Times New Roman"/>
          <w:sz w:val="28"/>
          <w:szCs w:val="28"/>
        </w:rPr>
        <w:t>ТОС</w:t>
      </w:r>
      <w:proofErr w:type="gramEnd"/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либо нанимается на конкурсной основе по контракту;</w:t>
      </w:r>
    </w:p>
    <w:p w:rsidR="00AC3E81" w:rsidRPr="00EB0B79" w:rsidRDefault="00234AD7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4)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контрольно-ревизионный орган ТОС (Контрольно-ревизионная комиссия либо ревизор) - избирается собранием (конференцией) участников ТОС;</w:t>
      </w:r>
    </w:p>
    <w:p w:rsidR="00AC3E81" w:rsidRPr="00EB0B79" w:rsidRDefault="00234AD7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5)</w:t>
      </w:r>
      <w:r w:rsidR="00F10DC1" w:rsidRPr="00EB0B79">
        <w:rPr>
          <w:rFonts w:ascii="Times New Roman" w:hAnsi="Times New Roman" w:cs="Times New Roman"/>
          <w:sz w:val="28"/>
          <w:szCs w:val="28"/>
        </w:rPr>
        <w:t xml:space="preserve"> </w:t>
      </w:r>
      <w:r w:rsidR="00AC3E81" w:rsidRPr="00EB0B79">
        <w:rPr>
          <w:rFonts w:ascii="Times New Roman" w:hAnsi="Times New Roman" w:cs="Times New Roman"/>
          <w:sz w:val="28"/>
          <w:szCs w:val="28"/>
        </w:rPr>
        <w:t>иные органы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2. При числе жителей, проживающих на территории ТОС, менее 300 человек вместо органов ТОС могут быть избраны уполномоченные выборные лица ТОС (далее - уполномоченные ТОС).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3. Избрание состава органов ТОС (уполномоченных ТОС) проводится открытым голосованием простым большинством голосов от числа жителей, присутствующих на собрании, либо большинством в две трети голосов от числа </w:t>
      </w:r>
      <w:r w:rsidRPr="00EB0B79">
        <w:rPr>
          <w:rFonts w:ascii="Times New Roman" w:hAnsi="Times New Roman" w:cs="Times New Roman"/>
          <w:sz w:val="28"/>
          <w:szCs w:val="28"/>
        </w:rPr>
        <w:lastRenderedPageBreak/>
        <w:t>делегатов, присутствующих на конференции.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4. Формы работы органов ТОС, порядок принятия ими решений устанавливаются ТОС самостоятельно и отражаются в его уставе.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424BB5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12</w:t>
      </w:r>
      <w:r w:rsidR="00AC3E81" w:rsidRPr="00EB0B79">
        <w:rPr>
          <w:rFonts w:ascii="Times New Roman" w:hAnsi="Times New Roman" w:cs="Times New Roman"/>
          <w:sz w:val="28"/>
          <w:szCs w:val="28"/>
        </w:rPr>
        <w:t>. Собрание (конференция) участников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1. Высшим органом ТОС является общее собрание (конференция) участников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2. Собрание (конференция) может созываться органами местного самоуправления</w:t>
      </w:r>
      <w:r w:rsidR="00234AD7" w:rsidRPr="00EB0B79">
        <w:rPr>
          <w:rFonts w:ascii="Times New Roman" w:hAnsi="Times New Roman" w:cs="Times New Roman"/>
          <w:sz w:val="28"/>
          <w:szCs w:val="28"/>
        </w:rPr>
        <w:t xml:space="preserve"> Ипатовского муниципального округа</w:t>
      </w:r>
      <w:r w:rsidRPr="00EB0B79">
        <w:rPr>
          <w:rFonts w:ascii="Times New Roman" w:hAnsi="Times New Roman" w:cs="Times New Roman"/>
          <w:sz w:val="28"/>
          <w:szCs w:val="28"/>
        </w:rPr>
        <w:t>, органами ТОС или инициативными группами участников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Собрание (конференция) участников ТОС созывается в плановом порядке либо по мере необходимости, но не реже одного раза в год.</w:t>
      </w:r>
    </w:p>
    <w:p w:rsidR="00A9524F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3. Порядок назначения и проведения собрания (конференции) граждан, полномочия </w:t>
      </w:r>
      <w:r w:rsidR="00234AD7" w:rsidRPr="00EB0B79">
        <w:rPr>
          <w:rFonts w:ascii="Times New Roman" w:hAnsi="Times New Roman" w:cs="Times New Roman"/>
          <w:sz w:val="28"/>
          <w:szCs w:val="28"/>
        </w:rPr>
        <w:t>собрания (конференции) определяе</w:t>
      </w:r>
      <w:r w:rsidRPr="00EB0B79">
        <w:rPr>
          <w:rFonts w:ascii="Times New Roman" w:hAnsi="Times New Roman" w:cs="Times New Roman"/>
          <w:sz w:val="28"/>
          <w:szCs w:val="28"/>
        </w:rPr>
        <w:t xml:space="preserve">тся </w:t>
      </w:r>
      <w:r w:rsidR="00E56414">
        <w:rPr>
          <w:rFonts w:ascii="Times New Roman" w:hAnsi="Times New Roman" w:cs="Times New Roman"/>
          <w:sz w:val="28"/>
          <w:szCs w:val="28"/>
        </w:rPr>
        <w:t>Порядком назначения и проведения собраний и конференций граждан (собраний делегатов) на территории Ипатовского муниципального округа Ставропольского края</w:t>
      </w:r>
      <w:r w:rsidR="00E56414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утвержденным </w:t>
      </w:r>
      <w:r w:rsidR="004E4E82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решением Думы</w:t>
      </w: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Ипатовского </w:t>
      </w:r>
      <w:r w:rsidR="00473E36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округа</w:t>
      </w:r>
      <w:r w:rsidR="004E4E82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56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Ставропольского края </w:t>
      </w:r>
      <w:r w:rsidR="004E4E82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E56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24 декабря 2024 г. № 174</w:t>
      </w: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, настоящим Порядком, уставом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4. В случае созыва собрания (конференции) инициативной группой граждан ее численность не может быть меньше 10% участников ТОС. Собрание (конференция) граждан, созванное инициативной группой, проводится не позднее 30 дней после письменного обращения инициативной группы в исполнительный орган ТОС (к уполномоченному лицу ТОС).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За 10 дней до дня проведения собрания (конференции) ее организаторы в обязательном порядке уведомляют участников ТОС (избранных делегатов), администрацию Ипатовского </w:t>
      </w:r>
      <w:r w:rsidR="00473E36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округа, других заинтересованных лиц и приглашенных.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6. К исключительным полномочиям собрания (конференции) участников ТОС относятся:</w:t>
      </w:r>
    </w:p>
    <w:p w:rsidR="00AC3E81" w:rsidRPr="00EB0B79" w:rsidRDefault="004E4E82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="00AC3E81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установление структуры органов ТОС;</w:t>
      </w:r>
    </w:p>
    <w:p w:rsidR="00AC3E81" w:rsidRPr="00EB0B79" w:rsidRDefault="004E4E82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="00AC3E81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принятие устава ТОС, внесение в него изменений и дополнений;</w:t>
      </w:r>
    </w:p>
    <w:p w:rsidR="00AC3E81" w:rsidRPr="00EB0B79" w:rsidRDefault="004E4E82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="00157BE5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3E81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избрание органов ТОС;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</w:t>
      </w:r>
      <w:r w:rsidR="00AC3E81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основных направлений деятельности ТОС;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5)</w:t>
      </w:r>
      <w:r w:rsidR="00AC3E81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утверждение сметы доходов и расходов ТОС и отчета о ее исполнении;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6)</w:t>
      </w:r>
      <w:r w:rsidR="00AC3E81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рассмотрение и утверждение отчетов о деятельности ТОС.</w:t>
      </w:r>
    </w:p>
    <w:p w:rsidR="003D73F5" w:rsidRPr="00EB0B79" w:rsidRDefault="00A9524F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7)</w:t>
      </w:r>
      <w:r w:rsidR="003D73F5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обсуждение </w:t>
      </w:r>
      <w:r w:rsidR="00157BE5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инициативного проекта и принятие</w:t>
      </w:r>
      <w:r w:rsidR="003D73F5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</w:t>
      </w:r>
      <w:r w:rsidR="00EE41DE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ения по вопросу о его одобрении.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7. При проведении собрания (конференции) избираются председатель и секретарь собрания (конференции).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Решения собраний (конференций) принимаются большинством голосов присутствующих жителей - членов ТОС (делегатов конференции), оформляются протоколом; в течение 10 дней доводятся до сведения участников ТОС и органов местного самоуправления</w:t>
      </w:r>
      <w:r w:rsidR="00157BE5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Ипатовского муниципального округа</w:t>
      </w: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8. Решения собраний (конференций) участников ТОС для органов местного самоуправления</w:t>
      </w:r>
      <w:r w:rsidR="00EE41DE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Ипатовского муниципального округа</w:t>
      </w: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, юридических лиц и граждан, а также решения органов ТОС, затрагивающие имущественные и иные права граждан, объединений собственников жилья и других организаций, носят рекомендательный характер.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3E81" w:rsidRPr="00EB0B79" w:rsidRDefault="00157BE5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Статья 13</w:t>
      </w:r>
      <w:r w:rsidR="00AC3E81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. Исполнительный орган ТОС, председатель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1. Исполнительный орган ТОС является коллегиальным органом, обеспечивающим организационно-распорядительные функции по реализации инициатив участников ТОС, выполнению решений собраний (конференции) участников ТОС, а также участие граждан в решении вопросов местного значения.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2. Исполнительный орган ТОС подотчетен общему собранию (конференции) участников ТОС, формируется и действует в соответствии с уставом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3. Члены исполнительного органа ТОС, уполномоченные ТОС, могут принимать участие в деятельности органов местного самоуправления</w:t>
      </w:r>
      <w:r w:rsidR="00EE41DE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Ипатовского муниципального округа</w:t>
      </w: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вопросам, затрагивающим интересы граждан соответствующей территории, с правом совещательного голоса.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Исполнительный орган ТОС вправе выступать инициатором создания инициативной группы жителей </w:t>
      </w:r>
      <w:r w:rsidR="00905FB7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округа по внесению проектов муниципальных правовых актов в порядке правотворческой инициативы.</w:t>
      </w:r>
    </w:p>
    <w:p w:rsidR="00E56414" w:rsidRPr="00244D6F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Порядок внесения и рассмотрения проектов муниципальных правовых актов, перечень и форма прилагаемых к ним документов устанавливаются </w:t>
      </w:r>
      <w:r w:rsidR="00E56414" w:rsidRPr="00CB0472">
        <w:rPr>
          <w:rFonts w:ascii="Times New Roman" w:hAnsi="Times New Roman" w:cs="Times New Roman"/>
          <w:sz w:val="28"/>
          <w:szCs w:val="28"/>
        </w:rPr>
        <w:t>Порядком</w:t>
      </w:r>
      <w:r w:rsidR="00CB0472" w:rsidRPr="00CB0472">
        <w:rPr>
          <w:rFonts w:ascii="Times New Roman" w:hAnsi="Times New Roman" w:cs="Times New Roman"/>
          <w:sz w:val="28"/>
          <w:szCs w:val="28"/>
        </w:rPr>
        <w:t xml:space="preserve"> реализации правотворческой инициативы</w:t>
      </w:r>
      <w:r w:rsidRPr="00CB0472">
        <w:rPr>
          <w:rFonts w:ascii="Times New Roman" w:hAnsi="Times New Roman" w:cs="Times New Roman"/>
          <w:sz w:val="28"/>
          <w:szCs w:val="28"/>
        </w:rPr>
        <w:t xml:space="preserve"> граждан </w:t>
      </w:r>
      <w:r w:rsidR="00C20252" w:rsidRPr="00CB0472">
        <w:rPr>
          <w:rFonts w:ascii="Times New Roman" w:hAnsi="Times New Roman" w:cs="Times New Roman"/>
          <w:sz w:val="28"/>
          <w:szCs w:val="28"/>
        </w:rPr>
        <w:t>Ипатовского муниципального</w:t>
      </w:r>
      <w:r w:rsidR="00EE41DE" w:rsidRPr="00CB0472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CB0472" w:rsidRPr="00CB0472">
        <w:rPr>
          <w:rFonts w:ascii="Times New Roman" w:hAnsi="Times New Roman" w:cs="Times New Roman"/>
          <w:sz w:val="28"/>
          <w:szCs w:val="28"/>
        </w:rPr>
        <w:t xml:space="preserve"> Ставропольского края</w:t>
      </w:r>
      <w:r w:rsidR="00EE41DE" w:rsidRPr="00CB0472">
        <w:rPr>
          <w:rFonts w:ascii="Times New Roman" w:hAnsi="Times New Roman" w:cs="Times New Roman"/>
          <w:sz w:val="28"/>
          <w:szCs w:val="28"/>
        </w:rPr>
        <w:t>, утверждён</w:t>
      </w:r>
      <w:r w:rsidR="00CB0472" w:rsidRPr="00CB0472">
        <w:rPr>
          <w:rFonts w:ascii="Times New Roman" w:hAnsi="Times New Roman" w:cs="Times New Roman"/>
          <w:sz w:val="28"/>
          <w:szCs w:val="28"/>
        </w:rPr>
        <w:t>ным</w:t>
      </w:r>
      <w:r w:rsidR="00EE41DE" w:rsidRPr="00CB0472">
        <w:rPr>
          <w:rFonts w:ascii="Times New Roman" w:hAnsi="Times New Roman" w:cs="Times New Roman"/>
          <w:sz w:val="28"/>
          <w:szCs w:val="28"/>
        </w:rPr>
        <w:t xml:space="preserve"> решением Думы Ипатовского муниципального округа Ставропольского края</w:t>
      </w:r>
      <w:r w:rsidR="00CB0472" w:rsidRPr="00CB0472">
        <w:rPr>
          <w:rFonts w:ascii="Times New Roman" w:hAnsi="Times New Roman" w:cs="Times New Roman"/>
          <w:sz w:val="28"/>
          <w:szCs w:val="28"/>
        </w:rPr>
        <w:t xml:space="preserve"> от 23.04.2024г.</w:t>
      </w:r>
      <w:r w:rsidR="00EE41DE" w:rsidRPr="00CB0472">
        <w:rPr>
          <w:rFonts w:ascii="Times New Roman" w:hAnsi="Times New Roman" w:cs="Times New Roman"/>
          <w:sz w:val="28"/>
          <w:szCs w:val="28"/>
        </w:rPr>
        <w:t xml:space="preserve"> №</w:t>
      </w:r>
      <w:r w:rsidR="00A9524F" w:rsidRPr="00CB0472">
        <w:rPr>
          <w:rFonts w:ascii="Times New Roman" w:hAnsi="Times New Roman" w:cs="Times New Roman"/>
          <w:sz w:val="28"/>
          <w:szCs w:val="28"/>
        </w:rPr>
        <w:t xml:space="preserve"> </w:t>
      </w:r>
      <w:r w:rsidR="00EE41DE" w:rsidRPr="00CB0472">
        <w:rPr>
          <w:rFonts w:ascii="Times New Roman" w:hAnsi="Times New Roman" w:cs="Times New Roman"/>
          <w:sz w:val="28"/>
          <w:szCs w:val="28"/>
        </w:rPr>
        <w:t>60</w:t>
      </w:r>
      <w:r w:rsidR="00CB0472" w:rsidRPr="00CB0472">
        <w:rPr>
          <w:rFonts w:ascii="Times New Roman" w:hAnsi="Times New Roman" w:cs="Times New Roman"/>
          <w:sz w:val="28"/>
          <w:szCs w:val="28"/>
        </w:rPr>
        <w:t>.</w:t>
      </w:r>
      <w:r w:rsidR="00EE41DE" w:rsidRPr="00CB04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5. Руководителем исполнительного органа ТОС является его председатель, избранный непосредственно на собрании (конференции) участников ТОС либо членами исполнительного органа ТОС из его состава либ</w:t>
      </w:r>
      <w:r w:rsidRPr="00EB0B79">
        <w:rPr>
          <w:rFonts w:ascii="Times New Roman" w:hAnsi="Times New Roman" w:cs="Times New Roman"/>
          <w:sz w:val="28"/>
          <w:szCs w:val="28"/>
        </w:rPr>
        <w:t>о нанятый по контракту, заключаемому по результатам конкурса на замещение указанной должности, со сроком полномочий, определяемым уставом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Председатель органа ТОС представляет интересы населения, проживающего на территории ТОС, обеспечивает исполнение решений, принятых на собраниях (конференциях) граждан.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Условия контракта для председателя органа ТОС утверждаются решением собрания (конференции) участников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6. Во исполнение возложенных уставом ТОС задач председатель исполнительного органа ТОС: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1)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представляет интересы ТОС в отношениях с органами государственной власти, органами местного самоуправления</w:t>
      </w:r>
      <w:r w:rsidRPr="00EB0B79">
        <w:rPr>
          <w:rFonts w:ascii="Times New Roman" w:hAnsi="Times New Roman" w:cs="Times New Roman"/>
          <w:sz w:val="28"/>
          <w:szCs w:val="28"/>
        </w:rPr>
        <w:t xml:space="preserve"> Ипатовского муниципального округа</w:t>
      </w:r>
      <w:r w:rsidR="00AC3E81" w:rsidRPr="00EB0B79">
        <w:rPr>
          <w:rFonts w:ascii="Times New Roman" w:hAnsi="Times New Roman" w:cs="Times New Roman"/>
          <w:sz w:val="28"/>
          <w:szCs w:val="28"/>
        </w:rPr>
        <w:t>, предприятиями, учреждениями, организациями независимо от их форм собственности, гражданами;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2)</w:t>
      </w:r>
      <w:r w:rsidR="00C20252" w:rsidRPr="00EB0B79">
        <w:rPr>
          <w:rFonts w:ascii="Times New Roman" w:hAnsi="Times New Roman" w:cs="Times New Roman"/>
          <w:sz w:val="28"/>
          <w:szCs w:val="28"/>
        </w:rPr>
        <w:t xml:space="preserve"> 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организует деятельность исполнительного органа ТОС, ведет его заседания;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lastRenderedPageBreak/>
        <w:t>3)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организует подготовку и проведение собраний (конференций) участников ТОС;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4)</w:t>
      </w:r>
      <w:r w:rsidR="00C20252" w:rsidRPr="00EB0B79">
        <w:rPr>
          <w:rFonts w:ascii="Times New Roman" w:hAnsi="Times New Roman" w:cs="Times New Roman"/>
          <w:sz w:val="28"/>
          <w:szCs w:val="28"/>
        </w:rPr>
        <w:t xml:space="preserve"> 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работает во взаимодействии с органами местного самоуправления</w:t>
      </w:r>
      <w:r w:rsidRPr="00EB0B79">
        <w:rPr>
          <w:rFonts w:ascii="Times New Roman" w:hAnsi="Times New Roman" w:cs="Times New Roman"/>
          <w:sz w:val="28"/>
          <w:szCs w:val="28"/>
        </w:rPr>
        <w:t xml:space="preserve"> Ипатовского муниципального округа</w:t>
      </w:r>
      <w:r w:rsidR="00AC3E81" w:rsidRPr="00EB0B79">
        <w:rPr>
          <w:rFonts w:ascii="Times New Roman" w:hAnsi="Times New Roman" w:cs="Times New Roman"/>
          <w:sz w:val="28"/>
          <w:szCs w:val="28"/>
        </w:rPr>
        <w:t>, информирует их о деятельности ТОС, о положении дел на территории ТОС;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5)</w:t>
      </w:r>
      <w:r w:rsidR="00C20252" w:rsidRPr="00EB0B79">
        <w:rPr>
          <w:rFonts w:ascii="Times New Roman" w:hAnsi="Times New Roman" w:cs="Times New Roman"/>
          <w:sz w:val="28"/>
          <w:szCs w:val="28"/>
        </w:rPr>
        <w:t xml:space="preserve"> 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обеспечивает контроль за соблюдением правил благоустройства и санитарного содержания территории ТОС;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6)</w:t>
      </w:r>
      <w:r w:rsidR="00C20252" w:rsidRPr="00EB0B79">
        <w:rPr>
          <w:rFonts w:ascii="Times New Roman" w:hAnsi="Times New Roman" w:cs="Times New Roman"/>
          <w:sz w:val="28"/>
          <w:szCs w:val="28"/>
        </w:rPr>
        <w:t xml:space="preserve"> 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обеспечивает организацию выборов членов исполнительного органа ТОС взамен выбывших;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7)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подписывает решения, протоколы заседаний и другие документы исполнительного органа ТОС;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8)</w:t>
      </w:r>
      <w:r w:rsidR="00C20252" w:rsidRPr="00EB0B79">
        <w:rPr>
          <w:rFonts w:ascii="Times New Roman" w:hAnsi="Times New Roman" w:cs="Times New Roman"/>
          <w:sz w:val="28"/>
          <w:szCs w:val="28"/>
        </w:rPr>
        <w:t xml:space="preserve"> </w:t>
      </w:r>
      <w:r w:rsidR="00AC3E81" w:rsidRPr="00EB0B79">
        <w:rPr>
          <w:rFonts w:ascii="Times New Roman" w:hAnsi="Times New Roman" w:cs="Times New Roman"/>
          <w:sz w:val="28"/>
          <w:szCs w:val="28"/>
        </w:rPr>
        <w:t>решает иные вопросы, порученные ему собранием (конференцией) участников ТОС, органами местного самоуправления</w:t>
      </w:r>
      <w:r w:rsidR="00C20252" w:rsidRPr="00EB0B79">
        <w:rPr>
          <w:rFonts w:ascii="Times New Roman" w:hAnsi="Times New Roman" w:cs="Times New Roman"/>
          <w:sz w:val="28"/>
          <w:szCs w:val="28"/>
        </w:rPr>
        <w:t xml:space="preserve"> Ипатовского муниципального округа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(по согласованию).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7. Полномочия председателя и членов исполнительного органа ТОС досрочно прекращаются в случае: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1)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подачи личного заявления о досрочном прекращении полномочий;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2)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выбытия на постоянное место жительства за пределы соответствующей территории;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3)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смерти;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4) 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решения общего собрания (конференции) граждан;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5)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вступления в силу приговора суда в отношении председателя, члена исполнительного органа ТОС;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6) </w:t>
      </w:r>
      <w:r w:rsidR="00AC3E81" w:rsidRPr="00EB0B79">
        <w:rPr>
          <w:rFonts w:ascii="Times New Roman" w:hAnsi="Times New Roman" w:cs="Times New Roman"/>
          <w:sz w:val="28"/>
          <w:szCs w:val="28"/>
        </w:rPr>
        <w:t>признания судом недееспособным или ограниченно дееспособным;</w:t>
      </w:r>
    </w:p>
    <w:p w:rsidR="00AC3E81" w:rsidRPr="00EB0B79" w:rsidRDefault="00C20252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7</w:t>
      </w:r>
      <w:r w:rsidR="00EE41DE" w:rsidRPr="00EB0B79">
        <w:rPr>
          <w:rFonts w:ascii="Times New Roman" w:hAnsi="Times New Roman" w:cs="Times New Roman"/>
          <w:sz w:val="28"/>
          <w:szCs w:val="28"/>
        </w:rPr>
        <w:t>)</w:t>
      </w:r>
      <w:r w:rsidRPr="00EB0B79">
        <w:rPr>
          <w:rFonts w:ascii="Times New Roman" w:hAnsi="Times New Roman" w:cs="Times New Roman"/>
          <w:sz w:val="28"/>
          <w:szCs w:val="28"/>
        </w:rPr>
        <w:t xml:space="preserve"> 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признания судом безвестно отсутствующим или объявления умершим;</w:t>
      </w:r>
    </w:p>
    <w:p w:rsidR="00AC3E81" w:rsidRPr="00EB0B79" w:rsidRDefault="00EE41DE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8)</w:t>
      </w:r>
      <w:r w:rsidR="00183AAC" w:rsidRPr="00EB0B79">
        <w:rPr>
          <w:rFonts w:ascii="Times New Roman" w:hAnsi="Times New Roman" w:cs="Times New Roman"/>
          <w:sz w:val="28"/>
          <w:szCs w:val="28"/>
        </w:rPr>
        <w:t xml:space="preserve"> </w:t>
      </w:r>
      <w:r w:rsidR="00183AAC" w:rsidRPr="00EB0B79">
        <w:rPr>
          <w:rFonts w:ascii="Times New Roman" w:hAnsi="Times New Roman" w:cs="Times New Roman"/>
          <w:color w:val="000000" w:themeColor="text1"/>
          <w:sz w:val="28"/>
          <w:szCs w:val="28"/>
        </w:rPr>
        <w:t>по основаниям, предусмотренным законодательством Российской Федерации о труде (если полномочия осуществляются на постоянной контрактной основе).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Выборы новых членов, председателя исполнительного органа ТОС производятся не позднее одного месяца со дня прекращения полномочий выбывших лиц.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8. В случае досрочного прекращения полномочий председателя заместитель председателя исполнительного органа ТОС исполняет обязанности председателя до избрания нового председателя исполнительного органа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На исполняющего обязанности председателя исполнительного органа ТОС распространяются права, обязанности и ответственность председателя исполнительного органа ТОС, определенные уставом ТОС и настоящим Порядком.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CF37A0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14</w:t>
      </w:r>
      <w:r w:rsidR="00AC3E81" w:rsidRPr="00EB0B79">
        <w:rPr>
          <w:rFonts w:ascii="Times New Roman" w:hAnsi="Times New Roman" w:cs="Times New Roman"/>
          <w:sz w:val="28"/>
          <w:szCs w:val="28"/>
        </w:rPr>
        <w:t>. Контрольно-ревизионный орган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1. В соответствии с уставом ТОС, решением собрания (конференции) граждан может создаваться контрольно-ревизионный орган ТОС. Контрольно-ревизионная комиссия (ревизор) ТОС</w:t>
      </w:r>
      <w:r w:rsidR="00EB0B79" w:rsidRPr="00EB0B79">
        <w:rPr>
          <w:rFonts w:ascii="Times New Roman" w:hAnsi="Times New Roman" w:cs="Times New Roman"/>
          <w:sz w:val="28"/>
          <w:szCs w:val="28"/>
        </w:rPr>
        <w:t xml:space="preserve"> (далее – комиссия)</w:t>
      </w:r>
      <w:r w:rsidRPr="00EB0B79">
        <w:rPr>
          <w:rFonts w:ascii="Times New Roman" w:hAnsi="Times New Roman" w:cs="Times New Roman"/>
          <w:sz w:val="28"/>
          <w:szCs w:val="28"/>
        </w:rPr>
        <w:t xml:space="preserve"> создается для содействия и контроля финансово-хозяйственной деятельности ТОС. Комиссия под</w:t>
      </w:r>
      <w:r w:rsidRPr="00EB0B79">
        <w:rPr>
          <w:rFonts w:ascii="Times New Roman" w:hAnsi="Times New Roman" w:cs="Times New Roman"/>
          <w:sz w:val="28"/>
          <w:szCs w:val="28"/>
        </w:rPr>
        <w:lastRenderedPageBreak/>
        <w:t>отчетна только собранию (конференции) участников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2. Комиссия осуществляет проверку финансово-хозяйственной деятельности исполнительного органа ТОС (уполномоченных ТОС) по итогам работы за год (в обязательном порядке), а также в любое время по поручению собрания (конференции) участников ТОС либо по собственной инициативе.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3. Для проверки финансово-хозяйственной деятельности исполнительного органа ТОС комиссией могут привлекаться сторонние эксперты и аудиторские организации.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4. Деятельность комиссии, ее права и обязанности регламентируются уставом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5. Члены комиссии не могут являться членами исполнительного иного выборного органа ТОС, уполномоченными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6. Ревизия финансово-хозяйственной деятельности ТОС проводится не реже одного раза в год, результаты проверок и отчетов комиссии доводятся до членов ТОС и утверждаются на общем собрании (конференции) участников ТОС.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CF37A0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15</w:t>
      </w:r>
      <w:r w:rsidR="00AC3E81" w:rsidRPr="00EB0B79">
        <w:rPr>
          <w:rFonts w:ascii="Times New Roman" w:hAnsi="Times New Roman" w:cs="Times New Roman"/>
          <w:sz w:val="28"/>
          <w:szCs w:val="28"/>
        </w:rPr>
        <w:t>. Взаимодействие органов ТОС с органами местного самоуправления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1. Органы ТОС осуществляют свою деятельность во взаимодействии с должностными лицами </w:t>
      </w:r>
      <w:r w:rsidR="00CF37A0" w:rsidRPr="00EB0B79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Pr="00EB0B79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="00CF37A0" w:rsidRPr="00EB0B79">
        <w:rPr>
          <w:rFonts w:ascii="Times New Roman" w:hAnsi="Times New Roman" w:cs="Times New Roman"/>
          <w:sz w:val="28"/>
          <w:szCs w:val="28"/>
        </w:rPr>
        <w:t xml:space="preserve"> Ипатовского муниципального округа</w:t>
      </w:r>
      <w:r w:rsidRPr="00EB0B79">
        <w:rPr>
          <w:rFonts w:ascii="Times New Roman" w:hAnsi="Times New Roman" w:cs="Times New Roman"/>
          <w:sz w:val="28"/>
          <w:szCs w:val="28"/>
        </w:rPr>
        <w:t xml:space="preserve"> в целях развития ТОС и совместного решения вопросов местного значения на основе принципов социального партнерства.</w:t>
      </w:r>
    </w:p>
    <w:p w:rsidR="00CE004F" w:rsidRPr="00EB0B79" w:rsidRDefault="00CE004F" w:rsidP="00244D6F">
      <w:pPr>
        <w:pStyle w:val="1"/>
        <w:spacing w:line="240" w:lineRule="atLeast"/>
        <w:ind w:firstLine="700"/>
        <w:jc w:val="both"/>
        <w:rPr>
          <w:sz w:val="28"/>
          <w:szCs w:val="28"/>
        </w:rPr>
      </w:pPr>
      <w:r w:rsidRPr="00EB0B79">
        <w:rPr>
          <w:sz w:val="28"/>
          <w:szCs w:val="28"/>
        </w:rPr>
        <w:t>2. Органы местного самоуправления Ипатовского муниципаль</w:t>
      </w:r>
      <w:r w:rsidR="00CF37A0" w:rsidRPr="00EB0B79">
        <w:rPr>
          <w:sz w:val="28"/>
          <w:szCs w:val="28"/>
        </w:rPr>
        <w:t xml:space="preserve">ного </w:t>
      </w:r>
      <w:r w:rsidR="00EB0B79" w:rsidRPr="00EB0B79">
        <w:rPr>
          <w:sz w:val="28"/>
          <w:szCs w:val="28"/>
        </w:rPr>
        <w:t>округа могут</w:t>
      </w:r>
      <w:r w:rsidRPr="00EB0B79">
        <w:rPr>
          <w:sz w:val="28"/>
          <w:szCs w:val="28"/>
        </w:rPr>
        <w:t xml:space="preserve"> заключать договоры с органами ТОС на осуществление хозяйственной деятельности по благоустройству территории, иной хозяйственной деятельности, направленной на удовлетворение социально-бытовых потребностей граждан, проживающих на соответствующей территории, за счет средств бюджета Ипатовского муниципального округа Ставропольского края (далее - местный бюджет).</w:t>
      </w:r>
    </w:p>
    <w:p w:rsidR="00CE004F" w:rsidRPr="00EB0B79" w:rsidRDefault="00CE004F" w:rsidP="00244D6F">
      <w:pPr>
        <w:pStyle w:val="1"/>
        <w:spacing w:line="240" w:lineRule="atLeast"/>
        <w:ind w:firstLine="700"/>
        <w:jc w:val="both"/>
        <w:rPr>
          <w:sz w:val="28"/>
          <w:szCs w:val="28"/>
        </w:rPr>
      </w:pPr>
      <w:r w:rsidRPr="00EB0B79">
        <w:rPr>
          <w:sz w:val="28"/>
          <w:szCs w:val="28"/>
        </w:rPr>
        <w:t>Порядок выделения необходимых средств из местного бюджета определяется решением Думы Ипатовского муниципального округа</w:t>
      </w:r>
      <w:r w:rsidR="00CF37A0" w:rsidRPr="00EB0B79">
        <w:rPr>
          <w:sz w:val="28"/>
          <w:szCs w:val="28"/>
        </w:rPr>
        <w:t>.</w:t>
      </w:r>
    </w:p>
    <w:p w:rsidR="00CE004F" w:rsidRPr="00EB0B79" w:rsidRDefault="00CE004F" w:rsidP="00244D6F">
      <w:pPr>
        <w:pStyle w:val="1"/>
        <w:spacing w:line="240" w:lineRule="atLeast"/>
        <w:ind w:firstLine="700"/>
        <w:jc w:val="both"/>
        <w:rPr>
          <w:sz w:val="28"/>
          <w:szCs w:val="28"/>
        </w:rPr>
      </w:pPr>
    </w:p>
    <w:p w:rsidR="00AC3E81" w:rsidRPr="00EB0B79" w:rsidRDefault="00AC3E81" w:rsidP="00244D6F">
      <w:pPr>
        <w:pStyle w:val="1"/>
        <w:spacing w:line="240" w:lineRule="atLeast"/>
        <w:ind w:firstLine="700"/>
        <w:jc w:val="both"/>
        <w:rPr>
          <w:sz w:val="28"/>
          <w:szCs w:val="28"/>
        </w:rPr>
      </w:pPr>
      <w:r w:rsidRPr="00EB0B79">
        <w:rPr>
          <w:sz w:val="28"/>
          <w:szCs w:val="28"/>
        </w:rPr>
        <w:t xml:space="preserve">3. Органы местного самоуправления </w:t>
      </w:r>
      <w:r w:rsidR="00EB0B79" w:rsidRPr="00EB0B79">
        <w:rPr>
          <w:sz w:val="28"/>
          <w:szCs w:val="28"/>
        </w:rPr>
        <w:t xml:space="preserve">Ипатовского муниципального округа </w:t>
      </w:r>
      <w:r w:rsidRPr="00EB0B79">
        <w:rPr>
          <w:sz w:val="28"/>
          <w:szCs w:val="28"/>
        </w:rPr>
        <w:t>обеспечивают участие представителей органов ТОС при рассмотрении и принятии решений по вопросам, связанным с развитием территорий, на которых действует ТОС, по вопросам функционирования и развития ТОС, соблюдения прав граждан и органов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4. В целях организационного оформления взаимодействия органов местного самоуправления </w:t>
      </w:r>
      <w:r w:rsidR="00EB0B79" w:rsidRPr="00EB0B79">
        <w:rPr>
          <w:rFonts w:ascii="Times New Roman" w:hAnsi="Times New Roman" w:cs="Times New Roman"/>
          <w:sz w:val="28"/>
          <w:szCs w:val="28"/>
        </w:rPr>
        <w:t xml:space="preserve">Ипатовского муниципального округа </w:t>
      </w:r>
      <w:r w:rsidRPr="00EB0B79">
        <w:rPr>
          <w:rFonts w:ascii="Times New Roman" w:hAnsi="Times New Roman" w:cs="Times New Roman"/>
          <w:sz w:val="28"/>
          <w:szCs w:val="28"/>
        </w:rPr>
        <w:t>и органов ТОС, проведения согласованной политики развития местного самоуправления и ТОС органы местного самоуправления</w:t>
      </w:r>
      <w:r w:rsidR="00CF37A0" w:rsidRPr="00EB0B79">
        <w:rPr>
          <w:rFonts w:ascii="Times New Roman" w:hAnsi="Times New Roman" w:cs="Times New Roman"/>
          <w:sz w:val="28"/>
          <w:szCs w:val="28"/>
        </w:rPr>
        <w:t xml:space="preserve"> Ипатовского муниципального округа</w:t>
      </w:r>
      <w:r w:rsidRPr="00EB0B79">
        <w:rPr>
          <w:rFonts w:ascii="Times New Roman" w:hAnsi="Times New Roman" w:cs="Times New Roman"/>
          <w:sz w:val="28"/>
          <w:szCs w:val="28"/>
        </w:rPr>
        <w:t xml:space="preserve"> могут создавать совещательные, консультативные и экспертные формирования (советы, </w:t>
      </w:r>
      <w:r w:rsidRPr="00EB0B79">
        <w:rPr>
          <w:rFonts w:ascii="Times New Roman" w:hAnsi="Times New Roman" w:cs="Times New Roman"/>
          <w:sz w:val="28"/>
          <w:szCs w:val="28"/>
        </w:rPr>
        <w:lastRenderedPageBreak/>
        <w:t>комитеты, рабочие группы и др.) с участием органов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5. В целях оказания организационного содействия становлению и развитию ТОС уполномоченные органы местного самоуправления </w:t>
      </w:r>
      <w:r w:rsidR="00CF37A0" w:rsidRPr="00EB0B79">
        <w:rPr>
          <w:rFonts w:ascii="Times New Roman" w:hAnsi="Times New Roman" w:cs="Times New Roman"/>
          <w:sz w:val="28"/>
          <w:szCs w:val="28"/>
        </w:rPr>
        <w:t xml:space="preserve">Ипатовского муниципального округа </w:t>
      </w:r>
      <w:r w:rsidRPr="00EB0B79">
        <w:rPr>
          <w:rFonts w:ascii="Times New Roman" w:hAnsi="Times New Roman" w:cs="Times New Roman"/>
          <w:sz w:val="28"/>
          <w:szCs w:val="28"/>
        </w:rPr>
        <w:t>вправе участвовать в учредительных и текущих мероприятиях ТОС, оказывать организационную и методическую помощь органам ТОС, разрабатывать примерные (типовые) проекты учредительных и рабочих документов ТОС (уставы, положения, регламенты, должностные инструкции, протоколы, планы, сметы, договоры и др.), организовывать учебу активных участников ТОС, общественные слушания по проблемам функционирования и развития ТОС и т.д.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Title"/>
        <w:spacing w:line="240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Глава 4. ЭКОНОМИЧЕСКАЯ ОСНОВА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CF37A0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16</w:t>
      </w:r>
      <w:r w:rsidR="00AC3E81" w:rsidRPr="00EB0B79">
        <w:rPr>
          <w:rFonts w:ascii="Times New Roman" w:hAnsi="Times New Roman" w:cs="Times New Roman"/>
          <w:sz w:val="28"/>
          <w:szCs w:val="28"/>
        </w:rPr>
        <w:t>. Собственность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1. ТОС вправе иметь в собственности денежные средства и имущество, передаваемое органами местного самоуправления</w:t>
      </w:r>
      <w:r w:rsidR="00EB0B79" w:rsidRPr="00EB0B79">
        <w:rPr>
          <w:rFonts w:ascii="Times New Roman" w:hAnsi="Times New Roman" w:cs="Times New Roman"/>
          <w:sz w:val="28"/>
          <w:szCs w:val="28"/>
        </w:rPr>
        <w:t xml:space="preserve"> Ипатовского муниципального округа</w:t>
      </w:r>
      <w:r w:rsidRPr="00EB0B79">
        <w:rPr>
          <w:rFonts w:ascii="Times New Roman" w:hAnsi="Times New Roman" w:cs="Times New Roman"/>
          <w:sz w:val="28"/>
          <w:szCs w:val="28"/>
        </w:rPr>
        <w:t>, иными субъектами, а также имущество, создаваемое или приобретаемое за счет собственных средств в соответствии с уставом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2. Источниками формирования имущества ТОС являются:</w:t>
      </w:r>
    </w:p>
    <w:p w:rsidR="00AC3E81" w:rsidRPr="00EB0B79" w:rsidRDefault="00EB0B79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1)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добровольные взносы и пожертвования;</w:t>
      </w:r>
    </w:p>
    <w:p w:rsidR="00AC3E81" w:rsidRPr="00EB0B79" w:rsidRDefault="00EB0B79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2)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передача на договорной основе муниципальной собственности;</w:t>
      </w:r>
    </w:p>
    <w:p w:rsidR="00AC3E81" w:rsidRPr="00EB0B79" w:rsidRDefault="00EB0B79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3)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другие не запрещенные </w:t>
      </w:r>
      <w:r w:rsidRPr="00EB0B79">
        <w:rPr>
          <w:rFonts w:ascii="Times New Roman" w:hAnsi="Times New Roman" w:cs="Times New Roman"/>
          <w:sz w:val="28"/>
          <w:szCs w:val="28"/>
        </w:rPr>
        <w:t>действующим законодательством</w:t>
      </w:r>
      <w:r w:rsidR="00CF37A0" w:rsidRPr="00EB0B79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AC3E81" w:rsidRPr="00EB0B79">
        <w:rPr>
          <w:rFonts w:ascii="Times New Roman" w:hAnsi="Times New Roman" w:cs="Times New Roman"/>
          <w:sz w:val="28"/>
          <w:szCs w:val="28"/>
        </w:rPr>
        <w:t xml:space="preserve"> поступления.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3. Порядок отчуждения собственности ТОС, объем и условия осуществления правомочий собственника уполномоченным органом ТОС устанавливаются в соответствии с действующим законодательством</w:t>
      </w:r>
      <w:r w:rsidR="00CF37A0" w:rsidRPr="00EB0B79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EB0B79">
        <w:rPr>
          <w:rFonts w:ascii="Times New Roman" w:hAnsi="Times New Roman" w:cs="Times New Roman"/>
          <w:sz w:val="28"/>
          <w:szCs w:val="28"/>
        </w:rPr>
        <w:t>, муниципальными правовыми актами, уставом ТОС.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987298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17</w:t>
      </w:r>
      <w:r w:rsidR="00AC3E81" w:rsidRPr="00EB0B79">
        <w:rPr>
          <w:rFonts w:ascii="Times New Roman" w:hAnsi="Times New Roman" w:cs="Times New Roman"/>
          <w:sz w:val="28"/>
          <w:szCs w:val="28"/>
        </w:rPr>
        <w:t>. Финансовые ресурсы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Финансовые ресурсы ТОС состоят из собственных средств, отчислений от добровольных взносов и пожертвований предприятий, учреждений, организаций, граждан, а также из средств местного бюджета, </w:t>
      </w:r>
      <w:proofErr w:type="gramStart"/>
      <w:r w:rsidRPr="00EB0B79">
        <w:rPr>
          <w:rFonts w:ascii="Times New Roman" w:hAnsi="Times New Roman" w:cs="Times New Roman"/>
          <w:sz w:val="28"/>
          <w:szCs w:val="28"/>
        </w:rPr>
        <w:t>из других</w:t>
      </w:r>
      <w:proofErr w:type="gramEnd"/>
      <w:r w:rsidRPr="00EB0B79">
        <w:rPr>
          <w:rFonts w:ascii="Times New Roman" w:hAnsi="Times New Roman" w:cs="Times New Roman"/>
          <w:sz w:val="28"/>
          <w:szCs w:val="28"/>
        </w:rPr>
        <w:t xml:space="preserve"> не запрещенных</w:t>
      </w:r>
      <w:r w:rsidR="00987298" w:rsidRPr="00EB0B79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</w:t>
      </w:r>
      <w:r w:rsidRPr="00EB0B79">
        <w:rPr>
          <w:rFonts w:ascii="Times New Roman" w:hAnsi="Times New Roman" w:cs="Times New Roman"/>
          <w:sz w:val="28"/>
          <w:szCs w:val="28"/>
        </w:rPr>
        <w:t xml:space="preserve"> поступлений.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Title"/>
        <w:spacing w:line="240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Глава 5. ГАРАНТИИ И ОТВЕТСТВЕННОСТЬ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987298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18</w:t>
      </w:r>
      <w:r w:rsidR="00AC3E81" w:rsidRPr="00EB0B79">
        <w:rPr>
          <w:rFonts w:ascii="Times New Roman" w:hAnsi="Times New Roman" w:cs="Times New Roman"/>
          <w:sz w:val="28"/>
          <w:szCs w:val="28"/>
        </w:rPr>
        <w:t>. Гарантии деятельности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 xml:space="preserve">1. Органы местного самоуправления </w:t>
      </w:r>
      <w:r w:rsidR="00987298" w:rsidRPr="00EB0B79">
        <w:rPr>
          <w:rFonts w:ascii="Times New Roman" w:hAnsi="Times New Roman" w:cs="Times New Roman"/>
          <w:sz w:val="28"/>
          <w:szCs w:val="28"/>
        </w:rPr>
        <w:t xml:space="preserve">Ипатовского муниципального округа </w:t>
      </w:r>
      <w:r w:rsidRPr="00EB0B79">
        <w:rPr>
          <w:rFonts w:ascii="Times New Roman" w:hAnsi="Times New Roman" w:cs="Times New Roman"/>
          <w:sz w:val="28"/>
          <w:szCs w:val="28"/>
        </w:rPr>
        <w:t>предоставляют органам ТОС необходимую информацию для создания, функционирования и развития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2. Органы местного самоуправления</w:t>
      </w:r>
      <w:r w:rsidR="00987298" w:rsidRPr="00EB0B79">
        <w:rPr>
          <w:rFonts w:ascii="Times New Roman" w:hAnsi="Times New Roman" w:cs="Times New Roman"/>
          <w:sz w:val="28"/>
          <w:szCs w:val="28"/>
        </w:rPr>
        <w:t xml:space="preserve"> Ипатовского муниципального округа</w:t>
      </w:r>
      <w:r w:rsidRPr="00EB0B79">
        <w:rPr>
          <w:rFonts w:ascii="Times New Roman" w:hAnsi="Times New Roman" w:cs="Times New Roman"/>
          <w:sz w:val="28"/>
          <w:szCs w:val="28"/>
        </w:rPr>
        <w:t xml:space="preserve"> </w:t>
      </w:r>
      <w:r w:rsidRPr="00EB0B79">
        <w:rPr>
          <w:rFonts w:ascii="Times New Roman" w:hAnsi="Times New Roman" w:cs="Times New Roman"/>
          <w:sz w:val="28"/>
          <w:szCs w:val="28"/>
        </w:rPr>
        <w:lastRenderedPageBreak/>
        <w:t xml:space="preserve">содействуют становлению и развитию ТОС на территории </w:t>
      </w:r>
      <w:r w:rsidR="00DF69EB" w:rsidRPr="00EB0B79">
        <w:rPr>
          <w:rFonts w:ascii="Times New Roman" w:hAnsi="Times New Roman" w:cs="Times New Roman"/>
          <w:sz w:val="28"/>
          <w:szCs w:val="28"/>
        </w:rPr>
        <w:t>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с использованием организационного потенциала и финансовых возможностей местного самоуправления.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987298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19</w:t>
      </w:r>
      <w:r w:rsidR="00AC3E81" w:rsidRPr="00EB0B79">
        <w:rPr>
          <w:rFonts w:ascii="Times New Roman" w:hAnsi="Times New Roman" w:cs="Times New Roman"/>
          <w:sz w:val="28"/>
          <w:szCs w:val="28"/>
        </w:rPr>
        <w:t>. Ответственность органов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Органы ТОС несут ответственность за осуществляемую ими деятельность, за принимаемые решения, а также по своим обязанностям в соответствии с действующим законодательством</w:t>
      </w:r>
      <w:r w:rsidR="00987298" w:rsidRPr="00EB0B79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EB0B79">
        <w:rPr>
          <w:rFonts w:ascii="Times New Roman" w:hAnsi="Times New Roman" w:cs="Times New Roman"/>
          <w:sz w:val="28"/>
          <w:szCs w:val="28"/>
        </w:rPr>
        <w:t>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987298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20</w:t>
      </w:r>
      <w:r w:rsidR="00AC3E81" w:rsidRPr="00EB0B79">
        <w:rPr>
          <w:rFonts w:ascii="Times New Roman" w:hAnsi="Times New Roman" w:cs="Times New Roman"/>
          <w:sz w:val="28"/>
          <w:szCs w:val="28"/>
        </w:rPr>
        <w:t>. Контроль за деятельностью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1. Участники ТОС вправе получать в полном объеме информацию о деятельности органов и уполномоченных лиц ТОС, участвовать в принятии решений по результатам отчетов органов и уполномоченных лиц ТОС о своей деятельности.</w:t>
      </w:r>
    </w:p>
    <w:p w:rsidR="00E053A4" w:rsidRPr="00EB0B79" w:rsidRDefault="00E053A4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  <w:lang w:bidi="ru-RU"/>
        </w:rPr>
        <w:t xml:space="preserve">2. Органы местного самоуправления </w:t>
      </w:r>
      <w:r w:rsidR="00CE004F" w:rsidRPr="00EB0B79">
        <w:rPr>
          <w:rFonts w:ascii="Times New Roman" w:hAnsi="Times New Roman" w:cs="Times New Roman"/>
          <w:sz w:val="28"/>
          <w:szCs w:val="28"/>
          <w:lang w:bidi="ru-RU"/>
        </w:rPr>
        <w:t>Ипатовского</w:t>
      </w:r>
      <w:r w:rsidRPr="00EB0B79">
        <w:rPr>
          <w:rFonts w:ascii="Times New Roman" w:hAnsi="Times New Roman" w:cs="Times New Roman"/>
          <w:sz w:val="28"/>
          <w:szCs w:val="28"/>
          <w:lang w:bidi="ru-RU"/>
        </w:rPr>
        <w:t xml:space="preserve"> муниципального округа вправе осуществлять контроль за расходованием средств местного бюджета, переданных органам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3. Органы местного самоуправления</w:t>
      </w:r>
      <w:r w:rsidR="00987298" w:rsidRPr="00EB0B79">
        <w:rPr>
          <w:rFonts w:ascii="Times New Roman" w:hAnsi="Times New Roman" w:cs="Times New Roman"/>
          <w:sz w:val="28"/>
          <w:szCs w:val="28"/>
        </w:rPr>
        <w:t xml:space="preserve"> Ипатовского муниципального округа</w:t>
      </w:r>
      <w:r w:rsidRPr="00EB0B79">
        <w:rPr>
          <w:rFonts w:ascii="Times New Roman" w:hAnsi="Times New Roman" w:cs="Times New Roman"/>
          <w:sz w:val="28"/>
          <w:szCs w:val="28"/>
        </w:rPr>
        <w:t xml:space="preserve"> вправе анализировать организационную и финансово-хозяйственную деятельность органов ТОС, публично обсуждать результаты такого анализа.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4. Контроль за деятельностью органов ТОС осуществляют жители соответствующей территории, а в части использования средств местного бюджета и муниципальной собственности - органы местного самоуправления</w:t>
      </w:r>
      <w:r w:rsidR="00D4197A" w:rsidRPr="00EB0B79">
        <w:rPr>
          <w:rFonts w:ascii="Times New Roman" w:hAnsi="Times New Roman" w:cs="Times New Roman"/>
          <w:sz w:val="28"/>
          <w:szCs w:val="28"/>
        </w:rPr>
        <w:t xml:space="preserve"> Ипатовского муниципального</w:t>
      </w:r>
      <w:r w:rsidRPr="00EB0B79">
        <w:rPr>
          <w:rFonts w:ascii="Times New Roman" w:hAnsi="Times New Roman" w:cs="Times New Roman"/>
          <w:sz w:val="28"/>
          <w:szCs w:val="28"/>
        </w:rPr>
        <w:t xml:space="preserve"> округа в соответствии с действующим законодательством</w:t>
      </w:r>
      <w:r w:rsidR="00D4197A" w:rsidRPr="00EB0B79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EB0B79">
        <w:rPr>
          <w:rFonts w:ascii="Times New Roman" w:hAnsi="Times New Roman" w:cs="Times New Roman"/>
          <w:sz w:val="28"/>
          <w:szCs w:val="28"/>
        </w:rPr>
        <w:t>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5. Органы ТОС отчитываются о своей деятельности не реже одного раза в год на собраниях (конференциях) участников ТОС.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Title"/>
        <w:spacing w:line="240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Глава 6. ЗАКЛЮЧИТЕЛЬНЫЕ ПОЛОЖЕНИЯ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DF69EB" w:rsidP="00244D6F">
      <w:pPr>
        <w:pStyle w:val="ConsPlusTitle"/>
        <w:spacing w:line="240" w:lineRule="atLeast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Статья 22</w:t>
      </w:r>
      <w:r w:rsidR="00AC3E81" w:rsidRPr="00EB0B79">
        <w:rPr>
          <w:rFonts w:ascii="Times New Roman" w:hAnsi="Times New Roman" w:cs="Times New Roman"/>
          <w:sz w:val="28"/>
          <w:szCs w:val="28"/>
        </w:rPr>
        <w:t>. Прекращение деятельности ТОС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1. Основаниями прекращения осуществления ТОС являются: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1) решение собрания (конференции) граждан о прекращении осуществления ТОС;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2) вступление в законную силу решения суда о прекращении осуществления ТОС.</w:t>
      </w:r>
    </w:p>
    <w:p w:rsidR="00AC3E81" w:rsidRPr="00EB0B79" w:rsidRDefault="00AC3E81" w:rsidP="00244D6F">
      <w:pPr>
        <w:pStyle w:val="ConsPlusNormal"/>
        <w:spacing w:line="240" w:lineRule="atLea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0B79">
        <w:rPr>
          <w:rFonts w:ascii="Times New Roman" w:hAnsi="Times New Roman" w:cs="Times New Roman"/>
          <w:sz w:val="28"/>
          <w:szCs w:val="28"/>
        </w:rPr>
        <w:t>2. Порядок прекращения осуществления ТОС устанавливается уставом ТОС.</w:t>
      </w: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3E81" w:rsidRPr="00EB0B79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B0472" w:rsidRDefault="00CB0472" w:rsidP="00244D6F">
      <w:pPr>
        <w:pStyle w:val="ConsPlusNormal"/>
        <w:spacing w:line="240" w:lineRule="atLeast"/>
        <w:outlineLvl w:val="1"/>
        <w:rPr>
          <w:rFonts w:ascii="Times New Roman" w:hAnsi="Times New Roman" w:cs="Times New Roman"/>
          <w:sz w:val="24"/>
          <w:szCs w:val="24"/>
        </w:rPr>
      </w:pPr>
    </w:p>
    <w:p w:rsidR="00AC3E81" w:rsidRPr="00244D6F" w:rsidRDefault="00AC3E81" w:rsidP="00244D6F">
      <w:pPr>
        <w:pStyle w:val="ConsPlusNormal"/>
        <w:spacing w:line="240" w:lineRule="atLeast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AC3E81" w:rsidRPr="00244D6F" w:rsidRDefault="00AC3E81" w:rsidP="00244D6F">
      <w:pPr>
        <w:pStyle w:val="ConsPlusNormal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к Порядку</w:t>
      </w:r>
    </w:p>
    <w:p w:rsidR="00AC3E81" w:rsidRPr="00244D6F" w:rsidRDefault="00AC3E81" w:rsidP="00244D6F">
      <w:pPr>
        <w:pStyle w:val="ConsPlusNormal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организации и осуществления</w:t>
      </w:r>
    </w:p>
    <w:p w:rsidR="00AC3E81" w:rsidRPr="00244D6F" w:rsidRDefault="00AC3E81" w:rsidP="00244D6F">
      <w:pPr>
        <w:pStyle w:val="ConsPlusNormal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территориального общественного</w:t>
      </w:r>
    </w:p>
    <w:p w:rsidR="00AC3E81" w:rsidRPr="00244D6F" w:rsidRDefault="00AC3E81" w:rsidP="00244D6F">
      <w:pPr>
        <w:pStyle w:val="ConsPlusNormal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самоуправления на территории</w:t>
      </w:r>
    </w:p>
    <w:p w:rsidR="00AC3E81" w:rsidRPr="00244D6F" w:rsidRDefault="00AC3E81" w:rsidP="00244D6F">
      <w:pPr>
        <w:pStyle w:val="ConsPlusNormal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 xml:space="preserve">Ипатовского </w:t>
      </w:r>
      <w:r w:rsidR="00CE004F" w:rsidRPr="00244D6F">
        <w:rPr>
          <w:rFonts w:ascii="Times New Roman" w:hAnsi="Times New Roman" w:cs="Times New Roman"/>
          <w:sz w:val="24"/>
          <w:szCs w:val="24"/>
        </w:rPr>
        <w:t>муниципального</w:t>
      </w:r>
      <w:r w:rsidRPr="00244D6F">
        <w:rPr>
          <w:rFonts w:ascii="Times New Roman" w:hAnsi="Times New Roman" w:cs="Times New Roman"/>
          <w:sz w:val="24"/>
          <w:szCs w:val="24"/>
        </w:rPr>
        <w:t xml:space="preserve"> округа</w:t>
      </w:r>
    </w:p>
    <w:p w:rsidR="00AC3E81" w:rsidRPr="00244D6F" w:rsidRDefault="00AC3E81" w:rsidP="00244D6F">
      <w:pPr>
        <w:pStyle w:val="ConsPlusNormal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Ставропольского края</w:t>
      </w:r>
      <w:r w:rsidR="00244D6F" w:rsidRPr="00244D6F">
        <w:rPr>
          <w:rFonts w:ascii="Times New Roman" w:hAnsi="Times New Roman" w:cs="Times New Roman"/>
          <w:sz w:val="24"/>
          <w:szCs w:val="24"/>
        </w:rPr>
        <w:t>,</w:t>
      </w:r>
    </w:p>
    <w:p w:rsidR="00244D6F" w:rsidRPr="00244D6F" w:rsidRDefault="00244D6F" w:rsidP="00244D6F">
      <w:pPr>
        <w:pStyle w:val="ConsPlusNormal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 xml:space="preserve">утвержденного решением </w:t>
      </w:r>
    </w:p>
    <w:p w:rsidR="00244D6F" w:rsidRPr="00244D6F" w:rsidRDefault="00244D6F" w:rsidP="00244D6F">
      <w:pPr>
        <w:pStyle w:val="ConsPlusNormal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 xml:space="preserve">Думы Ипатовского </w:t>
      </w:r>
    </w:p>
    <w:p w:rsidR="00244D6F" w:rsidRPr="00244D6F" w:rsidRDefault="00244D6F" w:rsidP="00244D6F">
      <w:pPr>
        <w:pStyle w:val="ConsPlusNormal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муниципального округа</w:t>
      </w:r>
    </w:p>
    <w:p w:rsidR="00244D6F" w:rsidRPr="00244D6F" w:rsidRDefault="00244D6F" w:rsidP="00244D6F">
      <w:pPr>
        <w:pStyle w:val="ConsPlusNormal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Ставропольского края</w:t>
      </w:r>
    </w:p>
    <w:p w:rsidR="00244D6F" w:rsidRPr="00244D6F" w:rsidRDefault="00244D6F" w:rsidP="00244D6F">
      <w:pPr>
        <w:pStyle w:val="ConsPlusNormal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от 28 января 2024г. № 8</w:t>
      </w:r>
    </w:p>
    <w:p w:rsidR="00AC3E81" w:rsidRPr="00244D6F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80F36" w:rsidRPr="00244D6F" w:rsidRDefault="00B80F36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C3E81" w:rsidRPr="00244D6F" w:rsidRDefault="00AC3E81" w:rsidP="00244D6F">
      <w:pPr>
        <w:pStyle w:val="ConsPlusNormal"/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ФОРМА</w:t>
      </w:r>
    </w:p>
    <w:p w:rsidR="00AC3E81" w:rsidRPr="00244D6F" w:rsidRDefault="00AC3E81" w:rsidP="00244D6F">
      <w:pPr>
        <w:pStyle w:val="ConsPlusNormal"/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СВИДЕТЕЛЬСТВА О РЕГИСТРАЦИИ УСТАВА ТЕРРИТОРИАЛЬНОГО</w:t>
      </w:r>
    </w:p>
    <w:p w:rsidR="00AC3E81" w:rsidRPr="00244D6F" w:rsidRDefault="00AC3E81" w:rsidP="00244D6F">
      <w:pPr>
        <w:pStyle w:val="ConsPlusNormal"/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ОБЩЕСТВЕННОГО САМОУПРАВЛЕНИЯ</w:t>
      </w:r>
    </w:p>
    <w:p w:rsidR="00AC3E81" w:rsidRPr="00244D6F" w:rsidRDefault="00AC3E81" w:rsidP="00244D6F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C3E81" w:rsidRPr="00244D6F" w:rsidRDefault="00AC3E81" w:rsidP="00244D6F">
      <w:pPr>
        <w:pStyle w:val="ConsPlusNonformat"/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СВИДЕТЕЛЬСТВО</w:t>
      </w:r>
    </w:p>
    <w:p w:rsidR="00AC3E81" w:rsidRPr="00244D6F" w:rsidRDefault="00AC3E81" w:rsidP="00244D6F">
      <w:pPr>
        <w:pStyle w:val="ConsPlusNonformat"/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о регистрации устава территориального</w:t>
      </w:r>
    </w:p>
    <w:p w:rsidR="00AC3E81" w:rsidRPr="00244D6F" w:rsidRDefault="00AC3E81" w:rsidP="00244D6F">
      <w:pPr>
        <w:pStyle w:val="ConsPlusNonformat"/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общественного самоуправления</w:t>
      </w: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Наименование территориального общественного самоуправления</w:t>
      </w: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Местонахождение</w:t>
      </w: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Наименование    исполнительного   органа   территориального   общественного</w:t>
      </w: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самоуправления</w:t>
      </w: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Дата принятия устава ______________________________________________________</w:t>
      </w: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 xml:space="preserve">Зарегистрирован     администрацией     Ипатовского     </w:t>
      </w:r>
      <w:r w:rsidR="00CE004F" w:rsidRPr="00244D6F">
        <w:rPr>
          <w:rFonts w:ascii="Times New Roman" w:hAnsi="Times New Roman" w:cs="Times New Roman"/>
          <w:sz w:val="24"/>
          <w:szCs w:val="24"/>
        </w:rPr>
        <w:t>муниципального</w:t>
      </w:r>
      <w:r w:rsidRPr="00244D6F">
        <w:rPr>
          <w:rFonts w:ascii="Times New Roman" w:hAnsi="Times New Roman" w:cs="Times New Roman"/>
          <w:sz w:val="24"/>
          <w:szCs w:val="24"/>
        </w:rPr>
        <w:t xml:space="preserve">    округа</w:t>
      </w:r>
    </w:p>
    <w:p w:rsidR="00AC3E81" w:rsidRPr="00244D6F" w:rsidRDefault="00CB0472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Ставропольского края «___»</w:t>
      </w:r>
      <w:r w:rsidR="00AC3E81" w:rsidRPr="00244D6F">
        <w:rPr>
          <w:rFonts w:ascii="Times New Roman" w:hAnsi="Times New Roman" w:cs="Times New Roman"/>
          <w:sz w:val="24"/>
          <w:szCs w:val="24"/>
        </w:rPr>
        <w:t xml:space="preserve"> _____________ 20___ года, о чем сделана запись в</w:t>
      </w: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4D6F">
        <w:rPr>
          <w:rFonts w:ascii="Times New Roman" w:hAnsi="Times New Roman" w:cs="Times New Roman"/>
          <w:sz w:val="24"/>
          <w:szCs w:val="24"/>
        </w:rPr>
        <w:t>журнале  регистрации</w:t>
      </w:r>
      <w:proofErr w:type="gramEnd"/>
      <w:r w:rsidRPr="00244D6F">
        <w:rPr>
          <w:rFonts w:ascii="Times New Roman" w:hAnsi="Times New Roman" w:cs="Times New Roman"/>
          <w:sz w:val="24"/>
          <w:szCs w:val="24"/>
        </w:rPr>
        <w:t xml:space="preserve">  уставов территориального общественного самоуправления</w:t>
      </w:r>
    </w:p>
    <w:p w:rsidR="00AC3E81" w:rsidRPr="00244D6F" w:rsidRDefault="00CB0472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 xml:space="preserve">№ </w:t>
      </w:r>
      <w:r w:rsidR="00AC3E81" w:rsidRPr="00244D6F">
        <w:rPr>
          <w:rFonts w:ascii="Times New Roman" w:hAnsi="Times New Roman" w:cs="Times New Roman"/>
          <w:sz w:val="24"/>
          <w:szCs w:val="24"/>
        </w:rPr>
        <w:t>_____________.</w:t>
      </w: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Глава</w:t>
      </w: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 xml:space="preserve">Ипатовского </w:t>
      </w:r>
      <w:r w:rsidR="00CE004F" w:rsidRPr="00244D6F">
        <w:rPr>
          <w:rFonts w:ascii="Times New Roman" w:hAnsi="Times New Roman" w:cs="Times New Roman"/>
          <w:sz w:val="24"/>
          <w:szCs w:val="24"/>
        </w:rPr>
        <w:t>муниципального</w:t>
      </w:r>
      <w:r w:rsidRPr="00244D6F">
        <w:rPr>
          <w:rFonts w:ascii="Times New Roman" w:hAnsi="Times New Roman" w:cs="Times New Roman"/>
          <w:sz w:val="24"/>
          <w:szCs w:val="24"/>
        </w:rPr>
        <w:t xml:space="preserve"> округа</w:t>
      </w:r>
    </w:p>
    <w:p w:rsidR="00AC3E81" w:rsidRPr="00244D6F" w:rsidRDefault="00AC3E81" w:rsidP="00244D6F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Ставропольского края                 __________________      (И.О. Фамилия)</w:t>
      </w:r>
    </w:p>
    <w:p w:rsidR="00B80F36" w:rsidRPr="00244D6F" w:rsidRDefault="00B80F36" w:rsidP="00244D6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703E3C" w:rsidRPr="00244D6F" w:rsidRDefault="00B80F36" w:rsidP="00244D6F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44D6F">
        <w:rPr>
          <w:rFonts w:ascii="Times New Roman" w:hAnsi="Times New Roman" w:cs="Times New Roman"/>
          <w:sz w:val="24"/>
          <w:szCs w:val="24"/>
        </w:rPr>
        <w:t>_________________________</w:t>
      </w:r>
    </w:p>
    <w:sectPr w:rsidR="00703E3C" w:rsidRPr="00244D6F" w:rsidSect="00B80F36">
      <w:head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731" w:rsidRDefault="00331731" w:rsidP="00FE7BAE">
      <w:pPr>
        <w:spacing w:after="0" w:line="240" w:lineRule="auto"/>
      </w:pPr>
      <w:r>
        <w:separator/>
      </w:r>
    </w:p>
  </w:endnote>
  <w:endnote w:type="continuationSeparator" w:id="0">
    <w:p w:rsidR="00331731" w:rsidRDefault="00331731" w:rsidP="00FE7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731" w:rsidRDefault="00331731" w:rsidP="00FE7BAE">
      <w:pPr>
        <w:spacing w:after="0" w:line="240" w:lineRule="auto"/>
      </w:pPr>
      <w:r>
        <w:separator/>
      </w:r>
    </w:p>
  </w:footnote>
  <w:footnote w:type="continuationSeparator" w:id="0">
    <w:p w:rsidR="00331731" w:rsidRDefault="00331731" w:rsidP="00FE7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26839"/>
      <w:docPartObj>
        <w:docPartGallery w:val="Page Numbers (Top of Page)"/>
        <w:docPartUnique/>
      </w:docPartObj>
    </w:sdtPr>
    <w:sdtEndPr/>
    <w:sdtContent>
      <w:p w:rsidR="00B80F36" w:rsidRDefault="00331731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37C3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80F36" w:rsidRDefault="00B80F36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3E81"/>
    <w:rsid w:val="00025C2E"/>
    <w:rsid w:val="000E5326"/>
    <w:rsid w:val="00120D8F"/>
    <w:rsid w:val="00157BE5"/>
    <w:rsid w:val="001711D6"/>
    <w:rsid w:val="00183AAC"/>
    <w:rsid w:val="0018715A"/>
    <w:rsid w:val="001D1432"/>
    <w:rsid w:val="00234AD7"/>
    <w:rsid w:val="00244D6F"/>
    <w:rsid w:val="002C3B5B"/>
    <w:rsid w:val="002E67EE"/>
    <w:rsid w:val="002E7976"/>
    <w:rsid w:val="00331731"/>
    <w:rsid w:val="00336A19"/>
    <w:rsid w:val="00351F93"/>
    <w:rsid w:val="00357768"/>
    <w:rsid w:val="00367D1E"/>
    <w:rsid w:val="00372B7F"/>
    <w:rsid w:val="003846AC"/>
    <w:rsid w:val="003C4A03"/>
    <w:rsid w:val="003D73F5"/>
    <w:rsid w:val="003E08B2"/>
    <w:rsid w:val="003E7A52"/>
    <w:rsid w:val="0041300C"/>
    <w:rsid w:val="00424BB5"/>
    <w:rsid w:val="00434B69"/>
    <w:rsid w:val="00453955"/>
    <w:rsid w:val="00471F09"/>
    <w:rsid w:val="00473E36"/>
    <w:rsid w:val="00474C24"/>
    <w:rsid w:val="004E4E82"/>
    <w:rsid w:val="004F3DEC"/>
    <w:rsid w:val="00500F9C"/>
    <w:rsid w:val="005A27D0"/>
    <w:rsid w:val="005B553D"/>
    <w:rsid w:val="005B76EC"/>
    <w:rsid w:val="005D6003"/>
    <w:rsid w:val="00623DB7"/>
    <w:rsid w:val="00637C3E"/>
    <w:rsid w:val="006471DD"/>
    <w:rsid w:val="006478FC"/>
    <w:rsid w:val="00703E3C"/>
    <w:rsid w:val="00780F04"/>
    <w:rsid w:val="007900F5"/>
    <w:rsid w:val="007C310C"/>
    <w:rsid w:val="007D1622"/>
    <w:rsid w:val="007F1F8B"/>
    <w:rsid w:val="00840398"/>
    <w:rsid w:val="008549FA"/>
    <w:rsid w:val="00880FA3"/>
    <w:rsid w:val="0089555A"/>
    <w:rsid w:val="008A2D0C"/>
    <w:rsid w:val="008B79BE"/>
    <w:rsid w:val="008F0A1D"/>
    <w:rsid w:val="008F2B15"/>
    <w:rsid w:val="00905FB7"/>
    <w:rsid w:val="00944A3D"/>
    <w:rsid w:val="0098037F"/>
    <w:rsid w:val="00987298"/>
    <w:rsid w:val="009A4114"/>
    <w:rsid w:val="009C0044"/>
    <w:rsid w:val="009C763B"/>
    <w:rsid w:val="00A07430"/>
    <w:rsid w:val="00A609BB"/>
    <w:rsid w:val="00A9524F"/>
    <w:rsid w:val="00AB275A"/>
    <w:rsid w:val="00AB72CC"/>
    <w:rsid w:val="00AC3E81"/>
    <w:rsid w:val="00AF5166"/>
    <w:rsid w:val="00B466A5"/>
    <w:rsid w:val="00B62C0B"/>
    <w:rsid w:val="00B63EEF"/>
    <w:rsid w:val="00B74B78"/>
    <w:rsid w:val="00B80F36"/>
    <w:rsid w:val="00B94151"/>
    <w:rsid w:val="00BC4385"/>
    <w:rsid w:val="00BD4F72"/>
    <w:rsid w:val="00C20252"/>
    <w:rsid w:val="00C77AEB"/>
    <w:rsid w:val="00C929A3"/>
    <w:rsid w:val="00CB0472"/>
    <w:rsid w:val="00CB1CE4"/>
    <w:rsid w:val="00CE004F"/>
    <w:rsid w:val="00CF37A0"/>
    <w:rsid w:val="00D1730D"/>
    <w:rsid w:val="00D23BA6"/>
    <w:rsid w:val="00D4197A"/>
    <w:rsid w:val="00DC68DF"/>
    <w:rsid w:val="00DF69EB"/>
    <w:rsid w:val="00E053A4"/>
    <w:rsid w:val="00E56414"/>
    <w:rsid w:val="00EB0B79"/>
    <w:rsid w:val="00EE41DE"/>
    <w:rsid w:val="00EF737E"/>
    <w:rsid w:val="00F10DC1"/>
    <w:rsid w:val="00F12090"/>
    <w:rsid w:val="00F54EEB"/>
    <w:rsid w:val="00F557F7"/>
    <w:rsid w:val="00F70582"/>
    <w:rsid w:val="00F8799B"/>
    <w:rsid w:val="00FD3458"/>
    <w:rsid w:val="00FD58C7"/>
    <w:rsid w:val="00FE7BAE"/>
    <w:rsid w:val="00FF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0EF0849-ED52-4FAD-A072-534DBFC72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C3E81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AC3E81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AC3E81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AC3E81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styleId="a3">
    <w:name w:val="annotation reference"/>
    <w:basedOn w:val="a0"/>
    <w:uiPriority w:val="99"/>
    <w:semiHidden/>
    <w:unhideWhenUsed/>
    <w:rsid w:val="003D73F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D73F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D73F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D73F5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3D73F5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D73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D73F5"/>
    <w:rPr>
      <w:rFonts w:ascii="Segoe UI" w:hAnsi="Segoe UI" w:cs="Segoe UI"/>
      <w:sz w:val="18"/>
      <w:szCs w:val="18"/>
    </w:rPr>
  </w:style>
  <w:style w:type="character" w:customStyle="1" w:styleId="aa">
    <w:name w:val="Основной текст_"/>
    <w:basedOn w:val="a0"/>
    <w:link w:val="1"/>
    <w:rsid w:val="00E053A4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a"/>
    <w:rsid w:val="00E053A4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FE7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E7BAE"/>
  </w:style>
  <w:style w:type="paragraph" w:styleId="ad">
    <w:name w:val="footer"/>
    <w:basedOn w:val="a"/>
    <w:link w:val="ae"/>
    <w:uiPriority w:val="99"/>
    <w:unhideWhenUsed/>
    <w:rsid w:val="00FE7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E7BAE"/>
  </w:style>
  <w:style w:type="paragraph" w:styleId="af">
    <w:name w:val="List Paragraph"/>
    <w:basedOn w:val="a"/>
    <w:uiPriority w:val="1"/>
    <w:qFormat/>
    <w:rsid w:val="002E7976"/>
    <w:pPr>
      <w:ind w:left="720"/>
      <w:contextualSpacing/>
    </w:pPr>
  </w:style>
  <w:style w:type="table" w:styleId="af0">
    <w:name w:val="Table Grid"/>
    <w:basedOn w:val="a1"/>
    <w:rsid w:val="002E797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semiHidden/>
    <w:unhideWhenUsed/>
    <w:rsid w:val="002C3B5B"/>
    <w:rPr>
      <w:color w:val="0000FF"/>
      <w:u w:val="single"/>
    </w:rPr>
  </w:style>
  <w:style w:type="paragraph" w:styleId="af2">
    <w:name w:val="Body Text"/>
    <w:basedOn w:val="a"/>
    <w:link w:val="af3"/>
    <w:uiPriority w:val="99"/>
    <w:semiHidden/>
    <w:unhideWhenUsed/>
    <w:rsid w:val="009A411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9A41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3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077&amp;n=260927&amp;dst=100185" TargetMode="External"/><Relationship Id="rId13" Type="http://schemas.openxmlformats.org/officeDocument/2006/relationships/hyperlink" Target="https://login.consultant.ru/link/?req=doc&amp;base=RZR&amp;n=287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base=RZR&amp;n=471024&amp;dst=100324" TargetMode="External"/><Relationship Id="rId12" Type="http://schemas.openxmlformats.org/officeDocument/2006/relationships/hyperlink" Target="https://&#1080;&#1087;&#1072;&#1090;&#1086;&#1074;&#1086;-&#1087;&#1088;&#1072;&#1074;&#1086;.&#1088;&#1092;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login.consultant.ru/link/?req=doc&amp;base=RLAW077&amp;n=180718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login.consultant.ru/link/?req=doc&amp;base=RLAW077&amp;n=212038&amp;dst=100266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login.consultant.ru/link/?req=doc&amp;base=RLAW077&amp;n=207543" TargetMode="External"/><Relationship Id="rId14" Type="http://schemas.openxmlformats.org/officeDocument/2006/relationships/hyperlink" Target="https://login.consultant.ru/link/?req=doc&amp;base=RLAW077&amp;n=212038&amp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</TotalTime>
  <Pages>1</Pages>
  <Words>5992</Words>
  <Characters>34160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Кочина</dc:creator>
  <cp:keywords/>
  <dc:description/>
  <cp:lastModifiedBy>PK-1</cp:lastModifiedBy>
  <cp:revision>45</cp:revision>
  <cp:lastPrinted>2025-01-28T14:18:00Z</cp:lastPrinted>
  <dcterms:created xsi:type="dcterms:W3CDTF">2024-12-12T12:48:00Z</dcterms:created>
  <dcterms:modified xsi:type="dcterms:W3CDTF">2025-01-28T14:20:00Z</dcterms:modified>
</cp:coreProperties>
</file>