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1A61" w:rsidRDefault="00EA1A61" w:rsidP="00EA1A61">
      <w:pPr>
        <w:rPr>
          <w:b/>
          <w:bCs/>
          <w:sz w:val="36"/>
          <w:szCs w:val="36"/>
        </w:rPr>
      </w:pPr>
      <w:r>
        <w:rPr>
          <w:noProof/>
        </w:rPr>
        <w:drawing>
          <wp:anchor distT="0" distB="0" distL="114300" distR="114300" simplePos="0" relativeHeight="251658240" behindDoc="0" locked="0" layoutInCell="1" allowOverlap="1">
            <wp:simplePos x="0" y="0"/>
            <wp:positionH relativeFrom="margin">
              <wp:posOffset>2710815</wp:posOffset>
            </wp:positionH>
            <wp:positionV relativeFrom="margin">
              <wp:posOffset>-53340</wp:posOffset>
            </wp:positionV>
            <wp:extent cx="628015" cy="609600"/>
            <wp:effectExtent l="19050" t="0" r="635" b="0"/>
            <wp:wrapSquare wrapText="bothSides"/>
            <wp:docPr id="2"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8" cstate="print"/>
                    <a:srcRect l="21458" t="17847" r="20416" b="32742"/>
                    <a:stretch>
                      <a:fillRect/>
                    </a:stretch>
                  </pic:blipFill>
                  <pic:spPr bwMode="auto">
                    <a:xfrm>
                      <a:off x="0" y="0"/>
                      <a:ext cx="628015" cy="609600"/>
                    </a:xfrm>
                    <a:prstGeom prst="rect">
                      <a:avLst/>
                    </a:prstGeom>
                    <a:noFill/>
                  </pic:spPr>
                </pic:pic>
              </a:graphicData>
            </a:graphic>
          </wp:anchor>
        </w:drawing>
      </w:r>
    </w:p>
    <w:p w:rsidR="00EA1A61" w:rsidRPr="00EA1A61" w:rsidRDefault="00EA1A61" w:rsidP="00EA1A61">
      <w:pPr>
        <w:ind w:left="3540" w:firstLine="708"/>
        <w:rPr>
          <w:sz w:val="24"/>
          <w:szCs w:val="28"/>
        </w:rPr>
      </w:pPr>
      <w:r>
        <w:rPr>
          <w:szCs w:val="28"/>
        </w:rPr>
        <w:tab/>
      </w:r>
    </w:p>
    <w:p w:rsidR="00EA1A61" w:rsidRDefault="00EA1A61" w:rsidP="00EA1A61">
      <w:pPr>
        <w:pStyle w:val="ConsPlusNormal"/>
        <w:spacing w:line="240" w:lineRule="atLeast"/>
        <w:jc w:val="center"/>
        <w:rPr>
          <w:rFonts w:ascii="Times New Roman" w:hAnsi="Times New Roman"/>
          <w:b/>
          <w:caps/>
          <w:sz w:val="28"/>
          <w:szCs w:val="28"/>
        </w:rPr>
      </w:pPr>
      <w:r>
        <w:rPr>
          <w:rFonts w:ascii="Times New Roman" w:hAnsi="Times New Roman"/>
          <w:b/>
          <w:caps/>
          <w:sz w:val="28"/>
          <w:szCs w:val="28"/>
        </w:rPr>
        <w:t>ДУМА ИПАТОВСКОГО МУНИЦИПАЛЬНОГО округа</w:t>
      </w:r>
    </w:p>
    <w:p w:rsidR="00EA1A61" w:rsidRDefault="00EA1A61" w:rsidP="00EA1A61">
      <w:pPr>
        <w:pStyle w:val="ConsPlusNormal"/>
        <w:spacing w:line="240" w:lineRule="atLeast"/>
        <w:jc w:val="center"/>
        <w:rPr>
          <w:rFonts w:ascii="Times New Roman" w:hAnsi="Times New Roman"/>
          <w:b/>
          <w:caps/>
          <w:sz w:val="28"/>
          <w:szCs w:val="28"/>
        </w:rPr>
      </w:pPr>
      <w:r>
        <w:rPr>
          <w:rFonts w:ascii="Times New Roman" w:hAnsi="Times New Roman"/>
          <w:b/>
          <w:caps/>
          <w:sz w:val="28"/>
          <w:szCs w:val="28"/>
        </w:rPr>
        <w:t>СТАВРОПОЛЬСКОГО КРАЯ</w:t>
      </w:r>
    </w:p>
    <w:p w:rsidR="00EA1A61" w:rsidRDefault="00EA1A61" w:rsidP="00EA1A61">
      <w:pPr>
        <w:pStyle w:val="ConsPlusNormal"/>
        <w:spacing w:after="120" w:line="240" w:lineRule="atLeast"/>
        <w:jc w:val="center"/>
        <w:rPr>
          <w:rFonts w:ascii="Times New Roman" w:hAnsi="Times New Roman"/>
          <w:b/>
        </w:rPr>
      </w:pPr>
      <w:r>
        <w:rPr>
          <w:rFonts w:ascii="Times New Roman" w:hAnsi="Times New Roman"/>
          <w:b/>
        </w:rPr>
        <w:t>ВТОРОГО СОЗЫВА</w:t>
      </w:r>
    </w:p>
    <w:p w:rsidR="00EA1A61" w:rsidRDefault="00EA1A61" w:rsidP="00EA1A61">
      <w:pPr>
        <w:pStyle w:val="ConsPlusNormal"/>
        <w:jc w:val="center"/>
        <w:rPr>
          <w:rFonts w:ascii="Times New Roman" w:hAnsi="Times New Roman"/>
          <w:b/>
          <w:spacing w:val="20"/>
          <w:sz w:val="28"/>
          <w:szCs w:val="28"/>
        </w:rPr>
      </w:pPr>
      <w:r>
        <w:rPr>
          <w:rFonts w:ascii="Times New Roman" w:hAnsi="Times New Roman"/>
          <w:b/>
          <w:spacing w:val="20"/>
          <w:sz w:val="28"/>
          <w:szCs w:val="28"/>
        </w:rPr>
        <w:t>РЕШЕНИЕ</w:t>
      </w:r>
    </w:p>
    <w:p w:rsidR="00AC7C42" w:rsidRPr="00401DEF" w:rsidRDefault="00AC7C42" w:rsidP="00EA1A61">
      <w:pPr>
        <w:spacing w:after="0" w:line="240" w:lineRule="auto"/>
        <w:rPr>
          <w:szCs w:val="28"/>
        </w:rPr>
      </w:pPr>
    </w:p>
    <w:p w:rsidR="00E33B7E" w:rsidRPr="00401DEF" w:rsidRDefault="00EA1A61" w:rsidP="00E33B7E">
      <w:pPr>
        <w:spacing w:after="0" w:line="240" w:lineRule="auto"/>
        <w:rPr>
          <w:szCs w:val="28"/>
        </w:rPr>
      </w:pPr>
      <w:r>
        <w:rPr>
          <w:szCs w:val="28"/>
        </w:rPr>
        <w:t>22 апреля</w:t>
      </w:r>
      <w:r w:rsidR="00E33B7E" w:rsidRPr="00401DEF">
        <w:rPr>
          <w:szCs w:val="28"/>
        </w:rPr>
        <w:t xml:space="preserve"> 20</w:t>
      </w:r>
      <w:r w:rsidR="00811B67" w:rsidRPr="00401DEF">
        <w:rPr>
          <w:szCs w:val="28"/>
        </w:rPr>
        <w:t>2</w:t>
      </w:r>
      <w:r w:rsidR="007734C8">
        <w:rPr>
          <w:szCs w:val="28"/>
        </w:rPr>
        <w:t>5</w:t>
      </w:r>
      <w:r>
        <w:rPr>
          <w:szCs w:val="28"/>
        </w:rPr>
        <w:t xml:space="preserve"> г.</w:t>
      </w:r>
      <w:r>
        <w:rPr>
          <w:szCs w:val="28"/>
        </w:rPr>
        <w:tab/>
      </w:r>
      <w:r w:rsidR="00E33B7E" w:rsidRPr="00401DEF">
        <w:rPr>
          <w:szCs w:val="28"/>
        </w:rPr>
        <w:tab/>
      </w:r>
      <w:r w:rsidR="00E33B7E" w:rsidRPr="00401DEF">
        <w:rPr>
          <w:szCs w:val="28"/>
        </w:rPr>
        <w:tab/>
      </w:r>
      <w:r w:rsidR="00E33B7E" w:rsidRPr="00401DEF">
        <w:rPr>
          <w:szCs w:val="28"/>
        </w:rPr>
        <w:tab/>
        <w:t xml:space="preserve">г. Ипатово </w:t>
      </w:r>
      <w:r w:rsidR="00A82F9C" w:rsidRPr="00401DEF">
        <w:rPr>
          <w:szCs w:val="28"/>
        </w:rPr>
        <w:tab/>
      </w:r>
      <w:r w:rsidR="00E33B7E" w:rsidRPr="00401DEF">
        <w:rPr>
          <w:szCs w:val="28"/>
        </w:rPr>
        <w:tab/>
      </w:r>
      <w:r w:rsidR="00E33B7E" w:rsidRPr="00401DEF">
        <w:rPr>
          <w:szCs w:val="28"/>
        </w:rPr>
        <w:tab/>
      </w:r>
      <w:r w:rsidR="00E33B7E" w:rsidRPr="00401DEF">
        <w:rPr>
          <w:szCs w:val="28"/>
        </w:rPr>
        <w:tab/>
      </w:r>
      <w:r w:rsidR="00E33B7E" w:rsidRPr="00401DEF">
        <w:rPr>
          <w:szCs w:val="28"/>
        </w:rPr>
        <w:tab/>
      </w:r>
      <w:r w:rsidR="00AB3276">
        <w:rPr>
          <w:szCs w:val="28"/>
        </w:rPr>
        <w:t xml:space="preserve">    </w:t>
      </w:r>
      <w:r w:rsidR="00E33B7E" w:rsidRPr="00401DEF">
        <w:rPr>
          <w:szCs w:val="28"/>
        </w:rPr>
        <w:t>№</w:t>
      </w:r>
      <w:r w:rsidR="00D16767">
        <w:rPr>
          <w:szCs w:val="28"/>
        </w:rPr>
        <w:t xml:space="preserve"> 46</w:t>
      </w:r>
    </w:p>
    <w:p w:rsidR="00E33B7E" w:rsidRDefault="00E33B7E" w:rsidP="00E33B7E">
      <w:pPr>
        <w:spacing w:after="0" w:line="240" w:lineRule="auto"/>
        <w:rPr>
          <w:szCs w:val="28"/>
        </w:rPr>
      </w:pPr>
    </w:p>
    <w:p w:rsidR="00EA1A61" w:rsidRDefault="00EA1A61" w:rsidP="00E33B7E">
      <w:pPr>
        <w:spacing w:after="0" w:line="240" w:lineRule="auto"/>
        <w:rPr>
          <w:szCs w:val="28"/>
        </w:rPr>
      </w:pPr>
    </w:p>
    <w:p w:rsidR="0045631A" w:rsidRPr="00EA1A61" w:rsidRDefault="00A44216" w:rsidP="00EA1A61">
      <w:pPr>
        <w:spacing w:after="0" w:line="240" w:lineRule="auto"/>
        <w:jc w:val="center"/>
        <w:rPr>
          <w:b/>
          <w:szCs w:val="28"/>
        </w:rPr>
      </w:pPr>
      <w:r w:rsidRPr="00EA1A61">
        <w:rPr>
          <w:b/>
          <w:szCs w:val="28"/>
        </w:rPr>
        <w:t>О внесении изменений в</w:t>
      </w:r>
      <w:r w:rsidR="0045631A" w:rsidRPr="00EA1A61">
        <w:rPr>
          <w:b/>
          <w:szCs w:val="28"/>
        </w:rPr>
        <w:t xml:space="preserve"> Положени</w:t>
      </w:r>
      <w:r w:rsidRPr="00EA1A61">
        <w:rPr>
          <w:b/>
          <w:szCs w:val="28"/>
        </w:rPr>
        <w:t>е</w:t>
      </w:r>
      <w:r w:rsidR="0045631A" w:rsidRPr="00EA1A61">
        <w:rPr>
          <w:b/>
          <w:szCs w:val="28"/>
        </w:rPr>
        <w:t xml:space="preserve"> о муниципальном </w:t>
      </w:r>
      <w:r w:rsidR="004E0F82" w:rsidRPr="00EA1A61">
        <w:rPr>
          <w:b/>
          <w:szCs w:val="28"/>
        </w:rPr>
        <w:t>земельном</w:t>
      </w:r>
      <w:r w:rsidR="008A601F" w:rsidRPr="00EA1A61">
        <w:rPr>
          <w:b/>
          <w:szCs w:val="28"/>
        </w:rPr>
        <w:t xml:space="preserve"> контроле</w:t>
      </w:r>
      <w:r w:rsidR="00A77F5C" w:rsidRPr="00EA1A61">
        <w:rPr>
          <w:b/>
          <w:szCs w:val="28"/>
        </w:rPr>
        <w:t xml:space="preserve"> </w:t>
      </w:r>
      <w:r w:rsidR="008A601F" w:rsidRPr="00EA1A61">
        <w:rPr>
          <w:b/>
          <w:szCs w:val="28"/>
        </w:rPr>
        <w:t>на территории</w:t>
      </w:r>
      <w:r w:rsidR="0045631A" w:rsidRPr="00EA1A61">
        <w:rPr>
          <w:b/>
          <w:szCs w:val="28"/>
        </w:rPr>
        <w:t xml:space="preserve"> Ипатовского муниципального округа Ставропольского края</w:t>
      </w:r>
      <w:r w:rsidRPr="00EA1A61">
        <w:rPr>
          <w:b/>
          <w:szCs w:val="28"/>
        </w:rPr>
        <w:t>, утвержденное решением Думы Ипатовского муниципального округа Ставропольского края</w:t>
      </w:r>
      <w:r w:rsidR="004E0F82" w:rsidRPr="00EA1A61">
        <w:rPr>
          <w:b/>
          <w:szCs w:val="28"/>
        </w:rPr>
        <w:t xml:space="preserve"> от 13 декабря 2023 г. № 149</w:t>
      </w:r>
    </w:p>
    <w:p w:rsidR="00122831" w:rsidRDefault="00122831" w:rsidP="00122831">
      <w:pPr>
        <w:spacing w:after="0" w:line="240" w:lineRule="auto"/>
        <w:jc w:val="both"/>
        <w:rPr>
          <w:szCs w:val="28"/>
        </w:rPr>
      </w:pPr>
    </w:p>
    <w:p w:rsidR="00EA1A61" w:rsidRDefault="00EA1A61" w:rsidP="00122831">
      <w:pPr>
        <w:spacing w:after="0" w:line="240" w:lineRule="auto"/>
        <w:jc w:val="both"/>
        <w:rPr>
          <w:szCs w:val="28"/>
        </w:rPr>
      </w:pPr>
    </w:p>
    <w:p w:rsidR="0045631A" w:rsidRPr="00C253BD" w:rsidRDefault="007D439A" w:rsidP="0013070A">
      <w:pPr>
        <w:spacing w:after="0" w:line="240" w:lineRule="auto"/>
        <w:ind w:firstLine="708"/>
        <w:jc w:val="both"/>
        <w:rPr>
          <w:color w:val="000000" w:themeColor="text1"/>
          <w:szCs w:val="28"/>
        </w:rPr>
      </w:pPr>
      <w:r w:rsidRPr="00C253BD">
        <w:rPr>
          <w:color w:val="000000" w:themeColor="text1"/>
          <w:szCs w:val="28"/>
        </w:rPr>
        <w:t xml:space="preserve">В соответствии </w:t>
      </w:r>
      <w:r w:rsidR="008A601F" w:rsidRPr="00C253BD">
        <w:rPr>
          <w:color w:val="000000" w:themeColor="text1"/>
          <w:szCs w:val="28"/>
        </w:rPr>
        <w:t>с</w:t>
      </w:r>
      <w:r w:rsidR="004675BB" w:rsidRPr="00C253BD">
        <w:rPr>
          <w:color w:val="000000" w:themeColor="text1"/>
          <w:szCs w:val="28"/>
        </w:rPr>
        <w:t xml:space="preserve"> </w:t>
      </w:r>
      <w:r w:rsidR="00EE6062" w:rsidRPr="00C253BD">
        <w:rPr>
          <w:color w:val="000000" w:themeColor="text1"/>
          <w:szCs w:val="28"/>
        </w:rPr>
        <w:t>Федеральным законом от 28 декабря 2024 г. № 540-ФЗ «О внесении изменений в Федеральный закон «О государственном контроле (надзоре) и муниципальном контроле в Российской Федерации»</w:t>
      </w:r>
      <w:r w:rsidR="0045631A" w:rsidRPr="00C253BD">
        <w:rPr>
          <w:color w:val="000000" w:themeColor="text1"/>
          <w:szCs w:val="28"/>
        </w:rPr>
        <w:t>, Уставом Ипатовского муниципального округа Ставропольского края</w:t>
      </w:r>
    </w:p>
    <w:p w:rsidR="00E33B7E" w:rsidRPr="00C253BD" w:rsidRDefault="00E33B7E" w:rsidP="0013070A">
      <w:pPr>
        <w:spacing w:after="0" w:line="240" w:lineRule="auto"/>
        <w:ind w:firstLine="708"/>
        <w:jc w:val="both"/>
        <w:rPr>
          <w:color w:val="000000" w:themeColor="text1"/>
          <w:szCs w:val="28"/>
        </w:rPr>
      </w:pPr>
      <w:r w:rsidRPr="00C253BD">
        <w:rPr>
          <w:color w:val="000000" w:themeColor="text1"/>
          <w:szCs w:val="28"/>
        </w:rPr>
        <w:t xml:space="preserve">Дума Ипатовского </w:t>
      </w:r>
      <w:r w:rsidR="00A70E78" w:rsidRPr="00C253BD">
        <w:rPr>
          <w:color w:val="000000" w:themeColor="text1"/>
          <w:szCs w:val="28"/>
        </w:rPr>
        <w:t xml:space="preserve">муниципального </w:t>
      </w:r>
      <w:r w:rsidRPr="00C253BD">
        <w:rPr>
          <w:color w:val="000000" w:themeColor="text1"/>
          <w:szCs w:val="28"/>
        </w:rPr>
        <w:t>округа Ставропольского края</w:t>
      </w:r>
    </w:p>
    <w:p w:rsidR="00A77F5C" w:rsidRPr="00C253BD" w:rsidRDefault="00A77F5C" w:rsidP="00E33B7E">
      <w:pPr>
        <w:spacing w:after="0" w:line="240" w:lineRule="auto"/>
        <w:ind w:firstLine="708"/>
        <w:jc w:val="both"/>
        <w:rPr>
          <w:color w:val="000000" w:themeColor="text1"/>
          <w:szCs w:val="28"/>
        </w:rPr>
      </w:pPr>
    </w:p>
    <w:p w:rsidR="00E33B7E" w:rsidRPr="00C253BD" w:rsidRDefault="00E33B7E" w:rsidP="00EA1A61">
      <w:pPr>
        <w:spacing w:after="0" w:line="240" w:lineRule="auto"/>
        <w:jc w:val="both"/>
        <w:rPr>
          <w:color w:val="000000" w:themeColor="text1"/>
          <w:szCs w:val="28"/>
        </w:rPr>
      </w:pPr>
      <w:r w:rsidRPr="00C253BD">
        <w:rPr>
          <w:color w:val="000000" w:themeColor="text1"/>
          <w:szCs w:val="28"/>
        </w:rPr>
        <w:t>РЕШИЛА:</w:t>
      </w:r>
    </w:p>
    <w:p w:rsidR="000C6884" w:rsidRPr="00401DEF" w:rsidRDefault="000C6884" w:rsidP="000C6884">
      <w:pPr>
        <w:spacing w:after="0" w:line="240" w:lineRule="auto"/>
        <w:jc w:val="both"/>
        <w:rPr>
          <w:szCs w:val="28"/>
        </w:rPr>
      </w:pPr>
    </w:p>
    <w:p w:rsidR="00CA5AF6" w:rsidRPr="00AB3276" w:rsidRDefault="00AB3276" w:rsidP="00AB3276">
      <w:pPr>
        <w:tabs>
          <w:tab w:val="left" w:pos="709"/>
        </w:tabs>
        <w:autoSpaceDE w:val="0"/>
        <w:autoSpaceDN w:val="0"/>
        <w:adjustRightInd w:val="0"/>
        <w:spacing w:after="0" w:line="240" w:lineRule="auto"/>
        <w:ind w:firstLine="709"/>
        <w:jc w:val="both"/>
        <w:rPr>
          <w:szCs w:val="28"/>
        </w:rPr>
      </w:pPr>
      <w:r>
        <w:rPr>
          <w:szCs w:val="28"/>
        </w:rPr>
        <w:t xml:space="preserve">1. </w:t>
      </w:r>
      <w:r w:rsidR="005376B0" w:rsidRPr="00AB3276">
        <w:rPr>
          <w:szCs w:val="28"/>
        </w:rPr>
        <w:t>Утвердить прилагаемые изменения, которые вносятся</w:t>
      </w:r>
      <w:r w:rsidR="00A44216" w:rsidRPr="00AB3276">
        <w:rPr>
          <w:szCs w:val="28"/>
        </w:rPr>
        <w:t xml:space="preserve"> По</w:t>
      </w:r>
      <w:r w:rsidR="004E0F82" w:rsidRPr="00AB3276">
        <w:rPr>
          <w:szCs w:val="28"/>
        </w:rPr>
        <w:t>ложение о муниципальном земельном</w:t>
      </w:r>
      <w:r w:rsidR="00A44216" w:rsidRPr="00AB3276">
        <w:rPr>
          <w:szCs w:val="28"/>
        </w:rPr>
        <w:t xml:space="preserve"> контроле на территории Ипатовского муниципального округа Ставропольского края, утвержденное решением Думы Ипатовского муниципального о</w:t>
      </w:r>
      <w:r w:rsidR="004E0F82" w:rsidRPr="00AB3276">
        <w:rPr>
          <w:szCs w:val="28"/>
        </w:rPr>
        <w:t>круга Ставропольского края от 13 декабря 2023 г. № 149</w:t>
      </w:r>
      <w:r w:rsidR="005376B0" w:rsidRPr="00AB3276">
        <w:rPr>
          <w:szCs w:val="28"/>
        </w:rPr>
        <w:t>.</w:t>
      </w:r>
    </w:p>
    <w:p w:rsidR="00EA1A61" w:rsidRDefault="00EA1A61" w:rsidP="00EA1A61">
      <w:pPr>
        <w:pStyle w:val="a3"/>
        <w:tabs>
          <w:tab w:val="left" w:pos="709"/>
        </w:tabs>
        <w:autoSpaceDE w:val="0"/>
        <w:autoSpaceDN w:val="0"/>
        <w:adjustRightInd w:val="0"/>
        <w:spacing w:after="0" w:line="240" w:lineRule="auto"/>
        <w:ind w:left="709"/>
        <w:jc w:val="both"/>
        <w:rPr>
          <w:szCs w:val="28"/>
        </w:rPr>
      </w:pPr>
    </w:p>
    <w:p w:rsidR="005376B0" w:rsidRPr="00EA1A61" w:rsidRDefault="00EA1A61" w:rsidP="00EA1A61">
      <w:pPr>
        <w:spacing w:after="0" w:line="240" w:lineRule="auto"/>
        <w:ind w:firstLine="709"/>
        <w:jc w:val="both"/>
        <w:rPr>
          <w:szCs w:val="28"/>
        </w:rPr>
      </w:pPr>
      <w:r>
        <w:rPr>
          <w:szCs w:val="28"/>
        </w:rPr>
        <w:t xml:space="preserve">2. </w:t>
      </w:r>
      <w:r w:rsidR="005376B0" w:rsidRPr="00EA1A61">
        <w:rPr>
          <w:szCs w:val="28"/>
        </w:rPr>
        <w:t>Опубликовать настоящее решение в сетевом издании органов местного самоуправления Ипатовского муниципального округа Ставропольского края «Правовой портал Ипатовского муниципального округа Ставропольского края» (</w:t>
      </w:r>
      <w:r w:rsidR="005376B0" w:rsidRPr="00EA1A61">
        <w:rPr>
          <w:szCs w:val="28"/>
          <w:lang w:val="en-US"/>
        </w:rPr>
        <w:t>https</w:t>
      </w:r>
      <w:r w:rsidR="005376B0" w:rsidRPr="00EA1A61">
        <w:rPr>
          <w:szCs w:val="28"/>
        </w:rPr>
        <w:t>://</w:t>
      </w:r>
      <w:proofErr w:type="spellStart"/>
      <w:r w:rsidR="005376B0" w:rsidRPr="00EA1A61">
        <w:rPr>
          <w:szCs w:val="28"/>
        </w:rPr>
        <w:t>ипатово-право</w:t>
      </w:r>
      <w:proofErr w:type="gramStart"/>
      <w:r w:rsidR="005376B0" w:rsidRPr="00EA1A61">
        <w:rPr>
          <w:szCs w:val="28"/>
        </w:rPr>
        <w:t>.р</w:t>
      </w:r>
      <w:proofErr w:type="gramEnd"/>
      <w:r w:rsidR="005376B0" w:rsidRPr="00EA1A61">
        <w:rPr>
          <w:szCs w:val="28"/>
        </w:rPr>
        <w:t>ф</w:t>
      </w:r>
      <w:proofErr w:type="spellEnd"/>
      <w:r w:rsidR="005376B0" w:rsidRPr="00EA1A61">
        <w:rPr>
          <w:szCs w:val="28"/>
        </w:rPr>
        <w:t>) в информационно-телекоммуникационной сети «Интернет».</w:t>
      </w:r>
    </w:p>
    <w:p w:rsidR="00EA1A61" w:rsidRPr="00EA1A61" w:rsidRDefault="00EA1A61" w:rsidP="00EA1A61">
      <w:pPr>
        <w:spacing w:after="0" w:line="240" w:lineRule="auto"/>
        <w:jc w:val="both"/>
        <w:rPr>
          <w:szCs w:val="28"/>
        </w:rPr>
      </w:pPr>
    </w:p>
    <w:p w:rsidR="005376B0" w:rsidRDefault="005376B0" w:rsidP="005376B0">
      <w:pPr>
        <w:spacing w:line="240" w:lineRule="auto"/>
        <w:ind w:firstLine="567"/>
        <w:contextualSpacing/>
        <w:jc w:val="both"/>
        <w:rPr>
          <w:szCs w:val="28"/>
        </w:rPr>
      </w:pPr>
      <w:r w:rsidRPr="007734C8">
        <w:rPr>
          <w:szCs w:val="28"/>
        </w:rPr>
        <w:t xml:space="preserve">3. </w:t>
      </w:r>
      <w:proofErr w:type="gramStart"/>
      <w:r w:rsidRPr="007734C8">
        <w:rPr>
          <w:szCs w:val="28"/>
        </w:rPr>
        <w:t>Контроль за</w:t>
      </w:r>
      <w:proofErr w:type="gramEnd"/>
      <w:r w:rsidRPr="007734C8">
        <w:rPr>
          <w:szCs w:val="28"/>
        </w:rPr>
        <w:t xml:space="preserve"> выполнением настоящего решения возложить на комитет Думы Ипатовского муниципального округа Ставропольского края по экономике, бюджету, налогам, финансово-кредитной политике и муниципальной собственности.</w:t>
      </w:r>
    </w:p>
    <w:p w:rsidR="00EA1A61" w:rsidRDefault="00EA1A61" w:rsidP="005376B0">
      <w:pPr>
        <w:spacing w:line="240" w:lineRule="auto"/>
        <w:ind w:firstLine="567"/>
        <w:contextualSpacing/>
        <w:jc w:val="both"/>
        <w:rPr>
          <w:szCs w:val="28"/>
        </w:rPr>
      </w:pPr>
    </w:p>
    <w:p w:rsidR="00AB3276" w:rsidRPr="007734C8" w:rsidRDefault="00AB3276" w:rsidP="005376B0">
      <w:pPr>
        <w:spacing w:line="240" w:lineRule="auto"/>
        <w:ind w:firstLine="567"/>
        <w:contextualSpacing/>
        <w:jc w:val="both"/>
        <w:rPr>
          <w:szCs w:val="28"/>
        </w:rPr>
      </w:pPr>
    </w:p>
    <w:p w:rsidR="005376B0" w:rsidRPr="00401DEF" w:rsidRDefault="005376B0" w:rsidP="005376B0">
      <w:pPr>
        <w:spacing w:after="0" w:line="240" w:lineRule="auto"/>
        <w:ind w:firstLine="567"/>
        <w:jc w:val="both"/>
        <w:rPr>
          <w:szCs w:val="28"/>
        </w:rPr>
      </w:pPr>
      <w:r w:rsidRPr="00401DEF">
        <w:rPr>
          <w:szCs w:val="28"/>
        </w:rPr>
        <w:lastRenderedPageBreak/>
        <w:t>4. Настоящее решение вступает в силу после его официального опубликования.</w:t>
      </w:r>
    </w:p>
    <w:p w:rsidR="005376B0" w:rsidRDefault="005376B0" w:rsidP="005376B0">
      <w:pPr>
        <w:pStyle w:val="a3"/>
        <w:spacing w:after="0" w:line="240" w:lineRule="auto"/>
        <w:ind w:left="0"/>
        <w:jc w:val="both"/>
        <w:rPr>
          <w:szCs w:val="28"/>
        </w:rPr>
      </w:pPr>
    </w:p>
    <w:p w:rsidR="00EA1A61" w:rsidRDefault="00EA1A61" w:rsidP="005376B0">
      <w:pPr>
        <w:pStyle w:val="a3"/>
        <w:spacing w:after="0" w:line="240" w:lineRule="auto"/>
        <w:ind w:left="0"/>
        <w:jc w:val="both"/>
        <w:rPr>
          <w:szCs w:val="28"/>
        </w:rPr>
      </w:pPr>
    </w:p>
    <w:p w:rsidR="00E62806" w:rsidRDefault="005376B0" w:rsidP="001F7288">
      <w:pPr>
        <w:pStyle w:val="a3"/>
        <w:spacing w:after="0" w:line="240" w:lineRule="exact"/>
        <w:ind w:left="0" w:firstLine="284"/>
        <w:jc w:val="both"/>
        <w:rPr>
          <w:szCs w:val="28"/>
        </w:rPr>
      </w:pPr>
      <w:r>
        <w:rPr>
          <w:szCs w:val="28"/>
        </w:rPr>
        <w:t>Председатель</w:t>
      </w:r>
      <w:r w:rsidR="00E62806">
        <w:rPr>
          <w:szCs w:val="28"/>
        </w:rPr>
        <w:t xml:space="preserve"> </w:t>
      </w:r>
      <w:r w:rsidRPr="00122831">
        <w:rPr>
          <w:szCs w:val="28"/>
        </w:rPr>
        <w:t>Думы</w:t>
      </w:r>
      <w:r>
        <w:rPr>
          <w:szCs w:val="28"/>
        </w:rPr>
        <w:t xml:space="preserve"> </w:t>
      </w:r>
    </w:p>
    <w:p w:rsidR="005376B0" w:rsidRPr="00122831" w:rsidRDefault="005376B0" w:rsidP="001F7288">
      <w:pPr>
        <w:pStyle w:val="a3"/>
        <w:spacing w:after="0" w:line="240" w:lineRule="exact"/>
        <w:ind w:left="0" w:firstLine="284"/>
        <w:jc w:val="both"/>
        <w:rPr>
          <w:szCs w:val="28"/>
        </w:rPr>
      </w:pPr>
      <w:r w:rsidRPr="00122831">
        <w:rPr>
          <w:szCs w:val="28"/>
        </w:rPr>
        <w:t xml:space="preserve">Ипатовского </w:t>
      </w:r>
      <w:r w:rsidRPr="00A70E78">
        <w:rPr>
          <w:szCs w:val="28"/>
        </w:rPr>
        <w:t xml:space="preserve">муниципального </w:t>
      </w:r>
      <w:r w:rsidRPr="00122831">
        <w:rPr>
          <w:szCs w:val="28"/>
        </w:rPr>
        <w:t>округа</w:t>
      </w:r>
    </w:p>
    <w:p w:rsidR="005376B0" w:rsidRPr="00401DEF" w:rsidRDefault="005376B0" w:rsidP="001F7288">
      <w:pPr>
        <w:pStyle w:val="a3"/>
        <w:spacing w:after="0" w:line="240" w:lineRule="exact"/>
        <w:ind w:left="0" w:firstLine="284"/>
        <w:jc w:val="both"/>
        <w:rPr>
          <w:szCs w:val="28"/>
        </w:rPr>
      </w:pPr>
      <w:r w:rsidRPr="00122831">
        <w:rPr>
          <w:szCs w:val="28"/>
        </w:rPr>
        <w:t>Ставропольского края</w:t>
      </w:r>
      <w:r w:rsidR="001F7288">
        <w:rPr>
          <w:szCs w:val="28"/>
        </w:rPr>
        <w:tab/>
      </w:r>
      <w:r w:rsidR="001F7288">
        <w:rPr>
          <w:szCs w:val="28"/>
        </w:rPr>
        <w:tab/>
      </w:r>
      <w:r w:rsidR="001F7288">
        <w:rPr>
          <w:szCs w:val="28"/>
        </w:rPr>
        <w:tab/>
      </w:r>
      <w:r w:rsidR="001F7288">
        <w:rPr>
          <w:szCs w:val="28"/>
        </w:rPr>
        <w:tab/>
      </w:r>
      <w:r w:rsidR="001F7288">
        <w:rPr>
          <w:szCs w:val="28"/>
        </w:rPr>
        <w:tab/>
      </w:r>
      <w:r w:rsidR="001F7288">
        <w:rPr>
          <w:szCs w:val="28"/>
        </w:rPr>
        <w:tab/>
      </w:r>
      <w:r w:rsidRPr="00401DEF">
        <w:rPr>
          <w:szCs w:val="28"/>
        </w:rPr>
        <w:tab/>
      </w:r>
      <w:r>
        <w:rPr>
          <w:szCs w:val="28"/>
        </w:rPr>
        <w:t xml:space="preserve">Л.К. </w:t>
      </w:r>
      <w:proofErr w:type="spellStart"/>
      <w:r>
        <w:rPr>
          <w:szCs w:val="28"/>
        </w:rPr>
        <w:t>Балаба</w:t>
      </w:r>
      <w:proofErr w:type="spellEnd"/>
    </w:p>
    <w:p w:rsidR="005376B0" w:rsidRDefault="005376B0" w:rsidP="005376B0">
      <w:pPr>
        <w:pStyle w:val="a3"/>
        <w:spacing w:after="0" w:line="240" w:lineRule="auto"/>
        <w:ind w:left="0"/>
        <w:jc w:val="both"/>
        <w:rPr>
          <w:szCs w:val="28"/>
        </w:rPr>
      </w:pPr>
    </w:p>
    <w:p w:rsidR="00EA1A61" w:rsidRDefault="00EA1A61" w:rsidP="005376B0">
      <w:pPr>
        <w:pStyle w:val="a3"/>
        <w:spacing w:after="0" w:line="240" w:lineRule="auto"/>
        <w:ind w:left="0"/>
        <w:jc w:val="both"/>
        <w:rPr>
          <w:szCs w:val="28"/>
        </w:rPr>
      </w:pPr>
    </w:p>
    <w:p w:rsidR="001F7288" w:rsidRPr="00090A7B" w:rsidRDefault="001F7288" w:rsidP="001F7288">
      <w:pPr>
        <w:pStyle w:val="af"/>
        <w:spacing w:after="0" w:line="240" w:lineRule="exact"/>
        <w:ind w:left="284"/>
        <w:jc w:val="both"/>
        <w:rPr>
          <w:rFonts w:ascii="Times New Roman" w:hAnsi="Times New Roman"/>
          <w:sz w:val="28"/>
          <w:szCs w:val="28"/>
        </w:rPr>
      </w:pPr>
      <w:proofErr w:type="gramStart"/>
      <w:r w:rsidRPr="00090A7B">
        <w:rPr>
          <w:rFonts w:ascii="Times New Roman" w:hAnsi="Times New Roman"/>
          <w:sz w:val="28"/>
          <w:szCs w:val="28"/>
        </w:rPr>
        <w:t>Исполняющий</w:t>
      </w:r>
      <w:proofErr w:type="gramEnd"/>
      <w:r w:rsidRPr="00090A7B">
        <w:rPr>
          <w:rFonts w:ascii="Times New Roman" w:hAnsi="Times New Roman"/>
          <w:sz w:val="28"/>
          <w:szCs w:val="28"/>
        </w:rPr>
        <w:t xml:space="preserve"> обязанности главы </w:t>
      </w:r>
    </w:p>
    <w:p w:rsidR="001F7288" w:rsidRPr="00090A7B" w:rsidRDefault="001F7288" w:rsidP="001F7288">
      <w:pPr>
        <w:pStyle w:val="af"/>
        <w:spacing w:after="0" w:line="240" w:lineRule="exact"/>
        <w:ind w:left="284"/>
        <w:jc w:val="both"/>
        <w:rPr>
          <w:rFonts w:ascii="Times New Roman" w:hAnsi="Times New Roman"/>
          <w:sz w:val="28"/>
          <w:szCs w:val="28"/>
        </w:rPr>
      </w:pPr>
      <w:r w:rsidRPr="00090A7B">
        <w:rPr>
          <w:rFonts w:ascii="Times New Roman" w:hAnsi="Times New Roman"/>
          <w:sz w:val="28"/>
          <w:szCs w:val="28"/>
        </w:rPr>
        <w:t>Ипатовского муниципального округа</w:t>
      </w:r>
    </w:p>
    <w:p w:rsidR="001F7288" w:rsidRPr="00090A7B" w:rsidRDefault="001F7288" w:rsidP="001F7288">
      <w:pPr>
        <w:pStyle w:val="af"/>
        <w:spacing w:after="0" w:line="240" w:lineRule="exact"/>
        <w:ind w:left="284"/>
        <w:jc w:val="both"/>
        <w:rPr>
          <w:rFonts w:ascii="Times New Roman" w:hAnsi="Times New Roman"/>
          <w:sz w:val="28"/>
          <w:szCs w:val="28"/>
        </w:rPr>
      </w:pPr>
      <w:r w:rsidRPr="00090A7B">
        <w:rPr>
          <w:rFonts w:ascii="Times New Roman" w:hAnsi="Times New Roman"/>
          <w:sz w:val="28"/>
          <w:szCs w:val="28"/>
        </w:rPr>
        <w:t>Ставропольского края, первый</w:t>
      </w:r>
    </w:p>
    <w:p w:rsidR="001F7288" w:rsidRPr="00090A7B" w:rsidRDefault="001F7288" w:rsidP="001F7288">
      <w:pPr>
        <w:pStyle w:val="af"/>
        <w:spacing w:after="0" w:line="240" w:lineRule="exact"/>
        <w:ind w:left="284"/>
        <w:jc w:val="both"/>
        <w:rPr>
          <w:rFonts w:ascii="Times New Roman" w:hAnsi="Times New Roman"/>
          <w:sz w:val="28"/>
          <w:szCs w:val="28"/>
        </w:rPr>
      </w:pPr>
      <w:r w:rsidRPr="00090A7B">
        <w:rPr>
          <w:rFonts w:ascii="Times New Roman" w:hAnsi="Times New Roman"/>
          <w:sz w:val="28"/>
          <w:szCs w:val="28"/>
        </w:rPr>
        <w:t>заместитель главы администрации</w:t>
      </w:r>
    </w:p>
    <w:p w:rsidR="001F7288" w:rsidRPr="00090A7B" w:rsidRDefault="001F7288" w:rsidP="001F7288">
      <w:pPr>
        <w:pStyle w:val="af"/>
        <w:spacing w:after="0" w:line="240" w:lineRule="exact"/>
        <w:ind w:left="284"/>
        <w:jc w:val="both"/>
        <w:rPr>
          <w:rFonts w:ascii="Times New Roman" w:hAnsi="Times New Roman"/>
          <w:sz w:val="28"/>
          <w:szCs w:val="28"/>
        </w:rPr>
      </w:pPr>
      <w:r w:rsidRPr="00090A7B">
        <w:rPr>
          <w:rFonts w:ascii="Times New Roman" w:hAnsi="Times New Roman"/>
          <w:sz w:val="28"/>
          <w:szCs w:val="28"/>
        </w:rPr>
        <w:t xml:space="preserve">Ипатовского муниципального округа </w:t>
      </w:r>
    </w:p>
    <w:p w:rsidR="001F7288" w:rsidRPr="00550A53" w:rsidRDefault="001F7288" w:rsidP="001F7288">
      <w:pPr>
        <w:widowControl w:val="0"/>
        <w:autoSpaceDE w:val="0"/>
        <w:autoSpaceDN w:val="0"/>
        <w:adjustRightInd w:val="0"/>
        <w:spacing w:line="240" w:lineRule="exact"/>
        <w:ind w:left="284"/>
        <w:outlineLvl w:val="0"/>
        <w:rPr>
          <w:szCs w:val="28"/>
        </w:rPr>
      </w:pPr>
      <w:r w:rsidRPr="00550A53">
        <w:rPr>
          <w:szCs w:val="28"/>
        </w:rPr>
        <w:t xml:space="preserve">Ставропольского края </w:t>
      </w:r>
      <w:r w:rsidR="00AB3276">
        <w:rPr>
          <w:szCs w:val="28"/>
        </w:rPr>
        <w:tab/>
      </w:r>
      <w:r w:rsidR="00AB3276">
        <w:rPr>
          <w:szCs w:val="28"/>
        </w:rPr>
        <w:tab/>
      </w:r>
      <w:r w:rsidR="00AB3276">
        <w:rPr>
          <w:szCs w:val="28"/>
        </w:rPr>
        <w:tab/>
      </w:r>
      <w:r w:rsidR="00AB3276">
        <w:rPr>
          <w:szCs w:val="28"/>
        </w:rPr>
        <w:tab/>
      </w:r>
      <w:r w:rsidR="00AB3276">
        <w:rPr>
          <w:szCs w:val="28"/>
        </w:rPr>
        <w:tab/>
      </w:r>
      <w:r w:rsidR="00AB3276">
        <w:rPr>
          <w:szCs w:val="28"/>
        </w:rPr>
        <w:tab/>
      </w:r>
      <w:r w:rsidR="00AB3276">
        <w:rPr>
          <w:szCs w:val="28"/>
        </w:rPr>
        <w:tab/>
      </w:r>
      <w:r w:rsidRPr="00550A53">
        <w:rPr>
          <w:szCs w:val="28"/>
        </w:rPr>
        <w:t>Т.А. Фоменко</w:t>
      </w:r>
    </w:p>
    <w:p w:rsidR="001F7288" w:rsidRDefault="001F7288" w:rsidP="001F7288">
      <w:pPr>
        <w:pStyle w:val="ConsPlusNormal"/>
        <w:jc w:val="both"/>
      </w:pPr>
    </w:p>
    <w:p w:rsidR="007729DE" w:rsidRDefault="007729DE" w:rsidP="0045631A">
      <w:pPr>
        <w:autoSpaceDE w:val="0"/>
        <w:autoSpaceDN w:val="0"/>
        <w:adjustRightInd w:val="0"/>
        <w:spacing w:after="0" w:line="240" w:lineRule="auto"/>
        <w:ind w:firstLine="709"/>
        <w:jc w:val="both"/>
        <w:rPr>
          <w:szCs w:val="28"/>
          <w:lang w:eastAsia="en-US"/>
        </w:rPr>
      </w:pPr>
    </w:p>
    <w:p w:rsidR="001035EF" w:rsidRDefault="001035EF" w:rsidP="0045631A">
      <w:pPr>
        <w:autoSpaceDE w:val="0"/>
        <w:autoSpaceDN w:val="0"/>
        <w:adjustRightInd w:val="0"/>
        <w:spacing w:after="0" w:line="240" w:lineRule="auto"/>
        <w:ind w:firstLine="709"/>
        <w:jc w:val="both"/>
        <w:rPr>
          <w:szCs w:val="28"/>
          <w:lang w:eastAsia="en-US"/>
        </w:rPr>
      </w:pPr>
    </w:p>
    <w:p w:rsidR="007729DE" w:rsidRDefault="007729DE" w:rsidP="0045631A">
      <w:pPr>
        <w:autoSpaceDE w:val="0"/>
        <w:autoSpaceDN w:val="0"/>
        <w:adjustRightInd w:val="0"/>
        <w:spacing w:after="0" w:line="240" w:lineRule="auto"/>
        <w:ind w:firstLine="709"/>
        <w:jc w:val="both"/>
        <w:rPr>
          <w:szCs w:val="28"/>
          <w:lang w:eastAsia="en-US"/>
        </w:rPr>
      </w:pPr>
    </w:p>
    <w:p w:rsidR="005376B0" w:rsidRDefault="005376B0" w:rsidP="0045631A">
      <w:pPr>
        <w:autoSpaceDE w:val="0"/>
        <w:autoSpaceDN w:val="0"/>
        <w:adjustRightInd w:val="0"/>
        <w:spacing w:after="0" w:line="240" w:lineRule="auto"/>
        <w:ind w:firstLine="709"/>
        <w:jc w:val="both"/>
        <w:rPr>
          <w:szCs w:val="28"/>
          <w:lang w:eastAsia="en-US"/>
        </w:rPr>
      </w:pPr>
    </w:p>
    <w:p w:rsidR="005376B0" w:rsidRDefault="005376B0" w:rsidP="0045631A">
      <w:pPr>
        <w:autoSpaceDE w:val="0"/>
        <w:autoSpaceDN w:val="0"/>
        <w:adjustRightInd w:val="0"/>
        <w:spacing w:after="0" w:line="240" w:lineRule="auto"/>
        <w:ind w:firstLine="709"/>
        <w:jc w:val="both"/>
        <w:rPr>
          <w:szCs w:val="28"/>
          <w:lang w:eastAsia="en-US"/>
        </w:rPr>
      </w:pPr>
    </w:p>
    <w:p w:rsidR="00EA1A61" w:rsidRDefault="00EA1A61" w:rsidP="0045631A">
      <w:pPr>
        <w:autoSpaceDE w:val="0"/>
        <w:autoSpaceDN w:val="0"/>
        <w:adjustRightInd w:val="0"/>
        <w:spacing w:after="0" w:line="240" w:lineRule="auto"/>
        <w:ind w:firstLine="709"/>
        <w:jc w:val="both"/>
        <w:rPr>
          <w:szCs w:val="28"/>
          <w:lang w:eastAsia="en-US"/>
        </w:rPr>
      </w:pPr>
    </w:p>
    <w:p w:rsidR="00EA1A61" w:rsidRDefault="00EA1A61" w:rsidP="0045631A">
      <w:pPr>
        <w:autoSpaceDE w:val="0"/>
        <w:autoSpaceDN w:val="0"/>
        <w:adjustRightInd w:val="0"/>
        <w:spacing w:after="0" w:line="240" w:lineRule="auto"/>
        <w:ind w:firstLine="709"/>
        <w:jc w:val="both"/>
        <w:rPr>
          <w:szCs w:val="28"/>
          <w:lang w:eastAsia="en-US"/>
        </w:rPr>
      </w:pPr>
    </w:p>
    <w:p w:rsidR="00EA1A61" w:rsidRDefault="00EA1A61" w:rsidP="0045631A">
      <w:pPr>
        <w:autoSpaceDE w:val="0"/>
        <w:autoSpaceDN w:val="0"/>
        <w:adjustRightInd w:val="0"/>
        <w:spacing w:after="0" w:line="240" w:lineRule="auto"/>
        <w:ind w:firstLine="709"/>
        <w:jc w:val="both"/>
        <w:rPr>
          <w:szCs w:val="28"/>
          <w:lang w:eastAsia="en-US"/>
        </w:rPr>
      </w:pPr>
    </w:p>
    <w:p w:rsidR="00EA1A61" w:rsidRDefault="00EA1A61" w:rsidP="0045631A">
      <w:pPr>
        <w:autoSpaceDE w:val="0"/>
        <w:autoSpaceDN w:val="0"/>
        <w:adjustRightInd w:val="0"/>
        <w:spacing w:after="0" w:line="240" w:lineRule="auto"/>
        <w:ind w:firstLine="709"/>
        <w:jc w:val="both"/>
        <w:rPr>
          <w:szCs w:val="28"/>
          <w:lang w:eastAsia="en-US"/>
        </w:rPr>
      </w:pPr>
    </w:p>
    <w:p w:rsidR="00EA1A61" w:rsidRDefault="00EA1A61" w:rsidP="0045631A">
      <w:pPr>
        <w:autoSpaceDE w:val="0"/>
        <w:autoSpaceDN w:val="0"/>
        <w:adjustRightInd w:val="0"/>
        <w:spacing w:after="0" w:line="240" w:lineRule="auto"/>
        <w:ind w:firstLine="709"/>
        <w:jc w:val="both"/>
        <w:rPr>
          <w:szCs w:val="28"/>
          <w:lang w:eastAsia="en-US"/>
        </w:rPr>
      </w:pPr>
    </w:p>
    <w:p w:rsidR="00EA1A61" w:rsidRDefault="00EA1A61" w:rsidP="0045631A">
      <w:pPr>
        <w:autoSpaceDE w:val="0"/>
        <w:autoSpaceDN w:val="0"/>
        <w:adjustRightInd w:val="0"/>
        <w:spacing w:after="0" w:line="240" w:lineRule="auto"/>
        <w:ind w:firstLine="709"/>
        <w:jc w:val="both"/>
        <w:rPr>
          <w:szCs w:val="28"/>
          <w:lang w:eastAsia="en-US"/>
        </w:rPr>
      </w:pPr>
    </w:p>
    <w:p w:rsidR="00EA1A61" w:rsidRDefault="00EA1A61" w:rsidP="0045631A">
      <w:pPr>
        <w:autoSpaceDE w:val="0"/>
        <w:autoSpaceDN w:val="0"/>
        <w:adjustRightInd w:val="0"/>
        <w:spacing w:after="0" w:line="240" w:lineRule="auto"/>
        <w:ind w:firstLine="709"/>
        <w:jc w:val="both"/>
        <w:rPr>
          <w:szCs w:val="28"/>
          <w:lang w:eastAsia="en-US"/>
        </w:rPr>
      </w:pPr>
    </w:p>
    <w:p w:rsidR="00EA1A61" w:rsidRDefault="00EA1A61" w:rsidP="0045631A">
      <w:pPr>
        <w:autoSpaceDE w:val="0"/>
        <w:autoSpaceDN w:val="0"/>
        <w:adjustRightInd w:val="0"/>
        <w:spacing w:after="0" w:line="240" w:lineRule="auto"/>
        <w:ind w:firstLine="709"/>
        <w:jc w:val="both"/>
        <w:rPr>
          <w:szCs w:val="28"/>
          <w:lang w:eastAsia="en-US"/>
        </w:rPr>
      </w:pPr>
    </w:p>
    <w:p w:rsidR="00EA1A61" w:rsidRDefault="00EA1A61" w:rsidP="0045631A">
      <w:pPr>
        <w:autoSpaceDE w:val="0"/>
        <w:autoSpaceDN w:val="0"/>
        <w:adjustRightInd w:val="0"/>
        <w:spacing w:after="0" w:line="240" w:lineRule="auto"/>
        <w:ind w:firstLine="709"/>
        <w:jc w:val="both"/>
        <w:rPr>
          <w:szCs w:val="28"/>
          <w:lang w:eastAsia="en-US"/>
        </w:rPr>
      </w:pPr>
    </w:p>
    <w:p w:rsidR="00EA1A61" w:rsidRDefault="00EA1A61" w:rsidP="0045631A">
      <w:pPr>
        <w:autoSpaceDE w:val="0"/>
        <w:autoSpaceDN w:val="0"/>
        <w:adjustRightInd w:val="0"/>
        <w:spacing w:after="0" w:line="240" w:lineRule="auto"/>
        <w:ind w:firstLine="709"/>
        <w:jc w:val="both"/>
        <w:rPr>
          <w:szCs w:val="28"/>
          <w:lang w:eastAsia="en-US"/>
        </w:rPr>
      </w:pPr>
    </w:p>
    <w:p w:rsidR="00EA1A61" w:rsidRDefault="00EA1A61" w:rsidP="0045631A">
      <w:pPr>
        <w:autoSpaceDE w:val="0"/>
        <w:autoSpaceDN w:val="0"/>
        <w:adjustRightInd w:val="0"/>
        <w:spacing w:after="0" w:line="240" w:lineRule="auto"/>
        <w:ind w:firstLine="709"/>
        <w:jc w:val="both"/>
        <w:rPr>
          <w:szCs w:val="28"/>
          <w:lang w:eastAsia="en-US"/>
        </w:rPr>
      </w:pPr>
    </w:p>
    <w:p w:rsidR="00EA1A61" w:rsidRDefault="00EA1A61" w:rsidP="0045631A">
      <w:pPr>
        <w:autoSpaceDE w:val="0"/>
        <w:autoSpaceDN w:val="0"/>
        <w:adjustRightInd w:val="0"/>
        <w:spacing w:after="0" w:line="240" w:lineRule="auto"/>
        <w:ind w:firstLine="709"/>
        <w:jc w:val="both"/>
        <w:rPr>
          <w:szCs w:val="28"/>
          <w:lang w:eastAsia="en-US"/>
        </w:rPr>
      </w:pPr>
    </w:p>
    <w:p w:rsidR="00EA1A61" w:rsidRDefault="00EA1A61" w:rsidP="0045631A">
      <w:pPr>
        <w:autoSpaceDE w:val="0"/>
        <w:autoSpaceDN w:val="0"/>
        <w:adjustRightInd w:val="0"/>
        <w:spacing w:after="0" w:line="240" w:lineRule="auto"/>
        <w:ind w:firstLine="709"/>
        <w:jc w:val="both"/>
        <w:rPr>
          <w:szCs w:val="28"/>
          <w:lang w:eastAsia="en-US"/>
        </w:rPr>
      </w:pPr>
    </w:p>
    <w:p w:rsidR="00EA1A61" w:rsidRDefault="00EA1A61" w:rsidP="0045631A">
      <w:pPr>
        <w:autoSpaceDE w:val="0"/>
        <w:autoSpaceDN w:val="0"/>
        <w:adjustRightInd w:val="0"/>
        <w:spacing w:after="0" w:line="240" w:lineRule="auto"/>
        <w:ind w:firstLine="709"/>
        <w:jc w:val="both"/>
        <w:rPr>
          <w:szCs w:val="28"/>
          <w:lang w:eastAsia="en-US"/>
        </w:rPr>
      </w:pPr>
    </w:p>
    <w:p w:rsidR="00EA1A61" w:rsidRDefault="00EA1A61" w:rsidP="0045631A">
      <w:pPr>
        <w:autoSpaceDE w:val="0"/>
        <w:autoSpaceDN w:val="0"/>
        <w:adjustRightInd w:val="0"/>
        <w:spacing w:after="0" w:line="240" w:lineRule="auto"/>
        <w:ind w:firstLine="709"/>
        <w:jc w:val="both"/>
        <w:rPr>
          <w:szCs w:val="28"/>
          <w:lang w:eastAsia="en-US"/>
        </w:rPr>
      </w:pPr>
    </w:p>
    <w:p w:rsidR="00EA1A61" w:rsidRDefault="00EA1A61" w:rsidP="0045631A">
      <w:pPr>
        <w:autoSpaceDE w:val="0"/>
        <w:autoSpaceDN w:val="0"/>
        <w:adjustRightInd w:val="0"/>
        <w:spacing w:after="0" w:line="240" w:lineRule="auto"/>
        <w:ind w:firstLine="709"/>
        <w:jc w:val="both"/>
        <w:rPr>
          <w:szCs w:val="28"/>
          <w:lang w:eastAsia="en-US"/>
        </w:rPr>
      </w:pPr>
    </w:p>
    <w:p w:rsidR="00EA1A61" w:rsidRDefault="00EA1A61" w:rsidP="0045631A">
      <w:pPr>
        <w:autoSpaceDE w:val="0"/>
        <w:autoSpaceDN w:val="0"/>
        <w:adjustRightInd w:val="0"/>
        <w:spacing w:after="0" w:line="240" w:lineRule="auto"/>
        <w:ind w:firstLine="709"/>
        <w:jc w:val="both"/>
        <w:rPr>
          <w:szCs w:val="28"/>
          <w:lang w:eastAsia="en-US"/>
        </w:rPr>
      </w:pPr>
    </w:p>
    <w:p w:rsidR="00EA1A61" w:rsidRDefault="00EA1A61" w:rsidP="0045631A">
      <w:pPr>
        <w:autoSpaceDE w:val="0"/>
        <w:autoSpaceDN w:val="0"/>
        <w:adjustRightInd w:val="0"/>
        <w:spacing w:after="0" w:line="240" w:lineRule="auto"/>
        <w:ind w:firstLine="709"/>
        <w:jc w:val="both"/>
        <w:rPr>
          <w:szCs w:val="28"/>
          <w:lang w:eastAsia="en-US"/>
        </w:rPr>
      </w:pPr>
    </w:p>
    <w:p w:rsidR="00EA1A61" w:rsidRDefault="00EA1A61" w:rsidP="0045631A">
      <w:pPr>
        <w:autoSpaceDE w:val="0"/>
        <w:autoSpaceDN w:val="0"/>
        <w:adjustRightInd w:val="0"/>
        <w:spacing w:after="0" w:line="240" w:lineRule="auto"/>
        <w:ind w:firstLine="709"/>
        <w:jc w:val="both"/>
        <w:rPr>
          <w:szCs w:val="28"/>
          <w:lang w:eastAsia="en-US"/>
        </w:rPr>
      </w:pPr>
    </w:p>
    <w:p w:rsidR="001F7288" w:rsidRDefault="001F7288" w:rsidP="0045631A">
      <w:pPr>
        <w:autoSpaceDE w:val="0"/>
        <w:autoSpaceDN w:val="0"/>
        <w:adjustRightInd w:val="0"/>
        <w:spacing w:after="0" w:line="240" w:lineRule="auto"/>
        <w:ind w:firstLine="709"/>
        <w:jc w:val="both"/>
        <w:rPr>
          <w:szCs w:val="28"/>
          <w:lang w:eastAsia="en-US"/>
        </w:rPr>
      </w:pPr>
    </w:p>
    <w:p w:rsidR="00EA1A61" w:rsidRDefault="00EA1A61" w:rsidP="0045631A">
      <w:pPr>
        <w:autoSpaceDE w:val="0"/>
        <w:autoSpaceDN w:val="0"/>
        <w:adjustRightInd w:val="0"/>
        <w:spacing w:after="0" w:line="240" w:lineRule="auto"/>
        <w:ind w:firstLine="709"/>
        <w:jc w:val="both"/>
        <w:rPr>
          <w:szCs w:val="28"/>
          <w:lang w:eastAsia="en-US"/>
        </w:rPr>
      </w:pPr>
    </w:p>
    <w:p w:rsidR="00EA1A61" w:rsidRDefault="00EA1A61" w:rsidP="0045631A">
      <w:pPr>
        <w:autoSpaceDE w:val="0"/>
        <w:autoSpaceDN w:val="0"/>
        <w:adjustRightInd w:val="0"/>
        <w:spacing w:after="0" w:line="240" w:lineRule="auto"/>
        <w:ind w:firstLine="709"/>
        <w:jc w:val="both"/>
        <w:rPr>
          <w:szCs w:val="28"/>
          <w:lang w:eastAsia="en-US"/>
        </w:rPr>
      </w:pPr>
    </w:p>
    <w:p w:rsidR="00EA1A61" w:rsidRDefault="00EA1A61" w:rsidP="0045631A">
      <w:pPr>
        <w:autoSpaceDE w:val="0"/>
        <w:autoSpaceDN w:val="0"/>
        <w:adjustRightInd w:val="0"/>
        <w:spacing w:after="0" w:line="240" w:lineRule="auto"/>
        <w:ind w:firstLine="709"/>
        <w:jc w:val="both"/>
        <w:rPr>
          <w:szCs w:val="28"/>
          <w:lang w:eastAsia="en-US"/>
        </w:rPr>
      </w:pPr>
    </w:p>
    <w:p w:rsidR="00EA1A61" w:rsidRDefault="00EA1A61" w:rsidP="0045631A">
      <w:pPr>
        <w:autoSpaceDE w:val="0"/>
        <w:autoSpaceDN w:val="0"/>
        <w:adjustRightInd w:val="0"/>
        <w:spacing w:after="0" w:line="240" w:lineRule="auto"/>
        <w:ind w:firstLine="709"/>
        <w:jc w:val="both"/>
        <w:rPr>
          <w:szCs w:val="28"/>
          <w:lang w:eastAsia="en-US"/>
        </w:rPr>
      </w:pPr>
    </w:p>
    <w:p w:rsidR="00AB3276" w:rsidRDefault="00AB3276" w:rsidP="0045631A">
      <w:pPr>
        <w:autoSpaceDE w:val="0"/>
        <w:autoSpaceDN w:val="0"/>
        <w:adjustRightInd w:val="0"/>
        <w:spacing w:after="0" w:line="240" w:lineRule="auto"/>
        <w:ind w:firstLine="709"/>
        <w:jc w:val="both"/>
        <w:rPr>
          <w:szCs w:val="28"/>
          <w:lang w:eastAsia="en-US"/>
        </w:rPr>
      </w:pPr>
    </w:p>
    <w:p w:rsidR="00AB3276" w:rsidRDefault="00AB3276" w:rsidP="0045631A">
      <w:pPr>
        <w:autoSpaceDE w:val="0"/>
        <w:autoSpaceDN w:val="0"/>
        <w:adjustRightInd w:val="0"/>
        <w:spacing w:after="0" w:line="240" w:lineRule="auto"/>
        <w:ind w:firstLine="709"/>
        <w:jc w:val="both"/>
        <w:rPr>
          <w:szCs w:val="28"/>
          <w:lang w:eastAsia="en-US"/>
        </w:rPr>
      </w:pPr>
    </w:p>
    <w:p w:rsidR="005376B0" w:rsidRPr="00AB69BE" w:rsidRDefault="005376B0" w:rsidP="00E62806">
      <w:pPr>
        <w:spacing w:after="0" w:line="240" w:lineRule="exact"/>
        <w:ind w:firstLine="5670"/>
        <w:rPr>
          <w:rFonts w:eastAsia="Times New Roman"/>
          <w:szCs w:val="28"/>
        </w:rPr>
      </w:pPr>
      <w:r w:rsidRPr="00AB69BE">
        <w:rPr>
          <w:rFonts w:eastAsia="Times New Roman"/>
          <w:szCs w:val="28"/>
        </w:rPr>
        <w:lastRenderedPageBreak/>
        <w:t>Утвержден</w:t>
      </w:r>
      <w:r>
        <w:rPr>
          <w:rFonts w:eastAsia="Times New Roman"/>
          <w:szCs w:val="28"/>
        </w:rPr>
        <w:t>ы</w:t>
      </w:r>
    </w:p>
    <w:p w:rsidR="005376B0" w:rsidRPr="00AB69BE" w:rsidRDefault="005376B0" w:rsidP="00E62806">
      <w:pPr>
        <w:spacing w:after="0" w:line="240" w:lineRule="auto"/>
        <w:ind w:firstLine="5670"/>
        <w:rPr>
          <w:rFonts w:eastAsia="Times New Roman"/>
          <w:szCs w:val="28"/>
        </w:rPr>
      </w:pPr>
      <w:r w:rsidRPr="00AB69BE">
        <w:rPr>
          <w:rFonts w:eastAsia="Times New Roman"/>
          <w:szCs w:val="28"/>
        </w:rPr>
        <w:t>решением Думы Ипатовского</w:t>
      </w:r>
    </w:p>
    <w:p w:rsidR="005376B0" w:rsidRPr="00AB69BE" w:rsidRDefault="005376B0" w:rsidP="00E62806">
      <w:pPr>
        <w:spacing w:after="0" w:line="240" w:lineRule="auto"/>
        <w:ind w:firstLine="5670"/>
        <w:rPr>
          <w:rFonts w:eastAsia="Times New Roman"/>
          <w:szCs w:val="28"/>
        </w:rPr>
      </w:pPr>
      <w:r>
        <w:rPr>
          <w:rFonts w:eastAsia="Times New Roman"/>
          <w:szCs w:val="28"/>
        </w:rPr>
        <w:t>муниципального</w:t>
      </w:r>
      <w:r w:rsidRPr="00AB69BE">
        <w:rPr>
          <w:rFonts w:eastAsia="Times New Roman"/>
          <w:szCs w:val="28"/>
        </w:rPr>
        <w:t xml:space="preserve"> округа</w:t>
      </w:r>
    </w:p>
    <w:p w:rsidR="005376B0" w:rsidRPr="00AB69BE" w:rsidRDefault="005376B0" w:rsidP="00E62806">
      <w:pPr>
        <w:spacing w:after="0" w:line="240" w:lineRule="auto"/>
        <w:ind w:firstLine="5670"/>
        <w:rPr>
          <w:rFonts w:eastAsia="Times New Roman"/>
          <w:szCs w:val="28"/>
        </w:rPr>
      </w:pPr>
      <w:r w:rsidRPr="00AB69BE">
        <w:rPr>
          <w:rFonts w:eastAsia="Times New Roman"/>
          <w:szCs w:val="28"/>
        </w:rPr>
        <w:t>Ставропольского края</w:t>
      </w:r>
    </w:p>
    <w:p w:rsidR="005376B0" w:rsidRPr="00AB69BE" w:rsidRDefault="00EA1A61" w:rsidP="00E62806">
      <w:pPr>
        <w:spacing w:after="0" w:line="240" w:lineRule="auto"/>
        <w:ind w:firstLine="5670"/>
        <w:rPr>
          <w:rFonts w:eastAsia="Times New Roman"/>
          <w:szCs w:val="28"/>
        </w:rPr>
      </w:pPr>
      <w:r>
        <w:rPr>
          <w:rFonts w:eastAsia="Times New Roman"/>
          <w:szCs w:val="28"/>
        </w:rPr>
        <w:t xml:space="preserve">от 22 апреля </w:t>
      </w:r>
      <w:r w:rsidR="005376B0" w:rsidRPr="00AB69BE">
        <w:rPr>
          <w:rFonts w:eastAsia="Times New Roman"/>
          <w:szCs w:val="28"/>
        </w:rPr>
        <w:t>202</w:t>
      </w:r>
      <w:r w:rsidR="004E0F82">
        <w:rPr>
          <w:rFonts w:eastAsia="Times New Roman"/>
          <w:szCs w:val="28"/>
        </w:rPr>
        <w:t>5</w:t>
      </w:r>
      <w:r w:rsidR="00E62806">
        <w:rPr>
          <w:rFonts w:eastAsia="Times New Roman"/>
          <w:szCs w:val="28"/>
        </w:rPr>
        <w:t xml:space="preserve"> г.</w:t>
      </w:r>
      <w:r w:rsidR="00AB3276">
        <w:rPr>
          <w:rFonts w:eastAsia="Times New Roman"/>
          <w:szCs w:val="28"/>
        </w:rPr>
        <w:t xml:space="preserve"> № 46</w:t>
      </w:r>
    </w:p>
    <w:p w:rsidR="005376B0" w:rsidRDefault="005376B0" w:rsidP="0045631A">
      <w:pPr>
        <w:autoSpaceDE w:val="0"/>
        <w:autoSpaceDN w:val="0"/>
        <w:adjustRightInd w:val="0"/>
        <w:spacing w:after="0" w:line="240" w:lineRule="auto"/>
        <w:ind w:firstLine="709"/>
        <w:jc w:val="both"/>
        <w:rPr>
          <w:szCs w:val="28"/>
          <w:lang w:eastAsia="en-US"/>
        </w:rPr>
      </w:pPr>
    </w:p>
    <w:p w:rsidR="005376B0" w:rsidRDefault="005376B0" w:rsidP="0045631A">
      <w:pPr>
        <w:autoSpaceDE w:val="0"/>
        <w:autoSpaceDN w:val="0"/>
        <w:adjustRightInd w:val="0"/>
        <w:spacing w:after="0" w:line="240" w:lineRule="auto"/>
        <w:ind w:firstLine="709"/>
        <w:jc w:val="both"/>
        <w:rPr>
          <w:szCs w:val="28"/>
          <w:lang w:eastAsia="en-US"/>
        </w:rPr>
      </w:pPr>
    </w:p>
    <w:p w:rsidR="005376B0" w:rsidRDefault="005376B0" w:rsidP="0045631A">
      <w:pPr>
        <w:autoSpaceDE w:val="0"/>
        <w:autoSpaceDN w:val="0"/>
        <w:adjustRightInd w:val="0"/>
        <w:spacing w:after="0" w:line="240" w:lineRule="auto"/>
        <w:ind w:firstLine="709"/>
        <w:jc w:val="both"/>
        <w:rPr>
          <w:szCs w:val="28"/>
          <w:lang w:eastAsia="en-US"/>
        </w:rPr>
      </w:pPr>
    </w:p>
    <w:p w:rsidR="005376B0" w:rsidRPr="007D7A80" w:rsidRDefault="005376B0" w:rsidP="005376B0">
      <w:pPr>
        <w:spacing w:after="0" w:line="240" w:lineRule="auto"/>
        <w:jc w:val="center"/>
        <w:rPr>
          <w:b/>
        </w:rPr>
      </w:pPr>
      <w:r w:rsidRPr="007D7A80">
        <w:rPr>
          <w:b/>
        </w:rPr>
        <w:t>Изменения,</w:t>
      </w:r>
    </w:p>
    <w:p w:rsidR="005376B0" w:rsidRPr="007D7A80" w:rsidRDefault="005376B0" w:rsidP="00EA1A61">
      <w:pPr>
        <w:spacing w:after="0" w:line="240" w:lineRule="auto"/>
        <w:jc w:val="center"/>
        <w:rPr>
          <w:b/>
        </w:rPr>
      </w:pPr>
      <w:proofErr w:type="gramStart"/>
      <w:r w:rsidRPr="007D7A80">
        <w:rPr>
          <w:b/>
        </w:rPr>
        <w:t>которые вносятся в По</w:t>
      </w:r>
      <w:r w:rsidR="004E0F82" w:rsidRPr="007D7A80">
        <w:rPr>
          <w:b/>
        </w:rPr>
        <w:t xml:space="preserve">ложение о муниципальном земельном контроле </w:t>
      </w:r>
      <w:r w:rsidR="001035EF" w:rsidRPr="007D7A80">
        <w:rPr>
          <w:b/>
        </w:rPr>
        <w:t>в границах</w:t>
      </w:r>
      <w:r w:rsidRPr="007D7A80">
        <w:rPr>
          <w:b/>
        </w:rPr>
        <w:t xml:space="preserve"> Ипатовского муниципального округа Ставропольского края, утвержденное решением Думы Ипатовского муниципального округа Ставропольского края</w:t>
      </w:r>
      <w:r w:rsidR="0003679F" w:rsidRPr="007D7A80">
        <w:rPr>
          <w:b/>
        </w:rPr>
        <w:t xml:space="preserve"> </w:t>
      </w:r>
      <w:r w:rsidR="004E0F82" w:rsidRPr="007D7A80">
        <w:rPr>
          <w:b/>
        </w:rPr>
        <w:t>от 13 декабря 2023 г. № 149</w:t>
      </w:r>
      <w:proofErr w:type="gramEnd"/>
    </w:p>
    <w:p w:rsidR="005376B0" w:rsidRPr="007D7A80" w:rsidRDefault="005376B0" w:rsidP="0045631A">
      <w:pPr>
        <w:autoSpaceDE w:val="0"/>
        <w:autoSpaceDN w:val="0"/>
        <w:adjustRightInd w:val="0"/>
        <w:spacing w:after="0" w:line="240" w:lineRule="auto"/>
        <w:ind w:firstLine="709"/>
        <w:jc w:val="both"/>
        <w:rPr>
          <w:b/>
          <w:szCs w:val="28"/>
          <w:lang w:eastAsia="en-US"/>
        </w:rPr>
      </w:pPr>
    </w:p>
    <w:p w:rsidR="0045631A" w:rsidRPr="001C34FC" w:rsidRDefault="00BA6604" w:rsidP="00C93DD2">
      <w:pPr>
        <w:pStyle w:val="a3"/>
        <w:numPr>
          <w:ilvl w:val="0"/>
          <w:numId w:val="32"/>
        </w:numPr>
        <w:autoSpaceDE w:val="0"/>
        <w:autoSpaceDN w:val="0"/>
        <w:adjustRightInd w:val="0"/>
        <w:spacing w:after="0" w:line="240" w:lineRule="auto"/>
        <w:jc w:val="both"/>
        <w:rPr>
          <w:szCs w:val="28"/>
          <w:lang w:eastAsia="en-US"/>
        </w:rPr>
      </w:pPr>
      <w:r w:rsidRPr="001C34FC">
        <w:rPr>
          <w:szCs w:val="28"/>
          <w:lang w:eastAsia="en-US"/>
        </w:rPr>
        <w:t xml:space="preserve">Статью 2 </w:t>
      </w:r>
      <w:r w:rsidR="001C34FC" w:rsidRPr="001C34FC">
        <w:rPr>
          <w:szCs w:val="28"/>
          <w:lang w:eastAsia="en-US"/>
        </w:rPr>
        <w:t>изложить в следующей редакции:</w:t>
      </w:r>
    </w:p>
    <w:p w:rsidR="001C34FC" w:rsidRDefault="001C34FC" w:rsidP="00A50875">
      <w:pPr>
        <w:autoSpaceDE w:val="0"/>
        <w:autoSpaceDN w:val="0"/>
        <w:adjustRightInd w:val="0"/>
        <w:spacing w:after="0" w:line="240" w:lineRule="auto"/>
        <w:ind w:firstLine="567"/>
        <w:jc w:val="center"/>
        <w:rPr>
          <w:b/>
          <w:szCs w:val="28"/>
          <w:lang w:eastAsia="en-US"/>
        </w:rPr>
      </w:pPr>
      <w:r w:rsidRPr="00EA1A61">
        <w:rPr>
          <w:szCs w:val="28"/>
          <w:lang w:eastAsia="en-US"/>
        </w:rPr>
        <w:t>«</w:t>
      </w:r>
      <w:r w:rsidRPr="00EA1A61">
        <w:rPr>
          <w:b/>
          <w:szCs w:val="28"/>
          <w:lang w:eastAsia="en-US"/>
        </w:rPr>
        <w:t>Статья 2. Управление рисками причинения вреда (ущерба) охраняемым законом ценностями при осущес</w:t>
      </w:r>
      <w:r w:rsidR="004E0F82" w:rsidRPr="00EA1A61">
        <w:rPr>
          <w:b/>
          <w:szCs w:val="28"/>
          <w:lang w:eastAsia="en-US"/>
        </w:rPr>
        <w:t>твлении муниципального земельного</w:t>
      </w:r>
      <w:r w:rsidRPr="00EA1A61">
        <w:rPr>
          <w:b/>
          <w:szCs w:val="28"/>
          <w:lang w:eastAsia="en-US"/>
        </w:rPr>
        <w:t xml:space="preserve"> контроля</w:t>
      </w:r>
    </w:p>
    <w:p w:rsidR="00A50875" w:rsidRDefault="00A50875" w:rsidP="00A50875">
      <w:pPr>
        <w:autoSpaceDE w:val="0"/>
        <w:autoSpaceDN w:val="0"/>
        <w:adjustRightInd w:val="0"/>
        <w:spacing w:after="0" w:line="240" w:lineRule="auto"/>
        <w:ind w:firstLine="567"/>
        <w:jc w:val="center"/>
        <w:rPr>
          <w:szCs w:val="28"/>
          <w:lang w:eastAsia="en-US"/>
        </w:rPr>
      </w:pPr>
    </w:p>
    <w:p w:rsidR="001C34FC" w:rsidRPr="001C34FC" w:rsidRDefault="00EA1A61" w:rsidP="00EA1A61">
      <w:pPr>
        <w:pStyle w:val="a3"/>
        <w:autoSpaceDE w:val="0"/>
        <w:autoSpaceDN w:val="0"/>
        <w:adjustRightInd w:val="0"/>
        <w:spacing w:after="0" w:line="240" w:lineRule="auto"/>
        <w:ind w:left="0" w:firstLine="567"/>
        <w:jc w:val="both"/>
        <w:rPr>
          <w:szCs w:val="28"/>
          <w:lang w:eastAsia="en-US"/>
        </w:rPr>
      </w:pPr>
      <w:r>
        <w:rPr>
          <w:szCs w:val="28"/>
          <w:lang w:eastAsia="en-US"/>
        </w:rPr>
        <w:t xml:space="preserve">1. </w:t>
      </w:r>
      <w:r w:rsidR="004E0F82">
        <w:rPr>
          <w:szCs w:val="28"/>
          <w:lang w:eastAsia="en-US"/>
        </w:rPr>
        <w:t>Муниципальный земельный</w:t>
      </w:r>
      <w:r w:rsidR="001C34FC" w:rsidRPr="001C34FC">
        <w:rPr>
          <w:szCs w:val="28"/>
          <w:lang w:eastAsia="en-US"/>
        </w:rPr>
        <w:t xml:space="preserve"> контроль осуществляется на основе управления рисками причинения вреда (ущерба), определяющего выбор профилактических мероприятий и контрольных (надзорных) мероприятий, их содержание, интенсивность и результаты.</w:t>
      </w:r>
    </w:p>
    <w:p w:rsidR="001C34FC" w:rsidRDefault="00EA1A61" w:rsidP="00EA1A61">
      <w:pPr>
        <w:pStyle w:val="a3"/>
        <w:autoSpaceDE w:val="0"/>
        <w:autoSpaceDN w:val="0"/>
        <w:adjustRightInd w:val="0"/>
        <w:spacing w:after="0" w:line="240" w:lineRule="auto"/>
        <w:ind w:left="0" w:firstLine="567"/>
        <w:jc w:val="both"/>
        <w:rPr>
          <w:szCs w:val="28"/>
          <w:lang w:eastAsia="en-US"/>
        </w:rPr>
      </w:pPr>
      <w:r>
        <w:rPr>
          <w:szCs w:val="28"/>
          <w:lang w:eastAsia="en-US"/>
        </w:rPr>
        <w:t xml:space="preserve">2. </w:t>
      </w:r>
      <w:r w:rsidR="001C34FC" w:rsidRPr="001C34FC">
        <w:rPr>
          <w:szCs w:val="28"/>
          <w:lang w:eastAsia="en-US"/>
        </w:rPr>
        <w:t>Контрольным органом обеспечивается организация постоянного мониторинга (сбора, обработки, анализа и учета) сведений, используемых для оценки и управления риски причиненного вреда (ущерба).</w:t>
      </w:r>
    </w:p>
    <w:p w:rsidR="007975FE" w:rsidRDefault="009468A6" w:rsidP="009468A6">
      <w:pPr>
        <w:autoSpaceDE w:val="0"/>
        <w:autoSpaceDN w:val="0"/>
        <w:adjustRightInd w:val="0"/>
        <w:spacing w:after="0" w:line="240" w:lineRule="auto"/>
        <w:ind w:firstLine="567"/>
        <w:jc w:val="both"/>
        <w:rPr>
          <w:szCs w:val="28"/>
          <w:lang w:eastAsia="en-US"/>
        </w:rPr>
      </w:pPr>
      <w:r>
        <w:rPr>
          <w:szCs w:val="28"/>
          <w:lang w:eastAsia="en-US"/>
        </w:rPr>
        <w:t>3</w:t>
      </w:r>
      <w:r w:rsidR="001C34FC">
        <w:rPr>
          <w:szCs w:val="28"/>
          <w:lang w:eastAsia="en-US"/>
        </w:rPr>
        <w:t xml:space="preserve">. </w:t>
      </w:r>
      <w:r w:rsidRPr="009468A6">
        <w:rPr>
          <w:szCs w:val="28"/>
          <w:lang w:eastAsia="en-US"/>
        </w:rPr>
        <w:t>Контрольный орган для целей управления рисками причинения вреда (ущерба) при осуществлении муниципального контроля относит объекты контроля к одной из следующих категорий риска причинения вреда (ущерба) (далее - категории риска):</w:t>
      </w:r>
    </w:p>
    <w:p w:rsidR="007975FE" w:rsidRPr="007975FE" w:rsidRDefault="007975FE" w:rsidP="007975FE">
      <w:pPr>
        <w:autoSpaceDE w:val="0"/>
        <w:autoSpaceDN w:val="0"/>
        <w:adjustRightInd w:val="0"/>
        <w:spacing w:after="0" w:line="240" w:lineRule="auto"/>
        <w:ind w:firstLine="540"/>
        <w:jc w:val="both"/>
        <w:rPr>
          <w:szCs w:val="28"/>
          <w:lang w:eastAsia="en-US"/>
        </w:rPr>
      </w:pPr>
      <w:r w:rsidRPr="007975FE">
        <w:rPr>
          <w:szCs w:val="28"/>
          <w:lang w:eastAsia="en-US"/>
        </w:rPr>
        <w:t xml:space="preserve">к категории среднего риска - земельные участки, имеющие следующие виды разрешенного использования, утвержденные приказом </w:t>
      </w:r>
      <w:proofErr w:type="spellStart"/>
      <w:r w:rsidRPr="007975FE">
        <w:rPr>
          <w:szCs w:val="28"/>
          <w:lang w:eastAsia="en-US"/>
        </w:rPr>
        <w:t>Рос</w:t>
      </w:r>
      <w:r w:rsidR="00E62806">
        <w:rPr>
          <w:szCs w:val="28"/>
          <w:lang w:eastAsia="en-US"/>
        </w:rPr>
        <w:t>реестра</w:t>
      </w:r>
      <w:proofErr w:type="spellEnd"/>
      <w:r w:rsidR="00AB3276">
        <w:rPr>
          <w:szCs w:val="28"/>
          <w:lang w:eastAsia="en-US"/>
        </w:rPr>
        <w:t xml:space="preserve"> от 10.11.2020г. № </w:t>
      </w:r>
      <w:proofErr w:type="gramStart"/>
      <w:r w:rsidR="00E62806">
        <w:rPr>
          <w:szCs w:val="28"/>
          <w:lang w:eastAsia="en-US"/>
        </w:rPr>
        <w:t>П</w:t>
      </w:r>
      <w:proofErr w:type="gramEnd"/>
      <w:r w:rsidR="00E62806">
        <w:rPr>
          <w:szCs w:val="28"/>
          <w:lang w:eastAsia="en-US"/>
        </w:rPr>
        <w:t>/0412 «</w:t>
      </w:r>
      <w:r w:rsidRPr="007975FE">
        <w:rPr>
          <w:szCs w:val="28"/>
          <w:lang w:eastAsia="en-US"/>
        </w:rPr>
        <w:t>Об утверждении классификатора видов разрешенного и</w:t>
      </w:r>
      <w:r w:rsidR="00E62806">
        <w:rPr>
          <w:szCs w:val="28"/>
          <w:lang w:eastAsia="en-US"/>
        </w:rPr>
        <w:t>спользования земельных участков»</w:t>
      </w:r>
      <w:r w:rsidRPr="007975FE">
        <w:rPr>
          <w:szCs w:val="28"/>
          <w:lang w:eastAsia="en-US"/>
        </w:rPr>
        <w:t xml:space="preserve">: </w:t>
      </w:r>
      <w:proofErr w:type="spellStart"/>
      <w:r w:rsidRPr="007975FE">
        <w:rPr>
          <w:szCs w:val="28"/>
          <w:lang w:eastAsia="en-US"/>
        </w:rPr>
        <w:t>недропользование</w:t>
      </w:r>
      <w:proofErr w:type="spellEnd"/>
      <w:r w:rsidRPr="007975FE">
        <w:rPr>
          <w:szCs w:val="28"/>
          <w:lang w:eastAsia="en-US"/>
        </w:rPr>
        <w:t xml:space="preserve"> (6.1), специальная деятельность (12.2), а также иные земельные участки, используемые:</w:t>
      </w:r>
    </w:p>
    <w:p w:rsidR="007975FE" w:rsidRPr="007975FE" w:rsidRDefault="007975FE" w:rsidP="007975FE">
      <w:pPr>
        <w:autoSpaceDE w:val="0"/>
        <w:autoSpaceDN w:val="0"/>
        <w:adjustRightInd w:val="0"/>
        <w:spacing w:after="0" w:line="240" w:lineRule="auto"/>
        <w:ind w:firstLine="540"/>
        <w:jc w:val="both"/>
        <w:rPr>
          <w:szCs w:val="28"/>
          <w:lang w:eastAsia="en-US"/>
        </w:rPr>
      </w:pPr>
      <w:proofErr w:type="gramStart"/>
      <w:r w:rsidRPr="007975FE">
        <w:rPr>
          <w:szCs w:val="28"/>
          <w:lang w:eastAsia="en-US"/>
        </w:rPr>
        <w:t>для осуществления геологических изысканий; добыче полезных ископаемых открытым (карьеры, отвалы) и закрытым (шахты, скважины) способами; размещения объектов капитального строительства, в том числе подземных, в целях добычи полезных ископаемых; размещения объектов капитального строительства, необходимых для подготовки сырья к транспортировке и (или) промышленной переработке;</w:t>
      </w:r>
      <w:proofErr w:type="gramEnd"/>
    </w:p>
    <w:p w:rsidR="007975FE" w:rsidRPr="007975FE" w:rsidRDefault="007975FE" w:rsidP="007975FE">
      <w:pPr>
        <w:autoSpaceDE w:val="0"/>
        <w:autoSpaceDN w:val="0"/>
        <w:adjustRightInd w:val="0"/>
        <w:spacing w:after="0" w:line="240" w:lineRule="auto"/>
        <w:ind w:firstLine="540"/>
        <w:jc w:val="both"/>
        <w:rPr>
          <w:szCs w:val="28"/>
          <w:lang w:eastAsia="en-US"/>
        </w:rPr>
      </w:pPr>
      <w:proofErr w:type="gramStart"/>
      <w:r w:rsidRPr="007975FE">
        <w:rPr>
          <w:szCs w:val="28"/>
          <w:lang w:eastAsia="en-US"/>
        </w:rPr>
        <w:t xml:space="preserve">для размещения, хранения, захоронения, утилизации, накопления, обработке, обезвреживанию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размещения объектов размещения </w:t>
      </w:r>
      <w:r w:rsidRPr="007975FE">
        <w:rPr>
          <w:szCs w:val="28"/>
          <w:lang w:eastAsia="en-US"/>
        </w:rPr>
        <w:lastRenderedPageBreak/>
        <w:t>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p w:rsidR="007975FE" w:rsidRPr="007975FE" w:rsidRDefault="007975FE" w:rsidP="007975FE">
      <w:pPr>
        <w:autoSpaceDE w:val="0"/>
        <w:autoSpaceDN w:val="0"/>
        <w:adjustRightInd w:val="0"/>
        <w:spacing w:after="0" w:line="240" w:lineRule="auto"/>
        <w:ind w:firstLine="540"/>
        <w:jc w:val="both"/>
        <w:rPr>
          <w:szCs w:val="28"/>
          <w:lang w:eastAsia="en-US"/>
        </w:rPr>
      </w:pPr>
      <w:r w:rsidRPr="007975FE">
        <w:rPr>
          <w:szCs w:val="28"/>
          <w:lang w:eastAsia="en-US"/>
        </w:rPr>
        <w:t>к категории умеренного риска - земельные участки, имеющие вид разрешенного использования, утвержденный прик</w:t>
      </w:r>
      <w:r w:rsidR="00E62806">
        <w:rPr>
          <w:szCs w:val="28"/>
          <w:lang w:eastAsia="en-US"/>
        </w:rPr>
        <w:t xml:space="preserve">азом </w:t>
      </w:r>
      <w:proofErr w:type="spellStart"/>
      <w:r w:rsidR="00E62806">
        <w:rPr>
          <w:szCs w:val="28"/>
          <w:lang w:eastAsia="en-US"/>
        </w:rPr>
        <w:t>Росреестра</w:t>
      </w:r>
      <w:proofErr w:type="spellEnd"/>
      <w:r w:rsidR="00E62806">
        <w:rPr>
          <w:szCs w:val="28"/>
          <w:lang w:eastAsia="en-US"/>
        </w:rPr>
        <w:t xml:space="preserve"> от 10.11.2020 № </w:t>
      </w:r>
      <w:proofErr w:type="gramStart"/>
      <w:r w:rsidR="00A50875">
        <w:rPr>
          <w:szCs w:val="28"/>
          <w:lang w:eastAsia="en-US"/>
        </w:rPr>
        <w:t>П</w:t>
      </w:r>
      <w:proofErr w:type="gramEnd"/>
      <w:r w:rsidR="00A50875">
        <w:rPr>
          <w:szCs w:val="28"/>
          <w:lang w:eastAsia="en-US"/>
        </w:rPr>
        <w:t>/0412 «</w:t>
      </w:r>
      <w:r w:rsidRPr="007975FE">
        <w:rPr>
          <w:szCs w:val="28"/>
          <w:lang w:eastAsia="en-US"/>
        </w:rPr>
        <w:t>Об утверждении классификатора видов разрешенного и</w:t>
      </w:r>
      <w:r w:rsidR="00A50875">
        <w:rPr>
          <w:szCs w:val="28"/>
          <w:lang w:eastAsia="en-US"/>
        </w:rPr>
        <w:t>спользования земельных участков»</w:t>
      </w:r>
      <w:r w:rsidRPr="007975FE">
        <w:rPr>
          <w:szCs w:val="28"/>
          <w:lang w:eastAsia="en-US"/>
        </w:rPr>
        <w:t>, заправка транспортных средств (4.9.1.1), а также иные земельные участки, используемые для размещения автозаправочных станций;</w:t>
      </w:r>
    </w:p>
    <w:p w:rsidR="007975FE" w:rsidRDefault="007975FE" w:rsidP="007975FE">
      <w:pPr>
        <w:autoSpaceDE w:val="0"/>
        <w:autoSpaceDN w:val="0"/>
        <w:adjustRightInd w:val="0"/>
        <w:spacing w:after="0" w:line="240" w:lineRule="auto"/>
        <w:ind w:firstLine="540"/>
        <w:jc w:val="both"/>
        <w:rPr>
          <w:szCs w:val="28"/>
          <w:lang w:eastAsia="en-US"/>
        </w:rPr>
      </w:pPr>
      <w:r w:rsidRPr="007975FE">
        <w:rPr>
          <w:szCs w:val="28"/>
          <w:lang w:eastAsia="en-US"/>
        </w:rPr>
        <w:t>к категории низкого риска - объекты контроля, не соответствующие критериям для среднего и умеренного риска.</w:t>
      </w:r>
    </w:p>
    <w:p w:rsidR="00EA1A61" w:rsidRDefault="007729DE" w:rsidP="00EA1A61">
      <w:pPr>
        <w:autoSpaceDE w:val="0"/>
        <w:autoSpaceDN w:val="0"/>
        <w:adjustRightInd w:val="0"/>
        <w:spacing w:after="0" w:line="240" w:lineRule="auto"/>
        <w:ind w:firstLine="540"/>
        <w:jc w:val="both"/>
        <w:rPr>
          <w:szCs w:val="28"/>
          <w:lang w:eastAsia="en-US"/>
        </w:rPr>
      </w:pPr>
      <w:r>
        <w:rPr>
          <w:szCs w:val="28"/>
          <w:lang w:eastAsia="en-US"/>
        </w:rPr>
        <w:t>Критерии отнесения объектов контроля к категориям риска установлены приложением № 3 к настоящему Положению</w:t>
      </w:r>
      <w:proofErr w:type="gramStart"/>
      <w:r>
        <w:rPr>
          <w:szCs w:val="28"/>
          <w:lang w:eastAsia="en-US"/>
        </w:rPr>
        <w:t>.</w:t>
      </w:r>
      <w:r w:rsidR="009468A6">
        <w:rPr>
          <w:szCs w:val="28"/>
          <w:lang w:eastAsia="en-US"/>
        </w:rPr>
        <w:t>».</w:t>
      </w:r>
      <w:proofErr w:type="gramEnd"/>
    </w:p>
    <w:p w:rsidR="00A50875" w:rsidRPr="009404EB" w:rsidRDefault="005376B0" w:rsidP="009404EB">
      <w:pPr>
        <w:pStyle w:val="a3"/>
        <w:numPr>
          <w:ilvl w:val="0"/>
          <w:numId w:val="32"/>
        </w:numPr>
        <w:tabs>
          <w:tab w:val="left" w:pos="0"/>
        </w:tabs>
        <w:autoSpaceDE w:val="0"/>
        <w:autoSpaceDN w:val="0"/>
        <w:adjustRightInd w:val="0"/>
        <w:spacing w:after="0" w:line="240" w:lineRule="auto"/>
        <w:jc w:val="both"/>
        <w:rPr>
          <w:szCs w:val="28"/>
        </w:rPr>
      </w:pPr>
      <w:r w:rsidRPr="00A50875">
        <w:rPr>
          <w:szCs w:val="28"/>
        </w:rPr>
        <w:t>С</w:t>
      </w:r>
      <w:r w:rsidR="00245B58" w:rsidRPr="00A50875">
        <w:rPr>
          <w:szCs w:val="28"/>
        </w:rPr>
        <w:t>тать</w:t>
      </w:r>
      <w:r w:rsidRPr="00A50875">
        <w:rPr>
          <w:szCs w:val="28"/>
        </w:rPr>
        <w:t>ю</w:t>
      </w:r>
      <w:r w:rsidR="00245B58" w:rsidRPr="00A50875">
        <w:rPr>
          <w:szCs w:val="28"/>
        </w:rPr>
        <w:t xml:space="preserve"> 3</w:t>
      </w:r>
      <w:r w:rsidRPr="00A50875">
        <w:rPr>
          <w:szCs w:val="28"/>
        </w:rPr>
        <w:t xml:space="preserve"> изложить в следующей редакции</w:t>
      </w:r>
      <w:r w:rsidR="00245B58" w:rsidRPr="00A50875">
        <w:rPr>
          <w:szCs w:val="28"/>
        </w:rPr>
        <w:t>:</w:t>
      </w:r>
    </w:p>
    <w:p w:rsidR="005376B0" w:rsidRDefault="005376B0" w:rsidP="00A50875">
      <w:pPr>
        <w:tabs>
          <w:tab w:val="left" w:pos="0"/>
        </w:tabs>
        <w:autoSpaceDE w:val="0"/>
        <w:autoSpaceDN w:val="0"/>
        <w:adjustRightInd w:val="0"/>
        <w:spacing w:after="0" w:line="240" w:lineRule="auto"/>
        <w:ind w:firstLine="567"/>
        <w:jc w:val="center"/>
        <w:rPr>
          <w:b/>
          <w:szCs w:val="28"/>
        </w:rPr>
      </w:pPr>
      <w:r>
        <w:rPr>
          <w:szCs w:val="28"/>
        </w:rPr>
        <w:t>«</w:t>
      </w:r>
      <w:r w:rsidRPr="00EA1A61">
        <w:rPr>
          <w:b/>
          <w:szCs w:val="28"/>
        </w:rPr>
        <w:t>Статья 3. Профилактика рисков причинения вреда (ущерба) охраняемым законом ценностям</w:t>
      </w:r>
    </w:p>
    <w:p w:rsidR="00A50875" w:rsidRDefault="00A50875" w:rsidP="00A50875">
      <w:pPr>
        <w:tabs>
          <w:tab w:val="left" w:pos="0"/>
        </w:tabs>
        <w:autoSpaceDE w:val="0"/>
        <w:autoSpaceDN w:val="0"/>
        <w:adjustRightInd w:val="0"/>
        <w:spacing w:after="0" w:line="240" w:lineRule="auto"/>
        <w:ind w:firstLine="567"/>
        <w:jc w:val="center"/>
        <w:rPr>
          <w:szCs w:val="28"/>
        </w:rPr>
      </w:pPr>
    </w:p>
    <w:p w:rsidR="0099544F" w:rsidRPr="0099544F" w:rsidRDefault="0099544F" w:rsidP="0099544F">
      <w:pPr>
        <w:tabs>
          <w:tab w:val="left" w:pos="0"/>
        </w:tabs>
        <w:spacing w:after="0" w:line="240" w:lineRule="auto"/>
        <w:ind w:firstLine="567"/>
        <w:jc w:val="both"/>
        <w:rPr>
          <w:szCs w:val="28"/>
        </w:rPr>
      </w:pPr>
      <w:r w:rsidRPr="0099544F">
        <w:rPr>
          <w:szCs w:val="28"/>
        </w:rPr>
        <w:t>1. Профилактические мероприятия проводятся контрольным органом в целях стимулирования добросовестного соблюдения обязательных требований контролируемыми лицами и направлены на снижение риска причинения вреда (ущерба), и являются приоритетным по отношению к проведению контрольных мероприятий.</w:t>
      </w:r>
    </w:p>
    <w:p w:rsidR="00762B3F" w:rsidRPr="00762B3F" w:rsidRDefault="00EA1A61" w:rsidP="00EA1A61">
      <w:pPr>
        <w:pStyle w:val="a3"/>
        <w:tabs>
          <w:tab w:val="left" w:pos="0"/>
        </w:tabs>
        <w:spacing w:after="0" w:line="240" w:lineRule="auto"/>
        <w:ind w:left="0" w:firstLine="567"/>
        <w:jc w:val="both"/>
        <w:rPr>
          <w:szCs w:val="28"/>
        </w:rPr>
      </w:pPr>
      <w:r>
        <w:rPr>
          <w:szCs w:val="28"/>
        </w:rPr>
        <w:t xml:space="preserve">2. </w:t>
      </w:r>
      <w:r w:rsidR="00762B3F" w:rsidRPr="00762B3F">
        <w:rPr>
          <w:szCs w:val="28"/>
        </w:rPr>
        <w:t>Профилактические мероприятия осуществляются на основании ежегодной Программы профилактики рисков причинения вреда (ущерба) охраняемым законом ценностям (далее - программа профилактики рисков), утверждаемой постановлением Администрации</w:t>
      </w:r>
      <w:r w:rsidR="00762B3F">
        <w:rPr>
          <w:szCs w:val="28"/>
        </w:rPr>
        <w:t xml:space="preserve"> </w:t>
      </w:r>
      <w:r w:rsidR="00762B3F" w:rsidRPr="00762B3F">
        <w:rPr>
          <w:szCs w:val="28"/>
        </w:rPr>
        <w:t>и размещенной на сайте Администрации.</w:t>
      </w:r>
      <w:r w:rsidR="00762B3F" w:rsidRPr="00762B3F">
        <w:rPr>
          <w:szCs w:val="28"/>
          <w:lang w:eastAsia="en-US"/>
        </w:rPr>
        <w:t xml:space="preserve"> </w:t>
      </w:r>
      <w:r w:rsidR="00762B3F">
        <w:rPr>
          <w:szCs w:val="28"/>
          <w:lang w:eastAsia="en-US"/>
        </w:rPr>
        <w:t xml:space="preserve">Программа </w:t>
      </w:r>
      <w:r w:rsidR="00762B3F" w:rsidRPr="00762B3F">
        <w:rPr>
          <w:szCs w:val="28"/>
        </w:rPr>
        <w:t>профилактики рисков разраб</w:t>
      </w:r>
      <w:r w:rsidR="00762B3F">
        <w:rPr>
          <w:szCs w:val="28"/>
        </w:rPr>
        <w:t>атывается</w:t>
      </w:r>
      <w:r w:rsidR="00762B3F" w:rsidRPr="00762B3F">
        <w:rPr>
          <w:szCs w:val="28"/>
        </w:rPr>
        <w:t>, утвержд</w:t>
      </w:r>
      <w:r w:rsidR="00762B3F">
        <w:rPr>
          <w:szCs w:val="28"/>
        </w:rPr>
        <w:t>ается</w:t>
      </w:r>
      <w:r w:rsidR="00762B3F" w:rsidRPr="00762B3F">
        <w:rPr>
          <w:szCs w:val="28"/>
        </w:rPr>
        <w:t xml:space="preserve"> и актуализ</w:t>
      </w:r>
      <w:r w:rsidR="00762B3F">
        <w:rPr>
          <w:szCs w:val="28"/>
        </w:rPr>
        <w:t>ируется в соответствии с п</w:t>
      </w:r>
      <w:r w:rsidR="00762B3F" w:rsidRPr="00762B3F">
        <w:rPr>
          <w:szCs w:val="28"/>
        </w:rPr>
        <w:t>остановление</w:t>
      </w:r>
      <w:r w:rsidR="00762B3F">
        <w:rPr>
          <w:szCs w:val="28"/>
        </w:rPr>
        <w:t>м</w:t>
      </w:r>
      <w:r w:rsidR="00762B3F" w:rsidRPr="00762B3F">
        <w:rPr>
          <w:szCs w:val="28"/>
        </w:rPr>
        <w:t xml:space="preserve"> Правительства </w:t>
      </w:r>
      <w:r w:rsidR="00762B3F">
        <w:rPr>
          <w:szCs w:val="28"/>
        </w:rPr>
        <w:t>Российской Федерации</w:t>
      </w:r>
      <w:r w:rsidR="00762B3F" w:rsidRPr="00762B3F">
        <w:rPr>
          <w:szCs w:val="28"/>
        </w:rPr>
        <w:t xml:space="preserve"> от 25.06.2021</w:t>
      </w:r>
      <w:r w:rsidR="00762B3F">
        <w:rPr>
          <w:szCs w:val="28"/>
        </w:rPr>
        <w:t xml:space="preserve"> г.</w:t>
      </w:r>
      <w:r w:rsidR="00762B3F" w:rsidRPr="00762B3F">
        <w:rPr>
          <w:szCs w:val="28"/>
        </w:rPr>
        <w:t xml:space="preserve"> </w:t>
      </w:r>
      <w:r w:rsidR="00762B3F">
        <w:rPr>
          <w:szCs w:val="28"/>
        </w:rPr>
        <w:t>№ 990 «</w:t>
      </w:r>
      <w:r w:rsidR="00762B3F" w:rsidRPr="00762B3F">
        <w:rPr>
          <w:szCs w:val="28"/>
        </w:rPr>
        <w:t>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00762B3F">
        <w:rPr>
          <w:szCs w:val="28"/>
        </w:rPr>
        <w:t>».</w:t>
      </w:r>
    </w:p>
    <w:p w:rsidR="00762B3F" w:rsidRDefault="00762B3F" w:rsidP="00762B3F">
      <w:pPr>
        <w:autoSpaceDE w:val="0"/>
        <w:autoSpaceDN w:val="0"/>
        <w:adjustRightInd w:val="0"/>
        <w:spacing w:after="0" w:line="240" w:lineRule="auto"/>
        <w:ind w:firstLine="567"/>
        <w:jc w:val="both"/>
        <w:rPr>
          <w:szCs w:val="28"/>
          <w:lang w:eastAsia="en-US"/>
        </w:rPr>
      </w:pPr>
      <w:r>
        <w:rPr>
          <w:szCs w:val="28"/>
          <w:lang w:eastAsia="en-US"/>
        </w:rPr>
        <w:t>3. Программа профилактики рисков утверждается ежегодно не позднее 20 декабря предшествующего года и размещается на сайте Администрации в информационно-телекоммуникационной сети «Интернет» в течение 5 дней со дня утверждения.</w:t>
      </w:r>
    </w:p>
    <w:p w:rsidR="00762B3F" w:rsidRDefault="00762B3F" w:rsidP="0035285F">
      <w:pPr>
        <w:autoSpaceDE w:val="0"/>
        <w:autoSpaceDN w:val="0"/>
        <w:adjustRightInd w:val="0"/>
        <w:spacing w:after="0" w:line="240" w:lineRule="auto"/>
        <w:ind w:firstLine="540"/>
        <w:jc w:val="both"/>
        <w:rPr>
          <w:szCs w:val="28"/>
          <w:lang w:eastAsia="en-US"/>
        </w:rPr>
      </w:pPr>
      <w:r>
        <w:rPr>
          <w:szCs w:val="28"/>
          <w:lang w:eastAsia="en-US"/>
        </w:rPr>
        <w:t xml:space="preserve">4. Контрольный орган при проведении профилактических мероприятий осуществляет взаимодействие с контролируемыми лицами только в случаях, установленных Федеральным </w:t>
      </w:r>
      <w:hyperlink r:id="rId9" w:history="1">
        <w:r w:rsidRPr="00762B3F">
          <w:rPr>
            <w:szCs w:val="28"/>
            <w:lang w:eastAsia="en-US"/>
          </w:rPr>
          <w:t>законом</w:t>
        </w:r>
      </w:hyperlink>
      <w:r>
        <w:rPr>
          <w:szCs w:val="28"/>
          <w:lang w:eastAsia="en-US"/>
        </w:rPr>
        <w:t xml:space="preserve">. </w:t>
      </w:r>
      <w:r w:rsidR="0035285F" w:rsidRPr="0035285F">
        <w:rPr>
          <w:szCs w:val="28"/>
          <w:lang w:eastAsia="en-US"/>
        </w:rPr>
        <w:t>Если иное не установлено настоящим Федеральным законом, профилактические мероприятия, в ходе которых осуществляется взаимодействие с контролируемыми лицами, проводятся только с согласия данных контролир</w:t>
      </w:r>
      <w:r w:rsidR="0035285F">
        <w:rPr>
          <w:szCs w:val="28"/>
          <w:lang w:eastAsia="en-US"/>
        </w:rPr>
        <w:t>уемых лиц либо по их инициативе</w:t>
      </w:r>
      <w:r>
        <w:rPr>
          <w:szCs w:val="28"/>
          <w:lang w:eastAsia="en-US"/>
        </w:rPr>
        <w:t>.</w:t>
      </w:r>
    </w:p>
    <w:p w:rsidR="00AB3276" w:rsidRDefault="00AB3276" w:rsidP="009F445E">
      <w:pPr>
        <w:autoSpaceDE w:val="0"/>
        <w:autoSpaceDN w:val="0"/>
        <w:adjustRightInd w:val="0"/>
        <w:spacing w:after="0" w:line="240" w:lineRule="auto"/>
        <w:ind w:firstLine="540"/>
        <w:jc w:val="both"/>
        <w:rPr>
          <w:szCs w:val="28"/>
          <w:lang w:eastAsia="en-US"/>
        </w:rPr>
      </w:pPr>
    </w:p>
    <w:p w:rsidR="00762B3F" w:rsidRDefault="00762B3F" w:rsidP="00E17C5C">
      <w:pPr>
        <w:autoSpaceDE w:val="0"/>
        <w:autoSpaceDN w:val="0"/>
        <w:adjustRightInd w:val="0"/>
        <w:spacing w:after="0" w:line="240" w:lineRule="auto"/>
        <w:ind w:firstLine="540"/>
        <w:jc w:val="both"/>
        <w:rPr>
          <w:szCs w:val="28"/>
          <w:lang w:eastAsia="en-US"/>
        </w:rPr>
      </w:pPr>
      <w:r>
        <w:rPr>
          <w:szCs w:val="28"/>
          <w:lang w:eastAsia="en-US"/>
        </w:rPr>
        <w:lastRenderedPageBreak/>
        <w:t xml:space="preserve">5. </w:t>
      </w:r>
      <w:proofErr w:type="gramStart"/>
      <w:r>
        <w:rPr>
          <w:szCs w:val="28"/>
          <w:lang w:eastAsia="en-US"/>
        </w:rPr>
        <w:t>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главе Ипатовского муниципального округа Ставропольского края, начальнику контрольного органа для принятия решения о проведении контрольных мероприятий</w:t>
      </w:r>
      <w:r w:rsidR="0035285F">
        <w:rPr>
          <w:szCs w:val="28"/>
          <w:lang w:eastAsia="en-US"/>
        </w:rPr>
        <w:t xml:space="preserve">, </w:t>
      </w:r>
      <w:r w:rsidR="0035285F" w:rsidRPr="0035285F">
        <w:rPr>
          <w:szCs w:val="28"/>
          <w:lang w:eastAsia="en-US"/>
        </w:rPr>
        <w:t>либо в случаях, предусмотренных Федеральным законом</w:t>
      </w:r>
      <w:r w:rsidR="00E17C5C">
        <w:rPr>
          <w:szCs w:val="28"/>
          <w:lang w:eastAsia="en-US"/>
        </w:rPr>
        <w:t xml:space="preserve"> № 248-ФЗ</w:t>
      </w:r>
      <w:r w:rsidR="0035285F" w:rsidRPr="0035285F">
        <w:rPr>
          <w:szCs w:val="28"/>
          <w:lang w:eastAsia="en-US"/>
        </w:rPr>
        <w:t xml:space="preserve">, принимает меры, указанные в </w:t>
      </w:r>
      <w:hyperlink r:id="rId10" w:history="1">
        <w:r w:rsidR="0035285F" w:rsidRPr="0035285F">
          <w:rPr>
            <w:rStyle w:val="ad"/>
            <w:color w:val="auto"/>
            <w:szCs w:val="28"/>
            <w:u w:val="none"/>
            <w:lang w:eastAsia="en-US"/>
          </w:rPr>
          <w:t>статье</w:t>
        </w:r>
        <w:proofErr w:type="gramEnd"/>
        <w:r w:rsidR="0035285F" w:rsidRPr="0035285F">
          <w:rPr>
            <w:rStyle w:val="ad"/>
            <w:color w:val="auto"/>
            <w:szCs w:val="28"/>
            <w:u w:val="none"/>
            <w:lang w:eastAsia="en-US"/>
          </w:rPr>
          <w:t xml:space="preserve"> 90</w:t>
        </w:r>
      </w:hyperlink>
      <w:r w:rsidR="0035285F">
        <w:rPr>
          <w:szCs w:val="28"/>
          <w:lang w:eastAsia="en-US"/>
        </w:rPr>
        <w:t xml:space="preserve"> Федерального закона</w:t>
      </w:r>
      <w:r w:rsidR="00E17C5C">
        <w:rPr>
          <w:szCs w:val="28"/>
          <w:lang w:eastAsia="en-US"/>
        </w:rPr>
        <w:t xml:space="preserve"> № 248-ФЗ</w:t>
      </w:r>
      <w:r>
        <w:rPr>
          <w:szCs w:val="28"/>
          <w:lang w:eastAsia="en-US"/>
        </w:rPr>
        <w:t>.</w:t>
      </w:r>
    </w:p>
    <w:p w:rsidR="00762B3F" w:rsidRDefault="00762B3F" w:rsidP="00762B3F">
      <w:pPr>
        <w:autoSpaceDE w:val="0"/>
        <w:autoSpaceDN w:val="0"/>
        <w:adjustRightInd w:val="0"/>
        <w:spacing w:after="0" w:line="240" w:lineRule="auto"/>
        <w:ind w:firstLine="540"/>
        <w:jc w:val="both"/>
        <w:rPr>
          <w:szCs w:val="28"/>
          <w:lang w:eastAsia="en-US"/>
        </w:rPr>
      </w:pPr>
      <w:r>
        <w:rPr>
          <w:szCs w:val="28"/>
          <w:lang w:eastAsia="en-US"/>
        </w:rPr>
        <w:t>6. Профилактические мероприятия, предусмотренные программой профилактики рисков, обязательны для проведения контрольным органом.</w:t>
      </w:r>
    </w:p>
    <w:p w:rsidR="00762B3F" w:rsidRDefault="00762B3F" w:rsidP="00762B3F">
      <w:pPr>
        <w:autoSpaceDE w:val="0"/>
        <w:autoSpaceDN w:val="0"/>
        <w:adjustRightInd w:val="0"/>
        <w:spacing w:after="0" w:line="240" w:lineRule="auto"/>
        <w:ind w:firstLine="540"/>
        <w:jc w:val="both"/>
        <w:rPr>
          <w:szCs w:val="28"/>
          <w:lang w:eastAsia="en-US"/>
        </w:rPr>
      </w:pPr>
      <w:r>
        <w:rPr>
          <w:szCs w:val="28"/>
          <w:lang w:eastAsia="en-US"/>
        </w:rPr>
        <w:t>7. Контрольный орган может проводить профилактические мероприятия, не предусмотренные программой профилактики рисков.</w:t>
      </w:r>
    </w:p>
    <w:p w:rsidR="00762B3F" w:rsidRDefault="00762B3F" w:rsidP="00762B3F">
      <w:pPr>
        <w:autoSpaceDE w:val="0"/>
        <w:autoSpaceDN w:val="0"/>
        <w:adjustRightInd w:val="0"/>
        <w:spacing w:after="0" w:line="240" w:lineRule="auto"/>
        <w:ind w:firstLine="540"/>
        <w:jc w:val="both"/>
        <w:rPr>
          <w:szCs w:val="28"/>
          <w:lang w:eastAsia="en-US"/>
        </w:rPr>
      </w:pPr>
      <w:r>
        <w:rPr>
          <w:szCs w:val="28"/>
          <w:lang w:eastAsia="en-US"/>
        </w:rPr>
        <w:t>8. Профилактические мероприятия проводятся в целях стимулирования добросовестного соблюдения обязательных требований контролируемыми лицами и направлены на снижение риска причинения вреда (ущерба).</w:t>
      </w:r>
    </w:p>
    <w:p w:rsidR="00B6511D" w:rsidRDefault="00B6511D" w:rsidP="00762B3F">
      <w:pPr>
        <w:autoSpaceDE w:val="0"/>
        <w:autoSpaceDN w:val="0"/>
        <w:adjustRightInd w:val="0"/>
        <w:spacing w:after="0" w:line="240" w:lineRule="auto"/>
        <w:ind w:firstLine="540"/>
        <w:jc w:val="both"/>
        <w:rPr>
          <w:szCs w:val="28"/>
          <w:lang w:eastAsia="en-US"/>
        </w:rPr>
      </w:pPr>
      <w:r>
        <w:rPr>
          <w:szCs w:val="28"/>
          <w:lang w:eastAsia="en-US"/>
        </w:rPr>
        <w:t xml:space="preserve">9. Плановые контрольные </w:t>
      </w:r>
      <w:r w:rsidR="00C11097" w:rsidRPr="00C11097">
        <w:rPr>
          <w:szCs w:val="28"/>
          <w:lang w:eastAsia="en-US"/>
        </w:rPr>
        <w:t>(</w:t>
      </w:r>
      <w:proofErr w:type="gramStart"/>
      <w:r w:rsidR="00C11097" w:rsidRPr="00C11097">
        <w:rPr>
          <w:szCs w:val="28"/>
          <w:lang w:eastAsia="en-US"/>
        </w:rPr>
        <w:t>надзорное</w:t>
      </w:r>
      <w:proofErr w:type="gramEnd"/>
      <w:r w:rsidR="00C11097" w:rsidRPr="00C11097">
        <w:rPr>
          <w:szCs w:val="28"/>
          <w:lang w:eastAsia="en-US"/>
        </w:rPr>
        <w:t>)</w:t>
      </w:r>
      <w:r w:rsidR="00C11097">
        <w:rPr>
          <w:szCs w:val="28"/>
          <w:lang w:eastAsia="en-US"/>
        </w:rPr>
        <w:t xml:space="preserve"> </w:t>
      </w:r>
      <w:r>
        <w:rPr>
          <w:szCs w:val="28"/>
          <w:lang w:eastAsia="en-US"/>
        </w:rPr>
        <w:t>мероприятия и обязательные профилактические визит</w:t>
      </w:r>
      <w:r w:rsidR="004E0F82">
        <w:rPr>
          <w:szCs w:val="28"/>
          <w:lang w:eastAsia="en-US"/>
        </w:rPr>
        <w:t>ы в отношении объектов земельного</w:t>
      </w:r>
      <w:r>
        <w:rPr>
          <w:szCs w:val="28"/>
          <w:lang w:eastAsia="en-US"/>
        </w:rPr>
        <w:t xml:space="preserve"> контроля в зависимости от присвоенной категории риска проводятся со следующей периодичностью:</w:t>
      </w:r>
    </w:p>
    <w:p w:rsidR="00B6511D" w:rsidRPr="00B6511D" w:rsidRDefault="00B6511D" w:rsidP="00B6511D">
      <w:pPr>
        <w:autoSpaceDE w:val="0"/>
        <w:autoSpaceDN w:val="0"/>
        <w:adjustRightInd w:val="0"/>
        <w:spacing w:after="0" w:line="240" w:lineRule="auto"/>
        <w:ind w:firstLine="540"/>
        <w:jc w:val="both"/>
        <w:rPr>
          <w:szCs w:val="28"/>
          <w:lang w:eastAsia="en-US"/>
        </w:rPr>
      </w:pPr>
      <w:r>
        <w:rPr>
          <w:szCs w:val="28"/>
          <w:lang w:eastAsia="en-US"/>
        </w:rPr>
        <w:t xml:space="preserve">1) </w:t>
      </w:r>
      <w:r w:rsidRPr="00B6511D">
        <w:rPr>
          <w:szCs w:val="28"/>
          <w:lang w:eastAsia="en-US"/>
        </w:rPr>
        <w:t>одно плановое контрольное (надзорное) мероприятие в два года либо один обязательный профилактический визит в год - для объектов контроля, отнесенных к категории высокого риска;</w:t>
      </w:r>
    </w:p>
    <w:p w:rsidR="00B6511D" w:rsidRDefault="00B6511D" w:rsidP="00762B3F">
      <w:pPr>
        <w:autoSpaceDE w:val="0"/>
        <w:autoSpaceDN w:val="0"/>
        <w:adjustRightInd w:val="0"/>
        <w:spacing w:after="0" w:line="240" w:lineRule="auto"/>
        <w:ind w:firstLine="540"/>
        <w:jc w:val="both"/>
        <w:rPr>
          <w:szCs w:val="28"/>
          <w:lang w:eastAsia="en-US"/>
        </w:rPr>
      </w:pPr>
      <w:r>
        <w:rPr>
          <w:szCs w:val="28"/>
          <w:lang w:eastAsia="en-US"/>
        </w:rPr>
        <w:t xml:space="preserve">2) </w:t>
      </w:r>
      <w:r w:rsidR="00C11097" w:rsidRPr="00C11097">
        <w:rPr>
          <w:szCs w:val="28"/>
          <w:lang w:eastAsia="en-US"/>
        </w:rPr>
        <w:t xml:space="preserve">одно плановое контрольное (надзорное) мероприятие в </w:t>
      </w:r>
      <w:r w:rsidR="00C11097">
        <w:rPr>
          <w:szCs w:val="28"/>
          <w:lang w:eastAsia="en-US"/>
        </w:rPr>
        <w:t>три</w:t>
      </w:r>
      <w:r w:rsidR="00C11097" w:rsidRPr="00C11097">
        <w:rPr>
          <w:szCs w:val="28"/>
          <w:lang w:eastAsia="en-US"/>
        </w:rPr>
        <w:t xml:space="preserve"> года либо один обязательный профилактический визит в год - для объектов контроля, отнесенных к категории </w:t>
      </w:r>
      <w:r w:rsidR="00C11097">
        <w:rPr>
          <w:szCs w:val="28"/>
          <w:lang w:eastAsia="en-US"/>
        </w:rPr>
        <w:t>среднего</w:t>
      </w:r>
      <w:r w:rsidR="00C11097" w:rsidRPr="00C11097">
        <w:rPr>
          <w:szCs w:val="28"/>
          <w:lang w:eastAsia="en-US"/>
        </w:rPr>
        <w:t xml:space="preserve"> риска</w:t>
      </w:r>
      <w:r w:rsidR="00C11097">
        <w:rPr>
          <w:szCs w:val="28"/>
          <w:lang w:eastAsia="en-US"/>
        </w:rPr>
        <w:t>;</w:t>
      </w:r>
    </w:p>
    <w:p w:rsidR="00C11097" w:rsidRDefault="00C11097" w:rsidP="00762B3F">
      <w:pPr>
        <w:autoSpaceDE w:val="0"/>
        <w:autoSpaceDN w:val="0"/>
        <w:adjustRightInd w:val="0"/>
        <w:spacing w:after="0" w:line="240" w:lineRule="auto"/>
        <w:ind w:firstLine="540"/>
        <w:jc w:val="both"/>
        <w:rPr>
          <w:szCs w:val="28"/>
          <w:lang w:eastAsia="en-US"/>
        </w:rPr>
      </w:pPr>
      <w:r>
        <w:rPr>
          <w:szCs w:val="28"/>
          <w:lang w:eastAsia="en-US"/>
        </w:rPr>
        <w:t xml:space="preserve">3) </w:t>
      </w:r>
      <w:r w:rsidRPr="00C11097">
        <w:rPr>
          <w:szCs w:val="28"/>
          <w:lang w:eastAsia="en-US"/>
        </w:rPr>
        <w:t xml:space="preserve">одно плановое контрольное (надзорное) мероприятие в </w:t>
      </w:r>
      <w:r>
        <w:rPr>
          <w:szCs w:val="28"/>
          <w:lang w:eastAsia="en-US"/>
        </w:rPr>
        <w:t>три</w:t>
      </w:r>
      <w:r w:rsidRPr="00C11097">
        <w:rPr>
          <w:szCs w:val="28"/>
          <w:lang w:eastAsia="en-US"/>
        </w:rPr>
        <w:t xml:space="preserve"> года либо один обязательный профилактический визит в год - для объектов контроля, отнесенных к категории </w:t>
      </w:r>
      <w:r>
        <w:rPr>
          <w:szCs w:val="28"/>
          <w:lang w:eastAsia="en-US"/>
        </w:rPr>
        <w:t>умеренного</w:t>
      </w:r>
      <w:r w:rsidRPr="00C11097">
        <w:rPr>
          <w:szCs w:val="28"/>
          <w:lang w:eastAsia="en-US"/>
        </w:rPr>
        <w:t xml:space="preserve"> риска</w:t>
      </w:r>
      <w:r>
        <w:rPr>
          <w:szCs w:val="28"/>
          <w:lang w:eastAsia="en-US"/>
        </w:rPr>
        <w:t>;</w:t>
      </w:r>
    </w:p>
    <w:p w:rsidR="00C11097" w:rsidRPr="00C11097" w:rsidRDefault="00C11097" w:rsidP="00C11097">
      <w:pPr>
        <w:autoSpaceDE w:val="0"/>
        <w:autoSpaceDN w:val="0"/>
        <w:adjustRightInd w:val="0"/>
        <w:spacing w:after="0" w:line="240" w:lineRule="auto"/>
        <w:ind w:firstLine="540"/>
        <w:jc w:val="both"/>
        <w:rPr>
          <w:szCs w:val="28"/>
          <w:lang w:eastAsia="en-US"/>
        </w:rPr>
      </w:pPr>
      <w:r>
        <w:rPr>
          <w:szCs w:val="28"/>
          <w:lang w:eastAsia="en-US"/>
        </w:rPr>
        <w:t xml:space="preserve">4) </w:t>
      </w:r>
      <w:r w:rsidR="004E0F82">
        <w:rPr>
          <w:szCs w:val="28"/>
          <w:lang w:eastAsia="en-US"/>
        </w:rPr>
        <w:t>в отношении объектов земельного</w:t>
      </w:r>
      <w:r w:rsidRPr="00C11097">
        <w:rPr>
          <w:szCs w:val="28"/>
          <w:lang w:eastAsia="en-US"/>
        </w:rPr>
        <w:t xml:space="preserve"> надзора, отнесенных к категории низкого риска, плановые контрольные (надзорные) мероприятия не проводятся</w:t>
      </w:r>
      <w:r>
        <w:rPr>
          <w:szCs w:val="28"/>
          <w:lang w:eastAsia="en-US"/>
        </w:rPr>
        <w:t>.</w:t>
      </w:r>
    </w:p>
    <w:p w:rsidR="00762B3F" w:rsidRDefault="00C11097" w:rsidP="00762B3F">
      <w:pPr>
        <w:autoSpaceDE w:val="0"/>
        <w:autoSpaceDN w:val="0"/>
        <w:adjustRightInd w:val="0"/>
        <w:spacing w:after="0" w:line="240" w:lineRule="auto"/>
        <w:ind w:firstLine="540"/>
        <w:jc w:val="both"/>
        <w:rPr>
          <w:szCs w:val="28"/>
          <w:lang w:eastAsia="en-US"/>
        </w:rPr>
      </w:pPr>
      <w:r>
        <w:rPr>
          <w:szCs w:val="28"/>
          <w:lang w:eastAsia="en-US"/>
        </w:rPr>
        <w:t>10</w:t>
      </w:r>
      <w:r w:rsidR="00762B3F">
        <w:rPr>
          <w:szCs w:val="28"/>
          <w:lang w:eastAsia="en-US"/>
        </w:rPr>
        <w:t>. Контрольный орган в рамках осущест</w:t>
      </w:r>
      <w:r w:rsidR="004E0F82">
        <w:rPr>
          <w:szCs w:val="28"/>
          <w:lang w:eastAsia="en-US"/>
        </w:rPr>
        <w:t xml:space="preserve">вления муниципального земельного </w:t>
      </w:r>
      <w:r w:rsidR="00762B3F">
        <w:rPr>
          <w:szCs w:val="28"/>
          <w:lang w:eastAsia="en-US"/>
        </w:rPr>
        <w:t>контроля проводит следующие профилактические мероприятия:</w:t>
      </w:r>
    </w:p>
    <w:p w:rsidR="00762B3F" w:rsidRDefault="00762B3F" w:rsidP="00762B3F">
      <w:pPr>
        <w:autoSpaceDE w:val="0"/>
        <w:autoSpaceDN w:val="0"/>
        <w:adjustRightInd w:val="0"/>
        <w:spacing w:after="0" w:line="240" w:lineRule="auto"/>
        <w:ind w:firstLine="540"/>
        <w:jc w:val="both"/>
        <w:rPr>
          <w:szCs w:val="28"/>
          <w:lang w:eastAsia="en-US"/>
        </w:rPr>
      </w:pPr>
      <w:r>
        <w:rPr>
          <w:szCs w:val="28"/>
          <w:lang w:eastAsia="en-US"/>
        </w:rPr>
        <w:t>1) информирование;</w:t>
      </w:r>
    </w:p>
    <w:p w:rsidR="00762B3F" w:rsidRDefault="00762B3F" w:rsidP="00762B3F">
      <w:pPr>
        <w:autoSpaceDE w:val="0"/>
        <w:autoSpaceDN w:val="0"/>
        <w:adjustRightInd w:val="0"/>
        <w:spacing w:after="0" w:line="240" w:lineRule="auto"/>
        <w:ind w:firstLine="540"/>
        <w:jc w:val="both"/>
        <w:rPr>
          <w:szCs w:val="28"/>
          <w:lang w:eastAsia="en-US"/>
        </w:rPr>
      </w:pPr>
      <w:r>
        <w:rPr>
          <w:szCs w:val="28"/>
          <w:lang w:eastAsia="en-US"/>
        </w:rPr>
        <w:t>2) консультирование;</w:t>
      </w:r>
    </w:p>
    <w:p w:rsidR="00762B3F" w:rsidRDefault="00762B3F" w:rsidP="00762B3F">
      <w:pPr>
        <w:autoSpaceDE w:val="0"/>
        <w:autoSpaceDN w:val="0"/>
        <w:adjustRightInd w:val="0"/>
        <w:spacing w:after="0" w:line="240" w:lineRule="auto"/>
        <w:ind w:firstLine="540"/>
        <w:jc w:val="both"/>
        <w:rPr>
          <w:szCs w:val="28"/>
          <w:lang w:eastAsia="en-US"/>
        </w:rPr>
      </w:pPr>
      <w:r>
        <w:rPr>
          <w:szCs w:val="28"/>
          <w:lang w:eastAsia="en-US"/>
        </w:rPr>
        <w:t>3) объявление предостережения о недопустимости нарушения обязательных требований (далее - предостережение);</w:t>
      </w:r>
    </w:p>
    <w:p w:rsidR="00762B3F" w:rsidRDefault="00762B3F" w:rsidP="00762B3F">
      <w:pPr>
        <w:autoSpaceDE w:val="0"/>
        <w:autoSpaceDN w:val="0"/>
        <w:adjustRightInd w:val="0"/>
        <w:spacing w:after="0" w:line="240" w:lineRule="auto"/>
        <w:ind w:firstLine="540"/>
        <w:jc w:val="both"/>
        <w:rPr>
          <w:szCs w:val="28"/>
          <w:lang w:eastAsia="en-US"/>
        </w:rPr>
      </w:pPr>
      <w:r>
        <w:rPr>
          <w:szCs w:val="28"/>
          <w:lang w:eastAsia="en-US"/>
        </w:rPr>
        <w:t>4) профилактический визит.</w:t>
      </w:r>
    </w:p>
    <w:p w:rsidR="00C11097" w:rsidRDefault="00C11097" w:rsidP="00E17C5C">
      <w:pPr>
        <w:autoSpaceDE w:val="0"/>
        <w:autoSpaceDN w:val="0"/>
        <w:adjustRightInd w:val="0"/>
        <w:spacing w:after="0" w:line="240" w:lineRule="auto"/>
        <w:ind w:firstLine="540"/>
        <w:jc w:val="both"/>
        <w:rPr>
          <w:szCs w:val="28"/>
          <w:lang w:eastAsia="en-US"/>
        </w:rPr>
      </w:pPr>
      <w:r>
        <w:rPr>
          <w:szCs w:val="28"/>
          <w:lang w:eastAsia="en-US"/>
        </w:rPr>
        <w:t xml:space="preserve">11. Информирование осуществляется должностными лицами контрольного органа посредством размещения сведений, предусмотренных </w:t>
      </w:r>
      <w:hyperlink r:id="rId11" w:history="1">
        <w:r w:rsidRPr="00C11097">
          <w:rPr>
            <w:szCs w:val="28"/>
            <w:lang w:eastAsia="en-US"/>
          </w:rPr>
          <w:t>частью 3 статьи 46</w:t>
        </w:r>
      </w:hyperlink>
      <w:r>
        <w:rPr>
          <w:szCs w:val="28"/>
          <w:lang w:eastAsia="en-US"/>
        </w:rPr>
        <w:t xml:space="preserve"> Федерального закона</w:t>
      </w:r>
      <w:r w:rsidR="00E17C5C">
        <w:rPr>
          <w:szCs w:val="28"/>
          <w:lang w:eastAsia="en-US"/>
        </w:rPr>
        <w:t xml:space="preserve"> № 248-ФЗ</w:t>
      </w:r>
      <w:r>
        <w:rPr>
          <w:szCs w:val="28"/>
          <w:lang w:eastAsia="en-US"/>
        </w:rPr>
        <w:t xml:space="preserve"> на сайте Администрации, в средствах массовой информации, через личные кабинеты контролируемых лиц в государственных информационных системах (при их наличии) и в иных формах.</w:t>
      </w:r>
    </w:p>
    <w:p w:rsidR="00C11097" w:rsidRDefault="00C11097" w:rsidP="00C11097">
      <w:pPr>
        <w:autoSpaceDE w:val="0"/>
        <w:autoSpaceDN w:val="0"/>
        <w:adjustRightInd w:val="0"/>
        <w:spacing w:after="0" w:line="240" w:lineRule="auto"/>
        <w:ind w:firstLine="540"/>
        <w:jc w:val="both"/>
        <w:rPr>
          <w:szCs w:val="28"/>
          <w:lang w:eastAsia="en-US"/>
        </w:rPr>
      </w:pPr>
      <w:r>
        <w:rPr>
          <w:szCs w:val="28"/>
          <w:lang w:eastAsia="en-US"/>
        </w:rPr>
        <w:lastRenderedPageBreak/>
        <w:t>Размещенные сведения поддерживаются в актуальном состоянии и обновляются в срок не позднее 5 рабочих дней с момента их изменения.</w:t>
      </w:r>
    </w:p>
    <w:p w:rsidR="00C11097" w:rsidRDefault="00C11097" w:rsidP="00C11097">
      <w:pPr>
        <w:autoSpaceDE w:val="0"/>
        <w:autoSpaceDN w:val="0"/>
        <w:adjustRightInd w:val="0"/>
        <w:spacing w:after="0" w:line="240" w:lineRule="auto"/>
        <w:ind w:firstLine="540"/>
        <w:jc w:val="both"/>
        <w:rPr>
          <w:szCs w:val="28"/>
          <w:lang w:eastAsia="en-US"/>
        </w:rPr>
      </w:pPr>
      <w:r>
        <w:rPr>
          <w:szCs w:val="28"/>
          <w:lang w:eastAsia="en-US"/>
        </w:rPr>
        <w:t>Должностные лица, ответственные за размещение информации, предусмотренной настоящим Положением, определяются распоряжением контрольного органа.</w:t>
      </w:r>
    </w:p>
    <w:p w:rsidR="00C11097" w:rsidRDefault="00C11097" w:rsidP="00C11097">
      <w:pPr>
        <w:autoSpaceDE w:val="0"/>
        <w:autoSpaceDN w:val="0"/>
        <w:adjustRightInd w:val="0"/>
        <w:spacing w:after="0" w:line="240" w:lineRule="auto"/>
        <w:ind w:firstLine="540"/>
        <w:jc w:val="both"/>
        <w:rPr>
          <w:szCs w:val="28"/>
          <w:lang w:eastAsia="en-US"/>
        </w:rPr>
      </w:pPr>
      <w:r>
        <w:rPr>
          <w:szCs w:val="28"/>
          <w:lang w:eastAsia="en-US"/>
        </w:rPr>
        <w:t>12. Консультирование контролируемых лиц и их представителей осуществляется Инспектором, по обращениям контролируемых лиц и их представителей по вопросам, связанным с организацией и осуществлением муниципального жилищного контроля.</w:t>
      </w:r>
    </w:p>
    <w:p w:rsidR="00C11097" w:rsidRDefault="00C11097" w:rsidP="00C11097">
      <w:pPr>
        <w:autoSpaceDE w:val="0"/>
        <w:autoSpaceDN w:val="0"/>
        <w:adjustRightInd w:val="0"/>
        <w:spacing w:after="0" w:line="240" w:lineRule="auto"/>
        <w:ind w:firstLine="540"/>
        <w:jc w:val="both"/>
        <w:rPr>
          <w:szCs w:val="28"/>
          <w:lang w:eastAsia="en-US"/>
        </w:rPr>
      </w:pPr>
      <w:r>
        <w:rPr>
          <w:szCs w:val="28"/>
          <w:lang w:eastAsia="en-US"/>
        </w:rPr>
        <w:t>Консультирование осуществляется без взимания платы.</w:t>
      </w:r>
    </w:p>
    <w:p w:rsidR="00C11097" w:rsidRDefault="00C11097" w:rsidP="00C11097">
      <w:pPr>
        <w:autoSpaceDE w:val="0"/>
        <w:autoSpaceDN w:val="0"/>
        <w:adjustRightInd w:val="0"/>
        <w:spacing w:after="0" w:line="240" w:lineRule="auto"/>
        <w:ind w:firstLine="540"/>
        <w:jc w:val="both"/>
        <w:rPr>
          <w:szCs w:val="28"/>
          <w:lang w:eastAsia="en-US"/>
        </w:rPr>
      </w:pPr>
      <w:r>
        <w:rPr>
          <w:szCs w:val="28"/>
          <w:lang w:eastAsia="en-US"/>
        </w:rPr>
        <w:t xml:space="preserve">Консультирование может осуществляться Инспектором по телефону, посредством </w:t>
      </w:r>
      <w:proofErr w:type="spellStart"/>
      <w:r>
        <w:rPr>
          <w:szCs w:val="28"/>
          <w:lang w:eastAsia="en-US"/>
        </w:rPr>
        <w:t>видео-конференц-связи</w:t>
      </w:r>
      <w:proofErr w:type="spellEnd"/>
      <w:r>
        <w:rPr>
          <w:szCs w:val="28"/>
          <w:lang w:eastAsia="en-US"/>
        </w:rPr>
        <w:t>, на личном приеме либо в ходе проведения профилактических мероприятий, контрольных мероприятий.</w:t>
      </w:r>
    </w:p>
    <w:p w:rsidR="00C11097" w:rsidRDefault="00C11097" w:rsidP="00C11097">
      <w:pPr>
        <w:autoSpaceDE w:val="0"/>
        <w:autoSpaceDN w:val="0"/>
        <w:adjustRightInd w:val="0"/>
        <w:spacing w:after="0" w:line="240" w:lineRule="auto"/>
        <w:ind w:firstLine="540"/>
        <w:jc w:val="both"/>
        <w:rPr>
          <w:szCs w:val="28"/>
          <w:lang w:eastAsia="en-US"/>
        </w:rPr>
      </w:pPr>
      <w:r>
        <w:rPr>
          <w:szCs w:val="28"/>
          <w:lang w:eastAsia="en-US"/>
        </w:rPr>
        <w:t>Время консультирования не должно превышать 15 минут.</w:t>
      </w:r>
    </w:p>
    <w:p w:rsidR="00C11097" w:rsidRDefault="00C11097" w:rsidP="00C11097">
      <w:pPr>
        <w:autoSpaceDE w:val="0"/>
        <w:autoSpaceDN w:val="0"/>
        <w:adjustRightInd w:val="0"/>
        <w:spacing w:after="0" w:line="240" w:lineRule="auto"/>
        <w:ind w:firstLine="540"/>
        <w:jc w:val="both"/>
        <w:rPr>
          <w:szCs w:val="28"/>
          <w:lang w:eastAsia="en-US"/>
        </w:rPr>
      </w:pPr>
      <w:r>
        <w:rPr>
          <w:szCs w:val="28"/>
          <w:lang w:eastAsia="en-US"/>
        </w:rPr>
        <w:t xml:space="preserve">Личный прием граждан проводится должностными лицами контрольного органа, указанными в </w:t>
      </w:r>
      <w:hyperlink r:id="rId12" w:history="1">
        <w:r w:rsidRPr="00C11097">
          <w:rPr>
            <w:szCs w:val="28"/>
            <w:lang w:eastAsia="en-US"/>
          </w:rPr>
          <w:t>пунктах 14</w:t>
        </w:r>
      </w:hyperlink>
      <w:r w:rsidRPr="00C11097">
        <w:rPr>
          <w:szCs w:val="28"/>
          <w:lang w:eastAsia="en-US"/>
        </w:rPr>
        <w:t xml:space="preserve">, </w:t>
      </w:r>
      <w:hyperlink r:id="rId13" w:history="1">
        <w:r w:rsidRPr="00C11097">
          <w:rPr>
            <w:szCs w:val="28"/>
            <w:lang w:eastAsia="en-US"/>
          </w:rPr>
          <w:t>15 статьи 1</w:t>
        </w:r>
      </w:hyperlink>
      <w:r>
        <w:rPr>
          <w:szCs w:val="28"/>
          <w:lang w:eastAsia="en-US"/>
        </w:rPr>
        <w:t xml:space="preserve"> настоящего Положения.</w:t>
      </w:r>
    </w:p>
    <w:p w:rsidR="00C11097" w:rsidRDefault="00C11097" w:rsidP="00C11097">
      <w:pPr>
        <w:autoSpaceDE w:val="0"/>
        <w:autoSpaceDN w:val="0"/>
        <w:adjustRightInd w:val="0"/>
        <w:spacing w:after="0" w:line="240" w:lineRule="auto"/>
        <w:ind w:firstLine="540"/>
        <w:jc w:val="both"/>
        <w:rPr>
          <w:szCs w:val="28"/>
          <w:lang w:eastAsia="en-US"/>
        </w:rPr>
      </w:pPr>
      <w:r>
        <w:rPr>
          <w:szCs w:val="28"/>
          <w:lang w:eastAsia="en-US"/>
        </w:rPr>
        <w:t>Информация о месте приема, а также об установленных для приема днях и часах размещается на сайте Администрации.</w:t>
      </w:r>
    </w:p>
    <w:p w:rsidR="00C11097" w:rsidRDefault="00C11097" w:rsidP="00C11097">
      <w:pPr>
        <w:autoSpaceDE w:val="0"/>
        <w:autoSpaceDN w:val="0"/>
        <w:adjustRightInd w:val="0"/>
        <w:spacing w:after="0" w:line="240" w:lineRule="auto"/>
        <w:ind w:firstLine="539"/>
        <w:jc w:val="both"/>
        <w:rPr>
          <w:szCs w:val="28"/>
          <w:lang w:eastAsia="en-US"/>
        </w:rPr>
      </w:pPr>
      <w:r>
        <w:rPr>
          <w:szCs w:val="28"/>
          <w:lang w:eastAsia="en-US"/>
        </w:rPr>
        <w:t>13. Консультирование осуществляется по следующим вопросам:</w:t>
      </w:r>
    </w:p>
    <w:p w:rsidR="00C11097" w:rsidRDefault="00C11097" w:rsidP="00C11097">
      <w:pPr>
        <w:autoSpaceDE w:val="0"/>
        <w:autoSpaceDN w:val="0"/>
        <w:adjustRightInd w:val="0"/>
        <w:spacing w:after="0" w:line="240" w:lineRule="auto"/>
        <w:ind w:firstLine="539"/>
        <w:jc w:val="both"/>
        <w:rPr>
          <w:szCs w:val="28"/>
          <w:lang w:eastAsia="en-US"/>
        </w:rPr>
      </w:pPr>
      <w:r>
        <w:rPr>
          <w:szCs w:val="28"/>
          <w:lang w:eastAsia="en-US"/>
        </w:rPr>
        <w:t>1) организация и осущес</w:t>
      </w:r>
      <w:r w:rsidR="004E0F82">
        <w:rPr>
          <w:szCs w:val="28"/>
          <w:lang w:eastAsia="en-US"/>
        </w:rPr>
        <w:t>твление муниципального земельного</w:t>
      </w:r>
      <w:r>
        <w:rPr>
          <w:szCs w:val="28"/>
          <w:lang w:eastAsia="en-US"/>
        </w:rPr>
        <w:t xml:space="preserve"> контроля;</w:t>
      </w:r>
    </w:p>
    <w:p w:rsidR="00C11097" w:rsidRDefault="00C11097" w:rsidP="00C11097">
      <w:pPr>
        <w:autoSpaceDE w:val="0"/>
        <w:autoSpaceDN w:val="0"/>
        <w:adjustRightInd w:val="0"/>
        <w:spacing w:after="0" w:line="240" w:lineRule="auto"/>
        <w:ind w:firstLine="539"/>
        <w:jc w:val="both"/>
        <w:rPr>
          <w:szCs w:val="28"/>
          <w:lang w:eastAsia="en-US"/>
        </w:rPr>
      </w:pPr>
      <w:r>
        <w:rPr>
          <w:szCs w:val="28"/>
          <w:lang w:eastAsia="en-US"/>
        </w:rPr>
        <w:t>2) порядок осуществления контрольных мероприятий, установленных настоящим Положением;</w:t>
      </w:r>
    </w:p>
    <w:p w:rsidR="00C11097" w:rsidRDefault="00C11097" w:rsidP="00C11097">
      <w:pPr>
        <w:autoSpaceDE w:val="0"/>
        <w:autoSpaceDN w:val="0"/>
        <w:adjustRightInd w:val="0"/>
        <w:spacing w:after="0" w:line="240" w:lineRule="auto"/>
        <w:ind w:firstLine="539"/>
        <w:jc w:val="both"/>
        <w:rPr>
          <w:szCs w:val="28"/>
          <w:lang w:eastAsia="en-US"/>
        </w:rPr>
      </w:pPr>
      <w:r>
        <w:rPr>
          <w:szCs w:val="28"/>
          <w:lang w:eastAsia="en-US"/>
        </w:rPr>
        <w:t>3) обязательные требования, проверяемые при осущес</w:t>
      </w:r>
      <w:r w:rsidR="004E0F82">
        <w:rPr>
          <w:szCs w:val="28"/>
          <w:lang w:eastAsia="en-US"/>
        </w:rPr>
        <w:t>твлении муниципального земельного</w:t>
      </w:r>
      <w:r>
        <w:rPr>
          <w:szCs w:val="28"/>
          <w:lang w:eastAsia="en-US"/>
        </w:rPr>
        <w:t xml:space="preserve"> контроля;</w:t>
      </w:r>
    </w:p>
    <w:p w:rsidR="00C11097" w:rsidRDefault="00C11097" w:rsidP="00C11097">
      <w:pPr>
        <w:autoSpaceDE w:val="0"/>
        <w:autoSpaceDN w:val="0"/>
        <w:adjustRightInd w:val="0"/>
        <w:spacing w:after="0" w:line="240" w:lineRule="auto"/>
        <w:ind w:firstLine="539"/>
        <w:jc w:val="both"/>
        <w:rPr>
          <w:szCs w:val="28"/>
          <w:lang w:eastAsia="en-US"/>
        </w:rPr>
      </w:pPr>
      <w:r>
        <w:rPr>
          <w:szCs w:val="28"/>
          <w:lang w:eastAsia="en-US"/>
        </w:rPr>
        <w:t>4) требования, содержащиеся в разрешительных документах;</w:t>
      </w:r>
    </w:p>
    <w:p w:rsidR="00C11097" w:rsidRDefault="00C11097" w:rsidP="00C11097">
      <w:pPr>
        <w:autoSpaceDE w:val="0"/>
        <w:autoSpaceDN w:val="0"/>
        <w:adjustRightInd w:val="0"/>
        <w:spacing w:after="0" w:line="240" w:lineRule="auto"/>
        <w:ind w:firstLine="539"/>
        <w:jc w:val="both"/>
        <w:rPr>
          <w:szCs w:val="28"/>
          <w:lang w:eastAsia="en-US"/>
        </w:rPr>
      </w:pPr>
      <w:r>
        <w:rPr>
          <w:szCs w:val="28"/>
          <w:lang w:eastAsia="en-US"/>
        </w:rPr>
        <w:t>5) требования документов, исполнение которых является необходимым в соответствии с законодательством Российской Федерации;</w:t>
      </w:r>
    </w:p>
    <w:p w:rsidR="00C11097" w:rsidRDefault="00C11097" w:rsidP="00C11097">
      <w:pPr>
        <w:autoSpaceDE w:val="0"/>
        <w:autoSpaceDN w:val="0"/>
        <w:adjustRightInd w:val="0"/>
        <w:spacing w:after="0" w:line="240" w:lineRule="auto"/>
        <w:ind w:firstLine="539"/>
        <w:jc w:val="both"/>
        <w:rPr>
          <w:szCs w:val="28"/>
          <w:lang w:eastAsia="en-US"/>
        </w:rPr>
      </w:pPr>
      <w:r>
        <w:rPr>
          <w:szCs w:val="28"/>
          <w:lang w:eastAsia="en-US"/>
        </w:rPr>
        <w:t>6) порядок обжалования действий (бездействия) должностных лиц уполномоченного органа.</w:t>
      </w:r>
    </w:p>
    <w:p w:rsidR="00C11097" w:rsidRDefault="00C11097" w:rsidP="00C11097">
      <w:pPr>
        <w:autoSpaceDE w:val="0"/>
        <w:autoSpaceDN w:val="0"/>
        <w:adjustRightInd w:val="0"/>
        <w:spacing w:after="0" w:line="240" w:lineRule="auto"/>
        <w:ind w:firstLine="539"/>
        <w:jc w:val="both"/>
        <w:rPr>
          <w:szCs w:val="28"/>
          <w:lang w:eastAsia="en-US"/>
        </w:rPr>
      </w:pPr>
      <w:r>
        <w:rPr>
          <w:szCs w:val="28"/>
          <w:lang w:eastAsia="en-US"/>
        </w:rPr>
        <w:t xml:space="preserve">14. Консультирование в письменной форме осуществляется Инспектором в сроки, установленные Федеральным </w:t>
      </w:r>
      <w:hyperlink r:id="rId14" w:history="1">
        <w:r w:rsidRPr="00C11097">
          <w:rPr>
            <w:szCs w:val="28"/>
            <w:lang w:eastAsia="en-US"/>
          </w:rPr>
          <w:t>законом</w:t>
        </w:r>
      </w:hyperlink>
      <w:r>
        <w:rPr>
          <w:szCs w:val="28"/>
          <w:lang w:eastAsia="en-US"/>
        </w:rPr>
        <w:t xml:space="preserve"> от 02 мая 2006 г. № 59-ФЗ «О порядке рассмотрения обращений граждан Российской Федерации», в следующих случаях:</w:t>
      </w:r>
    </w:p>
    <w:p w:rsidR="00C11097" w:rsidRDefault="00C11097" w:rsidP="00C11097">
      <w:pPr>
        <w:autoSpaceDE w:val="0"/>
        <w:autoSpaceDN w:val="0"/>
        <w:adjustRightInd w:val="0"/>
        <w:spacing w:after="0" w:line="240" w:lineRule="auto"/>
        <w:ind w:firstLine="539"/>
        <w:jc w:val="both"/>
        <w:rPr>
          <w:szCs w:val="28"/>
          <w:lang w:eastAsia="en-US"/>
        </w:rPr>
      </w:pPr>
      <w:r>
        <w:rPr>
          <w:szCs w:val="28"/>
          <w:lang w:eastAsia="en-US"/>
        </w:rPr>
        <w:t>1) контролируемым лицом представлен письменный запрос о предоставлении письменного ответа по вопросам консультирования;</w:t>
      </w:r>
    </w:p>
    <w:p w:rsidR="00C11097" w:rsidRDefault="00C11097" w:rsidP="00C11097">
      <w:pPr>
        <w:autoSpaceDE w:val="0"/>
        <w:autoSpaceDN w:val="0"/>
        <w:adjustRightInd w:val="0"/>
        <w:spacing w:after="0" w:line="240" w:lineRule="auto"/>
        <w:ind w:firstLine="539"/>
        <w:jc w:val="both"/>
        <w:rPr>
          <w:szCs w:val="28"/>
          <w:lang w:eastAsia="en-US"/>
        </w:rPr>
      </w:pPr>
      <w:r>
        <w:rPr>
          <w:szCs w:val="28"/>
          <w:lang w:eastAsia="en-US"/>
        </w:rPr>
        <w:t>2) за время консультирования предоставить ответ на поставленные вопросы невозможно;</w:t>
      </w:r>
    </w:p>
    <w:p w:rsidR="00C11097" w:rsidRDefault="00C11097" w:rsidP="00C11097">
      <w:pPr>
        <w:autoSpaceDE w:val="0"/>
        <w:autoSpaceDN w:val="0"/>
        <w:adjustRightInd w:val="0"/>
        <w:spacing w:after="0" w:line="240" w:lineRule="auto"/>
        <w:ind w:firstLine="539"/>
        <w:jc w:val="both"/>
        <w:rPr>
          <w:szCs w:val="28"/>
          <w:lang w:eastAsia="en-US"/>
        </w:rPr>
      </w:pPr>
      <w:r>
        <w:rPr>
          <w:szCs w:val="28"/>
          <w:lang w:eastAsia="en-US"/>
        </w:rPr>
        <w:t>3) ответ на поставленные вопросы требует дополнительного запроса сведений от иных органов власти или лиц.</w:t>
      </w:r>
    </w:p>
    <w:p w:rsidR="00C11097" w:rsidRDefault="00C11097" w:rsidP="00C11097">
      <w:pPr>
        <w:autoSpaceDE w:val="0"/>
        <w:autoSpaceDN w:val="0"/>
        <w:adjustRightInd w:val="0"/>
        <w:spacing w:after="0" w:line="240" w:lineRule="auto"/>
        <w:ind w:firstLine="539"/>
        <w:jc w:val="both"/>
        <w:rPr>
          <w:szCs w:val="28"/>
          <w:lang w:eastAsia="en-US"/>
        </w:rPr>
      </w:pPr>
      <w:r>
        <w:rPr>
          <w:szCs w:val="28"/>
          <w:lang w:eastAsia="en-US"/>
        </w:rPr>
        <w:t xml:space="preserve">15. Если поставленные во время консультирования вопросы не </w:t>
      </w:r>
      <w:proofErr w:type="gramStart"/>
      <w:r>
        <w:rPr>
          <w:szCs w:val="28"/>
          <w:lang w:eastAsia="en-US"/>
        </w:rPr>
        <w:t>относятся к осущес</w:t>
      </w:r>
      <w:r w:rsidR="004E0F82">
        <w:rPr>
          <w:szCs w:val="28"/>
          <w:lang w:eastAsia="en-US"/>
        </w:rPr>
        <w:t>твлению муниципального земельного</w:t>
      </w:r>
      <w:r>
        <w:rPr>
          <w:szCs w:val="28"/>
          <w:lang w:eastAsia="en-US"/>
        </w:rPr>
        <w:t xml:space="preserve"> контроля даются</w:t>
      </w:r>
      <w:proofErr w:type="gramEnd"/>
      <w:r>
        <w:rPr>
          <w:szCs w:val="28"/>
          <w:lang w:eastAsia="en-US"/>
        </w:rPr>
        <w:t xml:space="preserve"> необходимые разъяснения по обращению в соответствующие органы государственной власти, органы местного самоуправления или к соответствующим должностным лицам.</w:t>
      </w:r>
    </w:p>
    <w:p w:rsidR="00C11097" w:rsidRDefault="00C11097" w:rsidP="00C11097">
      <w:pPr>
        <w:autoSpaceDE w:val="0"/>
        <w:autoSpaceDN w:val="0"/>
        <w:adjustRightInd w:val="0"/>
        <w:spacing w:after="0" w:line="240" w:lineRule="auto"/>
        <w:ind w:firstLine="539"/>
        <w:jc w:val="both"/>
        <w:rPr>
          <w:szCs w:val="28"/>
          <w:lang w:eastAsia="en-US"/>
        </w:rPr>
      </w:pPr>
      <w:r>
        <w:rPr>
          <w:szCs w:val="28"/>
          <w:lang w:eastAsia="en-US"/>
        </w:rPr>
        <w:lastRenderedPageBreak/>
        <w:t>При осуществлении консультирования Инспектор обязан соблюдать конфиденциальность информации, доступ к которой ограничен в соответствии с законодательством Российской Федерации.</w:t>
      </w:r>
    </w:p>
    <w:p w:rsidR="00C11097" w:rsidRDefault="00C11097" w:rsidP="00C11097">
      <w:pPr>
        <w:autoSpaceDE w:val="0"/>
        <w:autoSpaceDN w:val="0"/>
        <w:adjustRightInd w:val="0"/>
        <w:spacing w:after="0" w:line="240" w:lineRule="auto"/>
        <w:ind w:firstLine="539"/>
        <w:jc w:val="both"/>
        <w:rPr>
          <w:szCs w:val="28"/>
          <w:lang w:eastAsia="en-US"/>
        </w:rPr>
      </w:pPr>
      <w:r>
        <w:rPr>
          <w:szCs w:val="28"/>
          <w:lang w:eastAsia="en-US"/>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контрольного органа, иных участников контрольного мероприятия.</w:t>
      </w:r>
    </w:p>
    <w:p w:rsidR="00C11097" w:rsidRDefault="00C11097" w:rsidP="00C11097">
      <w:pPr>
        <w:autoSpaceDE w:val="0"/>
        <w:autoSpaceDN w:val="0"/>
        <w:adjustRightInd w:val="0"/>
        <w:spacing w:after="0" w:line="240" w:lineRule="auto"/>
        <w:ind w:firstLine="539"/>
        <w:jc w:val="both"/>
        <w:rPr>
          <w:szCs w:val="28"/>
          <w:lang w:eastAsia="en-US"/>
        </w:rPr>
      </w:pPr>
      <w:r>
        <w:rPr>
          <w:szCs w:val="28"/>
          <w:lang w:eastAsia="en-US"/>
        </w:rPr>
        <w:t>Информация, ставшая известной Инспектору в ходе консультирования, не может использоваться контрольным органом в целях оценки контролируемого лица по вопросам соблюдения обязательных требований.</w:t>
      </w:r>
    </w:p>
    <w:p w:rsidR="00C11097" w:rsidRDefault="00C11097" w:rsidP="00C11097">
      <w:pPr>
        <w:autoSpaceDE w:val="0"/>
        <w:autoSpaceDN w:val="0"/>
        <w:adjustRightInd w:val="0"/>
        <w:spacing w:after="0" w:line="240" w:lineRule="auto"/>
        <w:ind w:firstLine="539"/>
        <w:jc w:val="both"/>
        <w:rPr>
          <w:szCs w:val="28"/>
          <w:lang w:eastAsia="en-US"/>
        </w:rPr>
      </w:pPr>
      <w:r>
        <w:rPr>
          <w:szCs w:val="28"/>
          <w:lang w:eastAsia="en-US"/>
        </w:rPr>
        <w:t>Контрольный орган осуществляет учет консультирований, который проводится посредством внесения соответствующей записи в журнал консультирования.</w:t>
      </w:r>
    </w:p>
    <w:p w:rsidR="00C11097" w:rsidRDefault="00C11097" w:rsidP="00C11097">
      <w:pPr>
        <w:autoSpaceDE w:val="0"/>
        <w:autoSpaceDN w:val="0"/>
        <w:adjustRightInd w:val="0"/>
        <w:spacing w:after="0" w:line="240" w:lineRule="auto"/>
        <w:ind w:firstLine="539"/>
        <w:jc w:val="both"/>
        <w:rPr>
          <w:szCs w:val="28"/>
          <w:lang w:eastAsia="en-US"/>
        </w:rPr>
      </w:pPr>
      <w:proofErr w:type="gramStart"/>
      <w:r>
        <w:rPr>
          <w:szCs w:val="28"/>
          <w:lang w:eastAsia="en-US"/>
        </w:rPr>
        <w:t>В случае если в течение календарного года поступило пять и более однотипных (по одним и тем же вопросам) обращений контролируемых лиц и их представителей, консультирование по таким обращениям осуществляется посредством размещения на сайте Администрации письменного разъяснения, подписанного уполномоченным должностным лицом, без указания в таком разъяснении сведений, отнесенных к категории ограниченного доступа.</w:t>
      </w:r>
      <w:proofErr w:type="gramEnd"/>
    </w:p>
    <w:p w:rsidR="00204437" w:rsidRDefault="00204437" w:rsidP="00204437">
      <w:pPr>
        <w:autoSpaceDE w:val="0"/>
        <w:autoSpaceDN w:val="0"/>
        <w:adjustRightInd w:val="0"/>
        <w:spacing w:after="0" w:line="240" w:lineRule="auto"/>
        <w:ind w:firstLine="539"/>
        <w:jc w:val="both"/>
        <w:rPr>
          <w:szCs w:val="28"/>
          <w:lang w:eastAsia="en-US"/>
        </w:rPr>
      </w:pPr>
      <w:r>
        <w:rPr>
          <w:szCs w:val="28"/>
          <w:lang w:eastAsia="en-US"/>
        </w:rPr>
        <w:t>16. Предостережение объявляется контролируемому лицу в случае наличия у контрольного органа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
    <w:p w:rsidR="00204437" w:rsidRDefault="00204437" w:rsidP="00204437">
      <w:pPr>
        <w:autoSpaceDE w:val="0"/>
        <w:autoSpaceDN w:val="0"/>
        <w:adjustRightInd w:val="0"/>
        <w:spacing w:after="0" w:line="240" w:lineRule="auto"/>
        <w:ind w:firstLine="539"/>
        <w:jc w:val="both"/>
        <w:rPr>
          <w:szCs w:val="28"/>
          <w:lang w:eastAsia="en-US"/>
        </w:rPr>
      </w:pPr>
      <w:r>
        <w:rPr>
          <w:szCs w:val="28"/>
          <w:lang w:eastAsia="en-US"/>
        </w:rPr>
        <w:t>Предостережение направляется контролируемому лицу в течение трех рабочих дней с момента его объявления. Объявляемые предостережения регистрируются инспектором в журнале учета предостережений с присвоением регистрационного номера.</w:t>
      </w:r>
    </w:p>
    <w:p w:rsidR="00204437" w:rsidRDefault="00204437" w:rsidP="00204437">
      <w:pPr>
        <w:autoSpaceDE w:val="0"/>
        <w:autoSpaceDN w:val="0"/>
        <w:adjustRightInd w:val="0"/>
        <w:spacing w:after="0" w:line="240" w:lineRule="auto"/>
        <w:ind w:firstLine="539"/>
        <w:jc w:val="both"/>
        <w:rPr>
          <w:szCs w:val="28"/>
          <w:lang w:eastAsia="en-US"/>
        </w:rPr>
      </w:pPr>
      <w:proofErr w:type="gramStart"/>
      <w:r>
        <w:rPr>
          <w:szCs w:val="28"/>
          <w:lang w:eastAsia="en-US"/>
        </w:rPr>
        <w:t xml:space="preserve">Предостережение оформляется в форме электронного документа или в письменной форме с учетом особенностей, предусмотренных </w:t>
      </w:r>
      <w:hyperlink r:id="rId15" w:history="1">
        <w:r w:rsidRPr="00204437">
          <w:rPr>
            <w:szCs w:val="28"/>
            <w:lang w:eastAsia="en-US"/>
          </w:rPr>
          <w:t>пунктом 1 статьи 8</w:t>
        </w:r>
      </w:hyperlink>
      <w:r>
        <w:rPr>
          <w:szCs w:val="28"/>
          <w:lang w:eastAsia="en-US"/>
        </w:rPr>
        <w:t xml:space="preserve"> настоящего Положения и должно содержать указание на соответствующие обязательные требования, предусматривающий их нормативный правовой акт, информацию о том, какие конкретно действия (бездействие) контролируемого лица могут привести или приводят к нарушению обязательных требований, а также предложение о принятии мер по обеспечению соблюдения данных</w:t>
      </w:r>
      <w:proofErr w:type="gramEnd"/>
      <w:r>
        <w:rPr>
          <w:szCs w:val="28"/>
          <w:lang w:eastAsia="en-US"/>
        </w:rPr>
        <w:t xml:space="preserve"> требований и не может содержать требование представления контролируемым лицом сведений и документов,</w:t>
      </w:r>
      <w:r w:rsidRPr="00204437">
        <w:rPr>
          <w:szCs w:val="28"/>
          <w:lang w:eastAsia="en-US"/>
        </w:rPr>
        <w:t xml:space="preserve"> сроки для устранения последствий, возникших в результате действий (бездействия) контролируемого лица, которые могут привести или приводят к нарушению обяза</w:t>
      </w:r>
      <w:r>
        <w:rPr>
          <w:szCs w:val="28"/>
          <w:lang w:eastAsia="en-US"/>
        </w:rPr>
        <w:t>тельных требований.</w:t>
      </w:r>
    </w:p>
    <w:p w:rsidR="00204437" w:rsidRDefault="00204437" w:rsidP="00204437">
      <w:pPr>
        <w:autoSpaceDE w:val="0"/>
        <w:autoSpaceDN w:val="0"/>
        <w:adjustRightInd w:val="0"/>
        <w:spacing w:after="0" w:line="240" w:lineRule="auto"/>
        <w:ind w:firstLine="539"/>
        <w:jc w:val="both"/>
        <w:rPr>
          <w:szCs w:val="28"/>
          <w:lang w:eastAsia="en-US"/>
        </w:rPr>
      </w:pPr>
      <w:r>
        <w:rPr>
          <w:szCs w:val="28"/>
          <w:lang w:eastAsia="en-US"/>
        </w:rPr>
        <w:t>17. В случае объявлен</w:t>
      </w:r>
      <w:r w:rsidR="00652ABD">
        <w:rPr>
          <w:szCs w:val="28"/>
          <w:lang w:eastAsia="en-US"/>
        </w:rPr>
        <w:t>ия К</w:t>
      </w:r>
      <w:r>
        <w:rPr>
          <w:szCs w:val="28"/>
          <w:lang w:eastAsia="en-US"/>
        </w:rPr>
        <w:t>онтрольным органом предостережения контролируемое лицо вправе подать возражение в отношении указанного предостережения.</w:t>
      </w:r>
    </w:p>
    <w:p w:rsidR="00204437" w:rsidRDefault="00652ABD" w:rsidP="00204437">
      <w:pPr>
        <w:autoSpaceDE w:val="0"/>
        <w:autoSpaceDN w:val="0"/>
        <w:adjustRightInd w:val="0"/>
        <w:spacing w:after="0" w:line="240" w:lineRule="auto"/>
        <w:ind w:firstLine="539"/>
        <w:jc w:val="both"/>
        <w:rPr>
          <w:szCs w:val="28"/>
          <w:lang w:eastAsia="en-US"/>
        </w:rPr>
      </w:pPr>
      <w:r>
        <w:rPr>
          <w:szCs w:val="28"/>
          <w:lang w:eastAsia="en-US"/>
        </w:rPr>
        <w:lastRenderedPageBreak/>
        <w:t>Возражение направляется в К</w:t>
      </w:r>
      <w:r w:rsidR="00204437">
        <w:rPr>
          <w:szCs w:val="28"/>
          <w:lang w:eastAsia="en-US"/>
        </w:rPr>
        <w:t>онтрольный орган, объявивший предостережение, не позднее пятнадцати календарных дней с момента получения предостережения.</w:t>
      </w:r>
    </w:p>
    <w:p w:rsidR="00204437" w:rsidRDefault="00204437" w:rsidP="00204437">
      <w:pPr>
        <w:autoSpaceDE w:val="0"/>
        <w:autoSpaceDN w:val="0"/>
        <w:adjustRightInd w:val="0"/>
        <w:spacing w:after="0" w:line="240" w:lineRule="auto"/>
        <w:ind w:firstLine="539"/>
        <w:jc w:val="both"/>
        <w:rPr>
          <w:szCs w:val="28"/>
          <w:lang w:eastAsia="en-US"/>
        </w:rPr>
      </w:pPr>
      <w:r>
        <w:rPr>
          <w:szCs w:val="28"/>
          <w:lang w:eastAsia="en-US"/>
        </w:rPr>
        <w:t>18. Возражения составляются контролируемым лицом в произвольной форме, при этом должны содержать следующую информацию:</w:t>
      </w:r>
    </w:p>
    <w:p w:rsidR="00204437" w:rsidRDefault="00204437" w:rsidP="00204437">
      <w:pPr>
        <w:autoSpaceDE w:val="0"/>
        <w:autoSpaceDN w:val="0"/>
        <w:adjustRightInd w:val="0"/>
        <w:spacing w:after="0" w:line="240" w:lineRule="auto"/>
        <w:ind w:firstLine="539"/>
        <w:jc w:val="both"/>
        <w:rPr>
          <w:szCs w:val="28"/>
          <w:lang w:eastAsia="en-US"/>
        </w:rPr>
      </w:pPr>
      <w:proofErr w:type="gramStart"/>
      <w:r>
        <w:rPr>
          <w:szCs w:val="28"/>
          <w:lang w:eastAsia="en-US"/>
        </w:rPr>
        <w:t>1) наименование юридического лица, фамилия, имя и отчество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roofErr w:type="gramEnd"/>
    </w:p>
    <w:p w:rsidR="00204437" w:rsidRDefault="00204437" w:rsidP="00204437">
      <w:pPr>
        <w:autoSpaceDE w:val="0"/>
        <w:autoSpaceDN w:val="0"/>
        <w:adjustRightInd w:val="0"/>
        <w:spacing w:after="0" w:line="240" w:lineRule="auto"/>
        <w:ind w:firstLine="539"/>
        <w:jc w:val="both"/>
        <w:rPr>
          <w:szCs w:val="28"/>
          <w:lang w:eastAsia="en-US"/>
        </w:rPr>
      </w:pPr>
      <w:r>
        <w:rPr>
          <w:szCs w:val="28"/>
          <w:lang w:eastAsia="en-US"/>
        </w:rPr>
        <w:t>2) сведения об объекте контроля;</w:t>
      </w:r>
    </w:p>
    <w:p w:rsidR="00204437" w:rsidRDefault="00204437" w:rsidP="00204437">
      <w:pPr>
        <w:autoSpaceDE w:val="0"/>
        <w:autoSpaceDN w:val="0"/>
        <w:adjustRightInd w:val="0"/>
        <w:spacing w:after="0" w:line="240" w:lineRule="auto"/>
        <w:ind w:firstLine="539"/>
        <w:jc w:val="both"/>
        <w:rPr>
          <w:szCs w:val="28"/>
          <w:lang w:eastAsia="en-US"/>
        </w:rPr>
      </w:pPr>
      <w:r>
        <w:rPr>
          <w:szCs w:val="28"/>
          <w:lang w:eastAsia="en-US"/>
        </w:rPr>
        <w:t>3) дату и номер предостережения, направленного в адрес контролируемого лица;</w:t>
      </w:r>
    </w:p>
    <w:p w:rsidR="00204437" w:rsidRDefault="00204437" w:rsidP="00204437">
      <w:pPr>
        <w:autoSpaceDE w:val="0"/>
        <w:autoSpaceDN w:val="0"/>
        <w:adjustRightInd w:val="0"/>
        <w:spacing w:after="0" w:line="240" w:lineRule="auto"/>
        <w:ind w:firstLine="539"/>
        <w:jc w:val="both"/>
        <w:rPr>
          <w:szCs w:val="28"/>
          <w:lang w:eastAsia="en-US"/>
        </w:rPr>
      </w:pPr>
      <w:r>
        <w:rPr>
          <w:szCs w:val="28"/>
          <w:lang w:eastAsia="en-US"/>
        </w:rPr>
        <w:t>4) обоснование позиции, доводы в отношении указанных в предостережении действий (бездействия) контролируемого лица, которые приводят или могут привести к нарушению обязательных требований;</w:t>
      </w:r>
    </w:p>
    <w:p w:rsidR="00204437" w:rsidRDefault="00204437" w:rsidP="00204437">
      <w:pPr>
        <w:autoSpaceDE w:val="0"/>
        <w:autoSpaceDN w:val="0"/>
        <w:adjustRightInd w:val="0"/>
        <w:spacing w:after="0" w:line="240" w:lineRule="auto"/>
        <w:ind w:firstLine="539"/>
        <w:jc w:val="both"/>
        <w:rPr>
          <w:szCs w:val="28"/>
          <w:lang w:eastAsia="en-US"/>
        </w:rPr>
      </w:pPr>
      <w:r>
        <w:rPr>
          <w:szCs w:val="28"/>
          <w:lang w:eastAsia="en-US"/>
        </w:rPr>
        <w:t>5) желаемый способ получения ответа по итогам рассмотрения возражения;</w:t>
      </w:r>
    </w:p>
    <w:p w:rsidR="00204437" w:rsidRDefault="00204437" w:rsidP="00204437">
      <w:pPr>
        <w:autoSpaceDE w:val="0"/>
        <w:autoSpaceDN w:val="0"/>
        <w:adjustRightInd w:val="0"/>
        <w:spacing w:after="0" w:line="240" w:lineRule="auto"/>
        <w:ind w:firstLine="539"/>
        <w:jc w:val="both"/>
        <w:rPr>
          <w:szCs w:val="28"/>
          <w:lang w:eastAsia="en-US"/>
        </w:rPr>
      </w:pPr>
      <w:r>
        <w:rPr>
          <w:szCs w:val="28"/>
          <w:lang w:eastAsia="en-US"/>
        </w:rPr>
        <w:t>6) фамилию, имя, отчество (при наличии) лица, направившего возражение;</w:t>
      </w:r>
    </w:p>
    <w:p w:rsidR="00204437" w:rsidRDefault="00204437" w:rsidP="00204437">
      <w:pPr>
        <w:autoSpaceDE w:val="0"/>
        <w:autoSpaceDN w:val="0"/>
        <w:adjustRightInd w:val="0"/>
        <w:spacing w:after="0" w:line="240" w:lineRule="auto"/>
        <w:ind w:firstLine="539"/>
        <w:jc w:val="both"/>
        <w:rPr>
          <w:szCs w:val="28"/>
          <w:lang w:eastAsia="en-US"/>
        </w:rPr>
      </w:pPr>
      <w:r>
        <w:rPr>
          <w:szCs w:val="28"/>
          <w:lang w:eastAsia="en-US"/>
        </w:rPr>
        <w:t>7) дату направления возражения.</w:t>
      </w:r>
    </w:p>
    <w:p w:rsidR="00204437" w:rsidRDefault="00EA1A61" w:rsidP="00204437">
      <w:pPr>
        <w:autoSpaceDE w:val="0"/>
        <w:autoSpaceDN w:val="0"/>
        <w:adjustRightInd w:val="0"/>
        <w:spacing w:after="0" w:line="240" w:lineRule="auto"/>
        <w:ind w:firstLine="539"/>
        <w:jc w:val="both"/>
        <w:rPr>
          <w:szCs w:val="28"/>
          <w:lang w:eastAsia="en-US"/>
        </w:rPr>
      </w:pPr>
      <w:r>
        <w:rPr>
          <w:szCs w:val="28"/>
          <w:lang w:eastAsia="en-US"/>
        </w:rPr>
        <w:t>19</w:t>
      </w:r>
      <w:r w:rsidR="00204437">
        <w:rPr>
          <w:szCs w:val="28"/>
          <w:lang w:eastAsia="en-US"/>
        </w:rPr>
        <w:t>. 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204437" w:rsidRDefault="00204437" w:rsidP="00204437">
      <w:pPr>
        <w:autoSpaceDE w:val="0"/>
        <w:autoSpaceDN w:val="0"/>
        <w:adjustRightInd w:val="0"/>
        <w:spacing w:after="0" w:line="240" w:lineRule="auto"/>
        <w:ind w:firstLine="539"/>
        <w:jc w:val="both"/>
        <w:rPr>
          <w:szCs w:val="28"/>
          <w:lang w:eastAsia="en-US"/>
        </w:rPr>
      </w:pPr>
      <w:r>
        <w:rPr>
          <w:szCs w:val="28"/>
          <w:lang w:eastAsia="en-US"/>
        </w:rPr>
        <w:t>Возражение рассматривается контрольным органом, объявившим предостережение, не позднее тридцати дней со дня его регистрации.</w:t>
      </w:r>
    </w:p>
    <w:p w:rsidR="00204437" w:rsidRDefault="00EA1A61" w:rsidP="00204437">
      <w:pPr>
        <w:autoSpaceDE w:val="0"/>
        <w:autoSpaceDN w:val="0"/>
        <w:adjustRightInd w:val="0"/>
        <w:spacing w:after="0" w:line="240" w:lineRule="auto"/>
        <w:ind w:firstLine="539"/>
        <w:jc w:val="both"/>
        <w:rPr>
          <w:szCs w:val="28"/>
          <w:lang w:eastAsia="en-US"/>
        </w:rPr>
      </w:pPr>
      <w:r>
        <w:rPr>
          <w:szCs w:val="28"/>
          <w:lang w:eastAsia="en-US"/>
        </w:rPr>
        <w:t>20</w:t>
      </w:r>
      <w:r w:rsidR="00204437">
        <w:rPr>
          <w:szCs w:val="28"/>
          <w:lang w:eastAsia="en-US"/>
        </w:rPr>
        <w:t>. По результатам рассмотрения возражения контрольный орган принимает одно из следующих решений:</w:t>
      </w:r>
    </w:p>
    <w:p w:rsidR="00204437" w:rsidRDefault="00204437" w:rsidP="00204437">
      <w:pPr>
        <w:autoSpaceDE w:val="0"/>
        <w:autoSpaceDN w:val="0"/>
        <w:adjustRightInd w:val="0"/>
        <w:spacing w:after="0" w:line="240" w:lineRule="auto"/>
        <w:ind w:firstLine="539"/>
        <w:jc w:val="both"/>
        <w:rPr>
          <w:szCs w:val="28"/>
          <w:lang w:eastAsia="en-US"/>
        </w:rPr>
      </w:pPr>
      <w:r>
        <w:rPr>
          <w:szCs w:val="28"/>
          <w:lang w:eastAsia="en-US"/>
        </w:rPr>
        <w:t>1) об удовлетворении возражения и отмене предостережения;</w:t>
      </w:r>
    </w:p>
    <w:p w:rsidR="00204437" w:rsidRDefault="00204437" w:rsidP="00204437">
      <w:pPr>
        <w:autoSpaceDE w:val="0"/>
        <w:autoSpaceDN w:val="0"/>
        <w:adjustRightInd w:val="0"/>
        <w:spacing w:after="0" w:line="240" w:lineRule="auto"/>
        <w:ind w:firstLine="539"/>
        <w:jc w:val="both"/>
        <w:rPr>
          <w:szCs w:val="28"/>
          <w:lang w:eastAsia="en-US"/>
        </w:rPr>
      </w:pPr>
      <w:r>
        <w:rPr>
          <w:szCs w:val="28"/>
          <w:lang w:eastAsia="en-US"/>
        </w:rPr>
        <w:t>2) об отказе в удовлетворении возражения.</w:t>
      </w:r>
    </w:p>
    <w:p w:rsidR="00204437" w:rsidRDefault="00204437" w:rsidP="00204437">
      <w:pPr>
        <w:autoSpaceDE w:val="0"/>
        <w:autoSpaceDN w:val="0"/>
        <w:adjustRightInd w:val="0"/>
        <w:spacing w:after="0" w:line="240" w:lineRule="auto"/>
        <w:ind w:firstLine="539"/>
        <w:jc w:val="both"/>
        <w:rPr>
          <w:szCs w:val="28"/>
          <w:lang w:eastAsia="en-US"/>
        </w:rPr>
      </w:pPr>
      <w:r>
        <w:rPr>
          <w:szCs w:val="28"/>
          <w:lang w:eastAsia="en-US"/>
        </w:rPr>
        <w:t xml:space="preserve">Не позднее 5 рабочих дней, следующих за днем принятия одного из указанных решений, контролируемому лицу, подавшему возражение, направляется мотивированный ответ о результатах рассмотрения возражения в порядке, установленном </w:t>
      </w:r>
      <w:hyperlink r:id="rId16" w:history="1">
        <w:r w:rsidRPr="00204437">
          <w:rPr>
            <w:szCs w:val="28"/>
            <w:lang w:eastAsia="en-US"/>
          </w:rPr>
          <w:t>статьей 21</w:t>
        </w:r>
      </w:hyperlink>
      <w:r>
        <w:rPr>
          <w:szCs w:val="28"/>
          <w:lang w:eastAsia="en-US"/>
        </w:rPr>
        <w:t xml:space="preserve"> Федерального закона</w:t>
      </w:r>
      <w:r w:rsidR="009468A6">
        <w:rPr>
          <w:szCs w:val="28"/>
          <w:lang w:eastAsia="en-US"/>
        </w:rPr>
        <w:t xml:space="preserve"> № 248-ФЗ</w:t>
      </w:r>
      <w:r>
        <w:rPr>
          <w:szCs w:val="28"/>
          <w:lang w:eastAsia="en-US"/>
        </w:rPr>
        <w:t>.</w:t>
      </w:r>
    </w:p>
    <w:p w:rsidR="00204437" w:rsidRDefault="00204437" w:rsidP="00204437">
      <w:pPr>
        <w:autoSpaceDE w:val="0"/>
        <w:autoSpaceDN w:val="0"/>
        <w:adjustRightInd w:val="0"/>
        <w:spacing w:after="0" w:line="240" w:lineRule="auto"/>
        <w:ind w:firstLine="539"/>
        <w:jc w:val="both"/>
        <w:rPr>
          <w:szCs w:val="28"/>
          <w:lang w:eastAsia="en-US"/>
        </w:rPr>
      </w:pPr>
      <w:r>
        <w:rPr>
          <w:szCs w:val="28"/>
          <w:lang w:eastAsia="en-US"/>
        </w:rPr>
        <w:t>В случае удовлетворения возражений контрольный орган аннулирует направленное предостережение с соответствующей отметкой в журнале учета объявленных предостережений.</w:t>
      </w:r>
    </w:p>
    <w:p w:rsidR="00204437" w:rsidRDefault="00204437" w:rsidP="00204437">
      <w:pPr>
        <w:autoSpaceDE w:val="0"/>
        <w:autoSpaceDN w:val="0"/>
        <w:adjustRightInd w:val="0"/>
        <w:spacing w:after="0" w:line="240" w:lineRule="auto"/>
        <w:ind w:firstLine="539"/>
        <w:jc w:val="both"/>
        <w:rPr>
          <w:szCs w:val="28"/>
          <w:lang w:eastAsia="en-US"/>
        </w:rPr>
      </w:pPr>
      <w:r>
        <w:rPr>
          <w:szCs w:val="28"/>
          <w:lang w:eastAsia="en-US"/>
        </w:rPr>
        <w:t>Контрольный орган осуществляет учет объявленных ими предостережений о недопустимости нарушения обязательных требований и использует соответствующие данные для проведения иных профилактических мероприятий и контрольных (надзорных) мероприятий.</w:t>
      </w:r>
    </w:p>
    <w:p w:rsidR="00E84F56" w:rsidRPr="00E84F56" w:rsidRDefault="00EA1A61" w:rsidP="00E84F56">
      <w:pPr>
        <w:tabs>
          <w:tab w:val="left" w:pos="0"/>
        </w:tabs>
        <w:autoSpaceDE w:val="0"/>
        <w:autoSpaceDN w:val="0"/>
        <w:adjustRightInd w:val="0"/>
        <w:spacing w:after="0" w:line="240" w:lineRule="auto"/>
        <w:ind w:firstLine="567"/>
        <w:jc w:val="both"/>
        <w:rPr>
          <w:szCs w:val="28"/>
        </w:rPr>
      </w:pPr>
      <w:r>
        <w:rPr>
          <w:szCs w:val="28"/>
        </w:rPr>
        <w:t>21</w:t>
      </w:r>
      <w:r w:rsidR="00204437">
        <w:rPr>
          <w:szCs w:val="28"/>
        </w:rPr>
        <w:t xml:space="preserve">. </w:t>
      </w:r>
      <w:r w:rsidR="00E84F56" w:rsidRPr="00E84F56">
        <w:rPr>
          <w:szCs w:val="28"/>
        </w:rPr>
        <w:t xml:space="preserve">Профилактический визит проводится в форме профилактической беседы инспектором по месту осуществления деятельности контролируемого лица либо путем использования </w:t>
      </w:r>
      <w:proofErr w:type="spellStart"/>
      <w:r w:rsidR="00E84F56" w:rsidRPr="00E84F56">
        <w:rPr>
          <w:szCs w:val="28"/>
        </w:rPr>
        <w:t>видео-конференц-связи</w:t>
      </w:r>
      <w:proofErr w:type="spellEnd"/>
      <w:r w:rsidR="0035285F" w:rsidRPr="0035285F">
        <w:rPr>
          <w:szCs w:val="28"/>
          <w:lang w:eastAsia="en-US"/>
        </w:rPr>
        <w:t xml:space="preserve"> </w:t>
      </w:r>
      <w:r w:rsidR="0035285F" w:rsidRPr="0035285F">
        <w:rPr>
          <w:szCs w:val="28"/>
        </w:rPr>
        <w:t>или мобильного приложения</w:t>
      </w:r>
      <w:r w:rsidR="0035285F">
        <w:rPr>
          <w:szCs w:val="28"/>
        </w:rPr>
        <w:t xml:space="preserve"> «</w:t>
      </w:r>
      <w:r w:rsidR="0035285F" w:rsidRPr="0035285F">
        <w:rPr>
          <w:szCs w:val="28"/>
        </w:rPr>
        <w:t>Инспектор</w:t>
      </w:r>
      <w:r w:rsidR="0035285F">
        <w:rPr>
          <w:szCs w:val="28"/>
        </w:rPr>
        <w:t>»</w:t>
      </w:r>
      <w:r w:rsidR="00E84F56">
        <w:rPr>
          <w:szCs w:val="28"/>
        </w:rPr>
        <w:t xml:space="preserve">. </w:t>
      </w:r>
      <w:proofErr w:type="gramStart"/>
      <w:r w:rsidR="00E84F56" w:rsidRPr="00E84F56">
        <w:rPr>
          <w:szCs w:val="28"/>
        </w:rPr>
        <w:t xml:space="preserve">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w:t>
      </w:r>
      <w:r w:rsidR="00E84F56" w:rsidRPr="00E84F56">
        <w:rPr>
          <w:szCs w:val="28"/>
        </w:rPr>
        <w:lastRenderedPageBreak/>
        <w:t>критериям риска, о рекомендуемых способах снижения категории риска, видах, содержании и об интенсивности мероприятий, проводимых в отношении объекта контроля исходя из его отнесения к соответствующей категории риска, а инспектор осуществляет ознакомление с объектом контроля, сбор сведений, необходимых для</w:t>
      </w:r>
      <w:proofErr w:type="gramEnd"/>
      <w:r w:rsidR="00E84F56" w:rsidRPr="00E84F56">
        <w:rPr>
          <w:szCs w:val="28"/>
        </w:rPr>
        <w:t xml:space="preserve"> отнесения объектов контроля к категориям риска, и проводит оценку уровня соблюдения контролируемым лицом обязательных требований.</w:t>
      </w:r>
    </w:p>
    <w:p w:rsidR="00E84F56" w:rsidRPr="00E84F56" w:rsidRDefault="00EA1A61" w:rsidP="00E84F56">
      <w:pPr>
        <w:tabs>
          <w:tab w:val="left" w:pos="0"/>
        </w:tabs>
        <w:autoSpaceDE w:val="0"/>
        <w:autoSpaceDN w:val="0"/>
        <w:adjustRightInd w:val="0"/>
        <w:spacing w:after="0" w:line="240" w:lineRule="auto"/>
        <w:ind w:firstLine="567"/>
        <w:jc w:val="both"/>
        <w:rPr>
          <w:szCs w:val="28"/>
        </w:rPr>
      </w:pPr>
      <w:r>
        <w:rPr>
          <w:szCs w:val="28"/>
        </w:rPr>
        <w:t>22</w:t>
      </w:r>
      <w:r w:rsidR="00E84F56" w:rsidRPr="00E84F56">
        <w:rPr>
          <w:szCs w:val="28"/>
        </w:rPr>
        <w:t>. Профилактический визит проводится по инициативе контрольного (надзорного) органа (обязательный профилактический визит) или по инициативе контролируемого лица.</w:t>
      </w:r>
    </w:p>
    <w:p w:rsidR="00E945D3" w:rsidRDefault="00EA1A61" w:rsidP="00E945D3">
      <w:pPr>
        <w:tabs>
          <w:tab w:val="left" w:pos="0"/>
        </w:tabs>
        <w:autoSpaceDE w:val="0"/>
        <w:autoSpaceDN w:val="0"/>
        <w:adjustRightInd w:val="0"/>
        <w:spacing w:after="0" w:line="240" w:lineRule="auto"/>
        <w:ind w:firstLine="567"/>
        <w:jc w:val="both"/>
        <w:rPr>
          <w:szCs w:val="28"/>
        </w:rPr>
      </w:pPr>
      <w:r>
        <w:rPr>
          <w:szCs w:val="28"/>
        </w:rPr>
        <w:t>23</w:t>
      </w:r>
      <w:r w:rsidR="00E945D3">
        <w:rPr>
          <w:szCs w:val="28"/>
        </w:rPr>
        <w:t xml:space="preserve">. </w:t>
      </w:r>
      <w:r w:rsidR="00E945D3" w:rsidRPr="00E945D3">
        <w:rPr>
          <w:szCs w:val="28"/>
        </w:rPr>
        <w:t xml:space="preserve">По итогам проведения профилактического визита объекту контроля может быть присвоена публичная оценка уровня соблюдения обязательных требований в соответствии с </w:t>
      </w:r>
      <w:hyperlink r:id="rId17" w:history="1">
        <w:r w:rsidR="00E945D3" w:rsidRPr="00E945D3">
          <w:rPr>
            <w:rStyle w:val="ad"/>
            <w:color w:val="auto"/>
            <w:szCs w:val="28"/>
            <w:u w:val="none"/>
          </w:rPr>
          <w:t>частями 6</w:t>
        </w:r>
      </w:hyperlink>
      <w:r w:rsidR="00E945D3" w:rsidRPr="00E945D3">
        <w:rPr>
          <w:szCs w:val="28"/>
        </w:rPr>
        <w:t xml:space="preserve"> и </w:t>
      </w:r>
      <w:hyperlink r:id="rId18" w:history="1">
        <w:r w:rsidR="00E945D3" w:rsidRPr="00E945D3">
          <w:rPr>
            <w:rStyle w:val="ad"/>
            <w:color w:val="auto"/>
            <w:szCs w:val="28"/>
            <w:u w:val="none"/>
          </w:rPr>
          <w:t>7 статьи 48</w:t>
        </w:r>
      </w:hyperlink>
      <w:r w:rsidR="00E945D3" w:rsidRPr="00E945D3">
        <w:rPr>
          <w:szCs w:val="28"/>
        </w:rPr>
        <w:t xml:space="preserve"> Федерального закона</w:t>
      </w:r>
      <w:r w:rsidR="009468A6">
        <w:rPr>
          <w:szCs w:val="28"/>
        </w:rPr>
        <w:t xml:space="preserve"> </w:t>
      </w:r>
      <w:r w:rsidR="009468A6" w:rsidRPr="009468A6">
        <w:rPr>
          <w:szCs w:val="28"/>
        </w:rPr>
        <w:t>№ 248-ФЗ.</w:t>
      </w:r>
    </w:p>
    <w:p w:rsidR="00A32A85" w:rsidRPr="00D90990" w:rsidRDefault="003D107F" w:rsidP="00A32A85">
      <w:pPr>
        <w:spacing w:after="0" w:line="240" w:lineRule="auto"/>
        <w:ind w:firstLine="709"/>
        <w:jc w:val="both"/>
        <w:rPr>
          <w:szCs w:val="28"/>
        </w:rPr>
      </w:pPr>
      <w:r w:rsidRPr="003D107F">
        <w:rPr>
          <w:szCs w:val="28"/>
        </w:rPr>
        <w:t>2</w:t>
      </w:r>
      <w:r w:rsidR="00EA1A61">
        <w:rPr>
          <w:szCs w:val="28"/>
        </w:rPr>
        <w:t>4</w:t>
      </w:r>
      <w:r w:rsidR="00A32A85">
        <w:rPr>
          <w:szCs w:val="28"/>
        </w:rPr>
        <w:t>.</w:t>
      </w:r>
      <w:r w:rsidR="00A32A85" w:rsidRPr="00A32A85">
        <w:rPr>
          <w:szCs w:val="28"/>
        </w:rPr>
        <w:t xml:space="preserve"> </w:t>
      </w:r>
      <w:r w:rsidR="00A32A85" w:rsidRPr="00D90990">
        <w:rPr>
          <w:szCs w:val="28"/>
        </w:rPr>
        <w:t>Обязательный профилактический визит проводится</w:t>
      </w:r>
      <w:r w:rsidR="00A32A85">
        <w:rPr>
          <w:szCs w:val="28"/>
        </w:rPr>
        <w:t xml:space="preserve"> инспектором</w:t>
      </w:r>
      <w:r w:rsidR="00A32A85" w:rsidRPr="00D90990">
        <w:rPr>
          <w:szCs w:val="28"/>
        </w:rPr>
        <w:t>:</w:t>
      </w:r>
    </w:p>
    <w:p w:rsidR="00A32A85" w:rsidRPr="00D90990" w:rsidRDefault="00A32A85" w:rsidP="00A32A85">
      <w:pPr>
        <w:spacing w:after="0" w:line="240" w:lineRule="auto"/>
        <w:ind w:firstLine="709"/>
        <w:jc w:val="both"/>
        <w:rPr>
          <w:szCs w:val="28"/>
        </w:rPr>
      </w:pPr>
      <w:r w:rsidRPr="00D90990">
        <w:rPr>
          <w:szCs w:val="28"/>
        </w:rPr>
        <w:t>1) в отношении контролируемых лиц, принадлежащих им объектов контроля, отнесенных к определенной категории риска, с учетом периодичности проведения обязательных профилактических мероприятий;</w:t>
      </w:r>
    </w:p>
    <w:p w:rsidR="003D107F" w:rsidRPr="003D107F" w:rsidRDefault="00A32A85" w:rsidP="001F2994">
      <w:pPr>
        <w:spacing w:after="0" w:line="240" w:lineRule="auto"/>
        <w:ind w:firstLine="709"/>
        <w:jc w:val="both"/>
        <w:rPr>
          <w:szCs w:val="28"/>
        </w:rPr>
      </w:pPr>
      <w:r w:rsidRPr="00D90990">
        <w:rPr>
          <w:szCs w:val="28"/>
        </w:rPr>
        <w:t xml:space="preserve">2) в отношении контролируемых лиц, представивших уведомление о начале осуществления отдельных видов предпринимательской деятельности в соответствии со </w:t>
      </w:r>
      <w:hyperlink r:id="rId19" w:history="1">
        <w:r w:rsidRPr="00D90990">
          <w:rPr>
            <w:rStyle w:val="ad"/>
            <w:color w:val="auto"/>
            <w:szCs w:val="28"/>
            <w:u w:val="none"/>
          </w:rPr>
          <w:t>статьей 8</w:t>
        </w:r>
      </w:hyperlink>
      <w:r w:rsidRPr="00D90990">
        <w:rPr>
          <w:szCs w:val="28"/>
        </w:rPr>
        <w:t xml:space="preserve"> Федерального закона от 26 декабря 2008 года №</w:t>
      </w:r>
      <w:r>
        <w:rPr>
          <w:szCs w:val="28"/>
        </w:rPr>
        <w:t xml:space="preserve"> </w:t>
      </w:r>
      <w:r w:rsidRPr="00D90990">
        <w:rPr>
          <w:szCs w:val="28"/>
        </w:rPr>
        <w:t xml:space="preserve">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p>
    <w:p w:rsidR="003D107F" w:rsidRPr="003D107F" w:rsidRDefault="003D107F" w:rsidP="003D107F">
      <w:pPr>
        <w:tabs>
          <w:tab w:val="left" w:pos="0"/>
        </w:tabs>
        <w:autoSpaceDE w:val="0"/>
        <w:autoSpaceDN w:val="0"/>
        <w:adjustRightInd w:val="0"/>
        <w:spacing w:after="0" w:line="240" w:lineRule="auto"/>
        <w:ind w:firstLine="567"/>
        <w:jc w:val="both"/>
        <w:rPr>
          <w:szCs w:val="28"/>
        </w:rPr>
      </w:pPr>
      <w:r w:rsidRPr="003D107F">
        <w:rPr>
          <w:szCs w:val="28"/>
        </w:rPr>
        <w:t>Обязательный профилактический визит не предусматривает отказ контролируемого лица от его проведения. При необходимости инспектор проводит осмотр, истребует необходимые документы. Обязательный профилактический визит не может превышать десять рабочих дней по окончании</w:t>
      </w:r>
      <w:r w:rsidR="00AB20C4">
        <w:rPr>
          <w:szCs w:val="28"/>
        </w:rPr>
        <w:t>,</w:t>
      </w:r>
      <w:r w:rsidRPr="003D107F">
        <w:rPr>
          <w:szCs w:val="28"/>
        </w:rPr>
        <w:t xml:space="preserve"> которого составляется акт о проведении обязательного профилактического визита. </w:t>
      </w:r>
    </w:p>
    <w:p w:rsidR="003D107F" w:rsidRPr="003D107F" w:rsidRDefault="003D107F" w:rsidP="003D107F">
      <w:pPr>
        <w:tabs>
          <w:tab w:val="left" w:pos="0"/>
        </w:tabs>
        <w:autoSpaceDE w:val="0"/>
        <w:autoSpaceDN w:val="0"/>
        <w:adjustRightInd w:val="0"/>
        <w:spacing w:after="0" w:line="240" w:lineRule="auto"/>
        <w:ind w:firstLine="567"/>
        <w:jc w:val="both"/>
        <w:rPr>
          <w:szCs w:val="28"/>
        </w:rPr>
      </w:pPr>
      <w:r w:rsidRPr="003D107F">
        <w:rPr>
          <w:szCs w:val="28"/>
        </w:rPr>
        <w:t>Контролируемое лицо или его представитель знакомится с содержанием акта обязательного профилактического визита.</w:t>
      </w:r>
    </w:p>
    <w:p w:rsidR="003D107F" w:rsidRPr="003D107F" w:rsidRDefault="003D107F" w:rsidP="003D107F">
      <w:pPr>
        <w:tabs>
          <w:tab w:val="left" w:pos="0"/>
        </w:tabs>
        <w:autoSpaceDE w:val="0"/>
        <w:autoSpaceDN w:val="0"/>
        <w:adjustRightInd w:val="0"/>
        <w:spacing w:after="0" w:line="240" w:lineRule="auto"/>
        <w:ind w:firstLine="567"/>
        <w:jc w:val="both"/>
        <w:rPr>
          <w:szCs w:val="28"/>
        </w:rPr>
      </w:pPr>
      <w:r w:rsidRPr="003D107F">
        <w:rPr>
          <w:szCs w:val="28"/>
        </w:rPr>
        <w:t>В случае невозможности проведения обязательного профилактического визита и (или) уклонения контролируемого лица от его проведения инспектором составляется акт о невозможности проведения обязательного профилактического визита.</w:t>
      </w:r>
    </w:p>
    <w:p w:rsidR="00E945D3" w:rsidRPr="00E945D3" w:rsidRDefault="003D107F" w:rsidP="003D107F">
      <w:pPr>
        <w:tabs>
          <w:tab w:val="left" w:pos="0"/>
        </w:tabs>
        <w:autoSpaceDE w:val="0"/>
        <w:autoSpaceDN w:val="0"/>
        <w:adjustRightInd w:val="0"/>
        <w:spacing w:after="0" w:line="240" w:lineRule="auto"/>
        <w:ind w:firstLine="567"/>
        <w:jc w:val="both"/>
        <w:rPr>
          <w:szCs w:val="28"/>
        </w:rPr>
      </w:pPr>
      <w:r w:rsidRPr="003D107F">
        <w:rPr>
          <w:szCs w:val="28"/>
        </w:rPr>
        <w:t>В случае невозможности проведения обязательного профилактического визита у</w:t>
      </w:r>
      <w:r w:rsidR="00105ED6">
        <w:rPr>
          <w:szCs w:val="28"/>
        </w:rPr>
        <w:t>полномоченное должностное лицо К</w:t>
      </w:r>
      <w:r w:rsidRPr="003D107F">
        <w:rPr>
          <w:szCs w:val="28"/>
        </w:rPr>
        <w:t xml:space="preserve">онтрольного органа вправе не позднее трех месяцев </w:t>
      </w:r>
      <w:proofErr w:type="gramStart"/>
      <w:r w:rsidRPr="003D107F">
        <w:rPr>
          <w:szCs w:val="28"/>
        </w:rPr>
        <w:t>с даты составления</w:t>
      </w:r>
      <w:proofErr w:type="gramEnd"/>
      <w:r w:rsidRPr="003D107F">
        <w:rPr>
          <w:szCs w:val="28"/>
        </w:rPr>
        <w:t xml:space="preserve">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 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w:t>
      </w:r>
    </w:p>
    <w:p w:rsidR="00BB570A" w:rsidRDefault="00EA1A61" w:rsidP="003D107F">
      <w:pPr>
        <w:tabs>
          <w:tab w:val="left" w:pos="0"/>
        </w:tabs>
        <w:autoSpaceDE w:val="0"/>
        <w:autoSpaceDN w:val="0"/>
        <w:adjustRightInd w:val="0"/>
        <w:spacing w:after="0" w:line="240" w:lineRule="auto"/>
        <w:ind w:firstLine="567"/>
        <w:jc w:val="both"/>
        <w:rPr>
          <w:szCs w:val="28"/>
        </w:rPr>
      </w:pPr>
      <w:r>
        <w:rPr>
          <w:szCs w:val="28"/>
        </w:rPr>
        <w:lastRenderedPageBreak/>
        <w:t>25</w:t>
      </w:r>
      <w:r w:rsidR="003D107F">
        <w:rPr>
          <w:szCs w:val="28"/>
        </w:rPr>
        <w:t xml:space="preserve">. </w:t>
      </w:r>
      <w:r w:rsidR="003D107F" w:rsidRPr="003D107F">
        <w:rPr>
          <w:szCs w:val="28"/>
        </w:rPr>
        <w:t>Срок проведения обязательного профилактического визита не может превышать 1</w:t>
      </w:r>
      <w:r w:rsidR="003D107F">
        <w:rPr>
          <w:szCs w:val="28"/>
        </w:rPr>
        <w:t>0 рабочих дней</w:t>
      </w:r>
      <w:r w:rsidR="003D107F" w:rsidRPr="003D107F">
        <w:rPr>
          <w:szCs w:val="28"/>
        </w:rPr>
        <w:t>.</w:t>
      </w:r>
    </w:p>
    <w:p w:rsidR="00BB570A" w:rsidRPr="00BB570A" w:rsidRDefault="00EA1A61" w:rsidP="00BB570A">
      <w:pPr>
        <w:tabs>
          <w:tab w:val="left" w:pos="0"/>
        </w:tabs>
        <w:autoSpaceDE w:val="0"/>
        <w:autoSpaceDN w:val="0"/>
        <w:adjustRightInd w:val="0"/>
        <w:spacing w:after="0" w:line="240" w:lineRule="auto"/>
        <w:ind w:firstLine="567"/>
        <w:jc w:val="both"/>
        <w:rPr>
          <w:szCs w:val="28"/>
        </w:rPr>
      </w:pPr>
      <w:r>
        <w:rPr>
          <w:szCs w:val="28"/>
        </w:rPr>
        <w:t>26</w:t>
      </w:r>
      <w:r w:rsidR="00BB570A">
        <w:rPr>
          <w:szCs w:val="28"/>
        </w:rPr>
        <w:t xml:space="preserve">. </w:t>
      </w:r>
      <w:r w:rsidR="00BB570A" w:rsidRPr="00BB570A">
        <w:rPr>
          <w:szCs w:val="28"/>
        </w:rPr>
        <w:t xml:space="preserve">По окончании проведения обязательного профилактического визита составляется акт о проведении обязательного профилактического визита в порядке, предусмотренном </w:t>
      </w:r>
      <w:hyperlink r:id="rId20" w:history="1">
        <w:r w:rsidR="00BB570A" w:rsidRPr="00BB570A">
          <w:rPr>
            <w:rStyle w:val="ad"/>
            <w:color w:val="auto"/>
            <w:szCs w:val="28"/>
            <w:u w:val="none"/>
          </w:rPr>
          <w:t xml:space="preserve">статьей </w:t>
        </w:r>
      </w:hyperlink>
      <w:r w:rsidR="00BB570A">
        <w:rPr>
          <w:szCs w:val="28"/>
        </w:rPr>
        <w:t>4</w:t>
      </w:r>
      <w:r w:rsidR="00BB570A" w:rsidRPr="00BB570A">
        <w:rPr>
          <w:szCs w:val="28"/>
        </w:rPr>
        <w:t xml:space="preserve"> настоящего </w:t>
      </w:r>
      <w:r w:rsidR="00BB570A">
        <w:rPr>
          <w:szCs w:val="28"/>
        </w:rPr>
        <w:t>Положения</w:t>
      </w:r>
      <w:r w:rsidR="00BB570A" w:rsidRPr="00BB570A">
        <w:rPr>
          <w:szCs w:val="28"/>
        </w:rPr>
        <w:t>.</w:t>
      </w:r>
    </w:p>
    <w:p w:rsidR="00BB570A" w:rsidRPr="00BB570A" w:rsidRDefault="00EA1A61" w:rsidP="00BB570A">
      <w:pPr>
        <w:tabs>
          <w:tab w:val="left" w:pos="0"/>
        </w:tabs>
        <w:autoSpaceDE w:val="0"/>
        <w:autoSpaceDN w:val="0"/>
        <w:adjustRightInd w:val="0"/>
        <w:spacing w:after="0" w:line="240" w:lineRule="auto"/>
        <w:ind w:firstLine="567"/>
        <w:jc w:val="both"/>
        <w:rPr>
          <w:szCs w:val="28"/>
        </w:rPr>
      </w:pPr>
      <w:r>
        <w:rPr>
          <w:szCs w:val="28"/>
        </w:rPr>
        <w:t>27</w:t>
      </w:r>
      <w:r w:rsidR="00BB570A">
        <w:rPr>
          <w:szCs w:val="28"/>
        </w:rPr>
        <w:t xml:space="preserve">. </w:t>
      </w:r>
      <w:r w:rsidR="00BB570A" w:rsidRPr="00BB570A">
        <w:rPr>
          <w:szCs w:val="28"/>
        </w:rPr>
        <w:t>Контролируемое лицо или его представитель знакомится с содержанием акта обязательного профилактического визита</w:t>
      </w:r>
      <w:r w:rsidR="00BB570A">
        <w:rPr>
          <w:szCs w:val="28"/>
        </w:rPr>
        <w:t xml:space="preserve"> на месте его проведения. В случае</w:t>
      </w:r>
      <w:proofErr w:type="gramStart"/>
      <w:r w:rsidR="00BB570A">
        <w:rPr>
          <w:szCs w:val="28"/>
        </w:rPr>
        <w:t>,</w:t>
      </w:r>
      <w:proofErr w:type="gramEnd"/>
      <w:r w:rsidR="00BB570A">
        <w:rPr>
          <w:szCs w:val="28"/>
        </w:rPr>
        <w:t xml:space="preserve"> если составление акта по результатам обязательного профилактического визита на месте его проведения невозможно, Контрольный орган направляет акт контролируемому лицу в электронном виде. Контролируемое лицо подписывает акт тем же способом, которым изготовлен данный акт. При отказе или невозможности подписания контролируемым лицом или его представителем акта по итогам проведения обязательного профилактического визита в акте делается соответствующая отметка.</w:t>
      </w:r>
    </w:p>
    <w:p w:rsidR="00D553B3" w:rsidRDefault="00EA1A61" w:rsidP="00D553B3">
      <w:pPr>
        <w:tabs>
          <w:tab w:val="left" w:pos="0"/>
        </w:tabs>
        <w:autoSpaceDE w:val="0"/>
        <w:autoSpaceDN w:val="0"/>
        <w:adjustRightInd w:val="0"/>
        <w:spacing w:after="0" w:line="240" w:lineRule="auto"/>
        <w:ind w:firstLine="567"/>
        <w:jc w:val="both"/>
        <w:rPr>
          <w:szCs w:val="28"/>
        </w:rPr>
      </w:pPr>
      <w:r>
        <w:rPr>
          <w:szCs w:val="28"/>
        </w:rPr>
        <w:t>28</w:t>
      </w:r>
      <w:r w:rsidR="00D553B3">
        <w:rPr>
          <w:szCs w:val="28"/>
        </w:rPr>
        <w:t xml:space="preserve">. </w:t>
      </w:r>
      <w:r w:rsidR="00D553B3" w:rsidRPr="00D553B3">
        <w:rPr>
          <w:szCs w:val="28"/>
        </w:rPr>
        <w:t xml:space="preserve">В случае невозможности проведения обязательного профилактического визита и (или) уклонения контролируемого лица от его проведения </w:t>
      </w:r>
      <w:r w:rsidR="00D553B3">
        <w:rPr>
          <w:szCs w:val="28"/>
        </w:rPr>
        <w:t>уполномоченным должностным лицом Контрольного органа</w:t>
      </w:r>
      <w:r w:rsidR="00D553B3" w:rsidRPr="00D553B3">
        <w:rPr>
          <w:szCs w:val="28"/>
        </w:rPr>
        <w:t xml:space="preserve"> составляется акт о невозможности проведения обязательного профилактического ви</w:t>
      </w:r>
      <w:r w:rsidR="00D553B3">
        <w:rPr>
          <w:szCs w:val="28"/>
        </w:rPr>
        <w:t xml:space="preserve">зита в порядке, предусмотренном </w:t>
      </w:r>
      <w:r w:rsidR="00D553B3" w:rsidRPr="00D553B3">
        <w:rPr>
          <w:szCs w:val="28"/>
        </w:rPr>
        <w:t>Федеральн</w:t>
      </w:r>
      <w:r w:rsidR="00D553B3">
        <w:rPr>
          <w:szCs w:val="28"/>
        </w:rPr>
        <w:t>ым</w:t>
      </w:r>
      <w:r w:rsidR="00D553B3" w:rsidRPr="00D553B3">
        <w:rPr>
          <w:szCs w:val="28"/>
        </w:rPr>
        <w:t xml:space="preserve"> закон</w:t>
      </w:r>
      <w:r w:rsidR="00D553B3">
        <w:rPr>
          <w:szCs w:val="28"/>
        </w:rPr>
        <w:t>ом.</w:t>
      </w:r>
    </w:p>
    <w:p w:rsidR="00D553B3" w:rsidRPr="00D553B3" w:rsidRDefault="00EA1A61" w:rsidP="00D553B3">
      <w:pPr>
        <w:tabs>
          <w:tab w:val="left" w:pos="0"/>
        </w:tabs>
        <w:autoSpaceDE w:val="0"/>
        <w:autoSpaceDN w:val="0"/>
        <w:adjustRightInd w:val="0"/>
        <w:spacing w:after="0" w:line="240" w:lineRule="auto"/>
        <w:ind w:firstLine="567"/>
        <w:jc w:val="both"/>
        <w:rPr>
          <w:szCs w:val="28"/>
        </w:rPr>
      </w:pPr>
      <w:r>
        <w:rPr>
          <w:szCs w:val="28"/>
        </w:rPr>
        <w:t>29</w:t>
      </w:r>
      <w:r w:rsidR="00D553B3">
        <w:rPr>
          <w:szCs w:val="28"/>
        </w:rPr>
        <w:t xml:space="preserve">. </w:t>
      </w:r>
      <w:r w:rsidR="00D553B3" w:rsidRPr="00D553B3">
        <w:rPr>
          <w:szCs w:val="28"/>
        </w:rPr>
        <w:t>В случае невозможности проведения обязательного профилактического визита у</w:t>
      </w:r>
      <w:r w:rsidR="00105ED6">
        <w:rPr>
          <w:szCs w:val="28"/>
        </w:rPr>
        <w:t>полномоченное должностное лицо К</w:t>
      </w:r>
      <w:r w:rsidR="00D553B3" w:rsidRPr="00D553B3">
        <w:rPr>
          <w:szCs w:val="28"/>
        </w:rPr>
        <w:t xml:space="preserve">онтрольного органа вправе не позднее трех месяцев </w:t>
      </w:r>
      <w:proofErr w:type="gramStart"/>
      <w:r w:rsidR="00D553B3" w:rsidRPr="00D553B3">
        <w:rPr>
          <w:szCs w:val="28"/>
        </w:rPr>
        <w:t>с даты составления</w:t>
      </w:r>
      <w:proofErr w:type="gramEnd"/>
      <w:r w:rsidR="00D553B3" w:rsidRPr="00D553B3">
        <w:rPr>
          <w:szCs w:val="28"/>
        </w:rPr>
        <w:t xml:space="preserve">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w:t>
      </w:r>
    </w:p>
    <w:p w:rsidR="00D553B3" w:rsidRDefault="00EA1A61" w:rsidP="00D553B3">
      <w:pPr>
        <w:tabs>
          <w:tab w:val="left" w:pos="0"/>
        </w:tabs>
        <w:autoSpaceDE w:val="0"/>
        <w:autoSpaceDN w:val="0"/>
        <w:adjustRightInd w:val="0"/>
        <w:spacing w:after="0" w:line="240" w:lineRule="auto"/>
        <w:ind w:firstLine="567"/>
        <w:jc w:val="both"/>
        <w:rPr>
          <w:szCs w:val="28"/>
        </w:rPr>
      </w:pPr>
      <w:r>
        <w:rPr>
          <w:szCs w:val="28"/>
        </w:rPr>
        <w:t>30</w:t>
      </w:r>
      <w:r w:rsidR="00D553B3">
        <w:rPr>
          <w:szCs w:val="28"/>
        </w:rPr>
        <w:t>. В случае</w:t>
      </w:r>
      <w:proofErr w:type="gramStart"/>
      <w:r w:rsidR="00D553B3">
        <w:rPr>
          <w:szCs w:val="28"/>
        </w:rPr>
        <w:t>,</w:t>
      </w:r>
      <w:proofErr w:type="gramEnd"/>
      <w:r w:rsidR="00D553B3">
        <w:rPr>
          <w:szCs w:val="28"/>
        </w:rPr>
        <w:t xml:space="preserve"> если нарушение обязательных требований не устранены до окончания проведения обязательного профилактического визита, контролируемому лицу выдается предписание об устранении выявленных нарушений обязательных требований в порядке, установленном настоящим Положением.</w:t>
      </w:r>
    </w:p>
    <w:p w:rsidR="00D553B3" w:rsidRPr="00D553B3" w:rsidRDefault="00EA1A61" w:rsidP="00D553B3">
      <w:pPr>
        <w:tabs>
          <w:tab w:val="left" w:pos="0"/>
        </w:tabs>
        <w:autoSpaceDE w:val="0"/>
        <w:autoSpaceDN w:val="0"/>
        <w:adjustRightInd w:val="0"/>
        <w:spacing w:after="0" w:line="240" w:lineRule="auto"/>
        <w:ind w:firstLine="567"/>
        <w:jc w:val="both"/>
        <w:rPr>
          <w:szCs w:val="28"/>
        </w:rPr>
      </w:pPr>
      <w:r>
        <w:rPr>
          <w:szCs w:val="28"/>
        </w:rPr>
        <w:t>31</w:t>
      </w:r>
      <w:r w:rsidR="00D553B3">
        <w:rPr>
          <w:szCs w:val="28"/>
        </w:rPr>
        <w:t xml:space="preserve">. </w:t>
      </w:r>
      <w:r w:rsidR="00D553B3" w:rsidRPr="00D553B3">
        <w:rPr>
          <w:szCs w:val="28"/>
        </w:rPr>
        <w:t>Профилактический визит по инициативе контролируемого лица может быть проведен по его заявлению,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D553B3" w:rsidRPr="00D553B3" w:rsidRDefault="00EA1A61" w:rsidP="00D553B3">
      <w:pPr>
        <w:tabs>
          <w:tab w:val="left" w:pos="0"/>
        </w:tabs>
        <w:autoSpaceDE w:val="0"/>
        <w:autoSpaceDN w:val="0"/>
        <w:adjustRightInd w:val="0"/>
        <w:spacing w:after="0" w:line="240" w:lineRule="auto"/>
        <w:ind w:firstLine="567"/>
        <w:jc w:val="both"/>
        <w:rPr>
          <w:szCs w:val="28"/>
        </w:rPr>
      </w:pPr>
      <w:r>
        <w:rPr>
          <w:szCs w:val="28"/>
        </w:rPr>
        <w:t>32</w:t>
      </w:r>
      <w:r w:rsidR="00D553B3">
        <w:rPr>
          <w:szCs w:val="28"/>
        </w:rPr>
        <w:t>.</w:t>
      </w:r>
      <w:r w:rsidR="00D553B3" w:rsidRPr="00D553B3">
        <w:rPr>
          <w:szCs w:val="28"/>
          <w:lang w:eastAsia="en-US"/>
        </w:rPr>
        <w:t xml:space="preserve"> </w:t>
      </w:r>
      <w:r w:rsidR="00D553B3">
        <w:rPr>
          <w:szCs w:val="28"/>
          <w:lang w:eastAsia="en-US"/>
        </w:rPr>
        <w:t>К</w:t>
      </w:r>
      <w:r w:rsidR="00D553B3" w:rsidRPr="00D553B3">
        <w:rPr>
          <w:szCs w:val="28"/>
        </w:rPr>
        <w:t>онтролируемое лицо подает заявление о проведении профилактического визита (далее - заявление) посредством единого портала государственных и муниципальных услуг или регионального портала государственных и муниципальных услуг. Контрольный орган рассматривает заявление в течение десяти рабочих дней и принимает решение о проведении профилактического визита либо об отказе в его проведении, о чем уведомляет контролируемое лицо.</w:t>
      </w:r>
    </w:p>
    <w:p w:rsidR="00105ED6" w:rsidRPr="00105ED6" w:rsidRDefault="00EA1A61" w:rsidP="00105ED6">
      <w:pPr>
        <w:tabs>
          <w:tab w:val="left" w:pos="0"/>
        </w:tabs>
        <w:autoSpaceDE w:val="0"/>
        <w:autoSpaceDN w:val="0"/>
        <w:adjustRightInd w:val="0"/>
        <w:spacing w:after="0" w:line="240" w:lineRule="auto"/>
        <w:ind w:firstLine="567"/>
        <w:jc w:val="both"/>
        <w:rPr>
          <w:szCs w:val="28"/>
        </w:rPr>
      </w:pPr>
      <w:r>
        <w:rPr>
          <w:szCs w:val="28"/>
        </w:rPr>
        <w:t>33</w:t>
      </w:r>
      <w:r w:rsidR="00105ED6">
        <w:rPr>
          <w:szCs w:val="28"/>
        </w:rPr>
        <w:t xml:space="preserve">. </w:t>
      </w:r>
      <w:r w:rsidR="00105ED6" w:rsidRPr="00105ED6">
        <w:rPr>
          <w:szCs w:val="28"/>
        </w:rPr>
        <w:t>В случае принятия решения о прове</w:t>
      </w:r>
      <w:r w:rsidR="00105ED6">
        <w:rPr>
          <w:szCs w:val="28"/>
        </w:rPr>
        <w:t>дении профилактического визита К</w:t>
      </w:r>
      <w:r w:rsidR="00105ED6" w:rsidRPr="00105ED6">
        <w:rPr>
          <w:szCs w:val="28"/>
        </w:rPr>
        <w:t>онтрольный орган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p>
    <w:p w:rsidR="00105ED6" w:rsidRPr="00105ED6" w:rsidRDefault="00EA1A61" w:rsidP="00105ED6">
      <w:pPr>
        <w:tabs>
          <w:tab w:val="left" w:pos="0"/>
        </w:tabs>
        <w:autoSpaceDE w:val="0"/>
        <w:autoSpaceDN w:val="0"/>
        <w:adjustRightInd w:val="0"/>
        <w:spacing w:after="0" w:line="240" w:lineRule="auto"/>
        <w:ind w:firstLine="567"/>
        <w:jc w:val="both"/>
        <w:rPr>
          <w:szCs w:val="28"/>
        </w:rPr>
      </w:pPr>
      <w:r>
        <w:rPr>
          <w:szCs w:val="28"/>
        </w:rPr>
        <w:lastRenderedPageBreak/>
        <w:t>34</w:t>
      </w:r>
      <w:r w:rsidR="00105ED6">
        <w:rPr>
          <w:szCs w:val="28"/>
        </w:rPr>
        <w:t xml:space="preserve">. </w:t>
      </w:r>
      <w:r w:rsidR="00105ED6" w:rsidRPr="00105ED6">
        <w:rPr>
          <w:szCs w:val="28"/>
        </w:rPr>
        <w:t>Решение об отказе в проведении профилактического визита принимается в следующих случаях:</w:t>
      </w:r>
    </w:p>
    <w:p w:rsidR="00105ED6" w:rsidRPr="00105ED6" w:rsidRDefault="00105ED6" w:rsidP="00105ED6">
      <w:pPr>
        <w:tabs>
          <w:tab w:val="left" w:pos="0"/>
        </w:tabs>
        <w:autoSpaceDE w:val="0"/>
        <w:autoSpaceDN w:val="0"/>
        <w:adjustRightInd w:val="0"/>
        <w:spacing w:after="0" w:line="240" w:lineRule="auto"/>
        <w:ind w:firstLine="567"/>
        <w:jc w:val="both"/>
        <w:rPr>
          <w:szCs w:val="28"/>
        </w:rPr>
      </w:pPr>
      <w:r w:rsidRPr="00105ED6">
        <w:rPr>
          <w:szCs w:val="28"/>
        </w:rPr>
        <w:t>1) от контролируемого лица поступило уведомление об отзыве заявления;</w:t>
      </w:r>
    </w:p>
    <w:p w:rsidR="00105ED6" w:rsidRPr="00105ED6" w:rsidRDefault="00105ED6" w:rsidP="00105ED6">
      <w:pPr>
        <w:tabs>
          <w:tab w:val="left" w:pos="0"/>
        </w:tabs>
        <w:autoSpaceDE w:val="0"/>
        <w:autoSpaceDN w:val="0"/>
        <w:adjustRightInd w:val="0"/>
        <w:spacing w:after="0" w:line="240" w:lineRule="auto"/>
        <w:ind w:firstLine="567"/>
        <w:jc w:val="both"/>
        <w:rPr>
          <w:szCs w:val="28"/>
        </w:rPr>
      </w:pPr>
      <w:r w:rsidRPr="00105ED6">
        <w:rPr>
          <w:szCs w:val="28"/>
        </w:rPr>
        <w:t>2) в течение шести месяцев до даты подачи повторного заявления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105ED6" w:rsidRPr="00105ED6" w:rsidRDefault="00105ED6" w:rsidP="00105ED6">
      <w:pPr>
        <w:tabs>
          <w:tab w:val="left" w:pos="0"/>
        </w:tabs>
        <w:autoSpaceDE w:val="0"/>
        <w:autoSpaceDN w:val="0"/>
        <w:adjustRightInd w:val="0"/>
        <w:spacing w:after="0" w:line="240" w:lineRule="auto"/>
        <w:ind w:firstLine="567"/>
        <w:jc w:val="both"/>
        <w:rPr>
          <w:szCs w:val="28"/>
        </w:rPr>
      </w:pPr>
      <w:r w:rsidRPr="00105ED6">
        <w:rPr>
          <w:szCs w:val="28"/>
        </w:rPr>
        <w:t>3) в течение года до даты подачи заявления контрольным (надзорным) органом проведен профилактический визит по ранее поданному заявлению;</w:t>
      </w:r>
    </w:p>
    <w:p w:rsidR="00105ED6" w:rsidRPr="00105ED6" w:rsidRDefault="00105ED6" w:rsidP="00105ED6">
      <w:pPr>
        <w:tabs>
          <w:tab w:val="left" w:pos="0"/>
        </w:tabs>
        <w:autoSpaceDE w:val="0"/>
        <w:autoSpaceDN w:val="0"/>
        <w:adjustRightInd w:val="0"/>
        <w:spacing w:after="0" w:line="240" w:lineRule="auto"/>
        <w:ind w:firstLine="567"/>
        <w:jc w:val="both"/>
        <w:rPr>
          <w:szCs w:val="28"/>
        </w:rPr>
      </w:pPr>
      <w:r w:rsidRPr="00105ED6">
        <w:rPr>
          <w:szCs w:val="28"/>
        </w:rPr>
        <w:t>4) заявление содержит нецензурные либо оскорбительные выражения, угрозы жизни, здоровью и имуществу должностных лиц контрольного (надзорного) органа либо членов их семей.</w:t>
      </w:r>
    </w:p>
    <w:p w:rsidR="00105ED6" w:rsidRPr="00105ED6" w:rsidRDefault="00EA1A61" w:rsidP="00105ED6">
      <w:pPr>
        <w:tabs>
          <w:tab w:val="left" w:pos="0"/>
        </w:tabs>
        <w:autoSpaceDE w:val="0"/>
        <w:autoSpaceDN w:val="0"/>
        <w:adjustRightInd w:val="0"/>
        <w:spacing w:after="0" w:line="240" w:lineRule="auto"/>
        <w:ind w:firstLine="567"/>
        <w:jc w:val="both"/>
        <w:rPr>
          <w:szCs w:val="28"/>
        </w:rPr>
      </w:pPr>
      <w:r>
        <w:rPr>
          <w:szCs w:val="28"/>
        </w:rPr>
        <w:t>35</w:t>
      </w:r>
      <w:r w:rsidR="00105ED6">
        <w:rPr>
          <w:szCs w:val="28"/>
        </w:rPr>
        <w:t xml:space="preserve">. </w:t>
      </w:r>
      <w:r w:rsidR="00105ED6" w:rsidRPr="00105ED6">
        <w:rPr>
          <w:szCs w:val="28"/>
        </w:rPr>
        <w:t xml:space="preserve">Решение об отказе в проведении профилактического визита может быть обжаловано контролируемым лицом в порядке, установленном </w:t>
      </w:r>
      <w:r w:rsidR="00105ED6">
        <w:rPr>
          <w:szCs w:val="28"/>
        </w:rPr>
        <w:t>статьей 7 настоящего Положения</w:t>
      </w:r>
      <w:r w:rsidR="00105ED6" w:rsidRPr="00105ED6">
        <w:rPr>
          <w:szCs w:val="28"/>
        </w:rPr>
        <w:t>.</w:t>
      </w:r>
    </w:p>
    <w:p w:rsidR="00105ED6" w:rsidRPr="00105ED6" w:rsidRDefault="00EA1A61" w:rsidP="00105ED6">
      <w:pPr>
        <w:tabs>
          <w:tab w:val="left" w:pos="0"/>
        </w:tabs>
        <w:autoSpaceDE w:val="0"/>
        <w:autoSpaceDN w:val="0"/>
        <w:adjustRightInd w:val="0"/>
        <w:spacing w:after="0" w:line="240" w:lineRule="auto"/>
        <w:ind w:firstLine="567"/>
        <w:jc w:val="both"/>
        <w:rPr>
          <w:szCs w:val="28"/>
        </w:rPr>
      </w:pPr>
      <w:r>
        <w:rPr>
          <w:szCs w:val="28"/>
        </w:rPr>
        <w:t>36</w:t>
      </w:r>
      <w:r w:rsidR="00105ED6" w:rsidRPr="00105ED6">
        <w:rPr>
          <w:szCs w:val="28"/>
        </w:rPr>
        <w:t>. Контролируемое лицо вправе отозвать заявление либо направить отказ от проведения профилактиче</w:t>
      </w:r>
      <w:r w:rsidR="00105ED6">
        <w:rPr>
          <w:szCs w:val="28"/>
        </w:rPr>
        <w:t>ского визита, уведомив об этом К</w:t>
      </w:r>
      <w:r w:rsidR="00105ED6" w:rsidRPr="00105ED6">
        <w:rPr>
          <w:szCs w:val="28"/>
        </w:rPr>
        <w:t xml:space="preserve">онтрольный орган не </w:t>
      </w:r>
      <w:proofErr w:type="gramStart"/>
      <w:r w:rsidR="00105ED6" w:rsidRPr="00105ED6">
        <w:rPr>
          <w:szCs w:val="28"/>
        </w:rPr>
        <w:t>позднее</w:t>
      </w:r>
      <w:proofErr w:type="gramEnd"/>
      <w:r w:rsidR="00105ED6" w:rsidRPr="00105ED6">
        <w:rPr>
          <w:szCs w:val="28"/>
        </w:rPr>
        <w:t xml:space="preserve"> чем за пять рабочих дней до даты его проведения.</w:t>
      </w:r>
    </w:p>
    <w:p w:rsidR="00105ED6" w:rsidRPr="00105ED6" w:rsidRDefault="00EA1A61" w:rsidP="00105ED6">
      <w:pPr>
        <w:tabs>
          <w:tab w:val="left" w:pos="0"/>
        </w:tabs>
        <w:autoSpaceDE w:val="0"/>
        <w:autoSpaceDN w:val="0"/>
        <w:adjustRightInd w:val="0"/>
        <w:spacing w:after="0" w:line="240" w:lineRule="auto"/>
        <w:ind w:firstLine="567"/>
        <w:jc w:val="both"/>
        <w:rPr>
          <w:szCs w:val="28"/>
        </w:rPr>
      </w:pPr>
      <w:r>
        <w:rPr>
          <w:szCs w:val="28"/>
        </w:rPr>
        <w:t>37</w:t>
      </w:r>
      <w:r w:rsidR="00105ED6" w:rsidRPr="00105ED6">
        <w:rPr>
          <w:szCs w:val="28"/>
        </w:rPr>
        <w:t>. Разъяснения и рекомендации, полученные контролируемым лицом в ходе профилактического визита, носят рекомендательный характер.</w:t>
      </w:r>
    </w:p>
    <w:p w:rsidR="00105ED6" w:rsidRPr="00105ED6" w:rsidRDefault="00EA1A61" w:rsidP="00105ED6">
      <w:pPr>
        <w:tabs>
          <w:tab w:val="left" w:pos="0"/>
        </w:tabs>
        <w:autoSpaceDE w:val="0"/>
        <w:autoSpaceDN w:val="0"/>
        <w:adjustRightInd w:val="0"/>
        <w:spacing w:after="0" w:line="240" w:lineRule="auto"/>
        <w:ind w:firstLine="567"/>
        <w:jc w:val="both"/>
        <w:rPr>
          <w:szCs w:val="28"/>
        </w:rPr>
      </w:pPr>
      <w:r>
        <w:rPr>
          <w:szCs w:val="28"/>
        </w:rPr>
        <w:t>38</w:t>
      </w:r>
      <w:r w:rsidR="00105ED6" w:rsidRPr="00105ED6">
        <w:rPr>
          <w:szCs w:val="28"/>
        </w:rPr>
        <w:t>. Предписания об устранении выявленных в ходе профилактического визита нарушений обязательных требований контролируемым лицам не могут выдаваться.</w:t>
      </w:r>
    </w:p>
    <w:p w:rsidR="00C93DD2" w:rsidRPr="00105ED6" w:rsidRDefault="00EA1A61" w:rsidP="00626A8D">
      <w:pPr>
        <w:tabs>
          <w:tab w:val="left" w:pos="0"/>
        </w:tabs>
        <w:autoSpaceDE w:val="0"/>
        <w:autoSpaceDN w:val="0"/>
        <w:adjustRightInd w:val="0"/>
        <w:spacing w:after="0" w:line="240" w:lineRule="auto"/>
        <w:ind w:firstLine="567"/>
        <w:jc w:val="both"/>
        <w:rPr>
          <w:szCs w:val="28"/>
        </w:rPr>
      </w:pPr>
      <w:r>
        <w:rPr>
          <w:szCs w:val="28"/>
        </w:rPr>
        <w:t>39</w:t>
      </w:r>
      <w:r w:rsidR="00105ED6" w:rsidRPr="00105ED6">
        <w:rPr>
          <w:szCs w:val="28"/>
        </w:rPr>
        <w:t>. В случае</w:t>
      </w:r>
      <w:proofErr w:type="gramStart"/>
      <w:r w:rsidR="00105ED6" w:rsidRPr="00105ED6">
        <w:rPr>
          <w:szCs w:val="28"/>
        </w:rPr>
        <w:t>,</w:t>
      </w:r>
      <w:proofErr w:type="gramEnd"/>
      <w:r w:rsidR="00105ED6" w:rsidRPr="00105ED6">
        <w:rPr>
          <w:szCs w:val="28"/>
        </w:rPr>
        <w:t xml:space="preserve">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w:t>
      </w:r>
      <w:r w:rsidR="00105ED6">
        <w:rPr>
          <w:szCs w:val="28"/>
        </w:rPr>
        <w:t>должностное лицо Контрольного органа, осуществляет проведение профилактического визита незамедлительно направляет информацию об этом руководителю Контрольного органа для принятия решения о проведении контрольных мероприятий</w:t>
      </w:r>
      <w:r w:rsidR="00105ED6" w:rsidRPr="00105ED6">
        <w:rPr>
          <w:szCs w:val="28"/>
        </w:rPr>
        <w:t>.</w:t>
      </w:r>
      <w:r w:rsidR="009468A6">
        <w:rPr>
          <w:szCs w:val="28"/>
        </w:rPr>
        <w:t>».</w:t>
      </w:r>
    </w:p>
    <w:p w:rsidR="00D26383" w:rsidRDefault="0096481A" w:rsidP="00D26383">
      <w:pPr>
        <w:tabs>
          <w:tab w:val="left" w:pos="0"/>
        </w:tabs>
        <w:autoSpaceDE w:val="0"/>
        <w:autoSpaceDN w:val="0"/>
        <w:adjustRightInd w:val="0"/>
        <w:spacing w:after="0" w:line="240" w:lineRule="auto"/>
        <w:ind w:firstLine="567"/>
        <w:jc w:val="both"/>
        <w:rPr>
          <w:szCs w:val="28"/>
        </w:rPr>
      </w:pPr>
      <w:r>
        <w:rPr>
          <w:szCs w:val="28"/>
        </w:rPr>
        <w:t>3.</w:t>
      </w:r>
      <w:r w:rsidR="00A50875">
        <w:rPr>
          <w:szCs w:val="28"/>
        </w:rPr>
        <w:t xml:space="preserve"> Приложение </w:t>
      </w:r>
      <w:r w:rsidR="00D26383">
        <w:rPr>
          <w:szCs w:val="28"/>
        </w:rPr>
        <w:t>3 к Положению изложить в редакции согласно приложению к настоящим изменени</w:t>
      </w:r>
      <w:r w:rsidR="007975FE">
        <w:rPr>
          <w:szCs w:val="28"/>
        </w:rPr>
        <w:t>ям</w:t>
      </w:r>
      <w:r w:rsidR="00D26383">
        <w:rPr>
          <w:szCs w:val="28"/>
        </w:rPr>
        <w:t>.</w:t>
      </w:r>
    </w:p>
    <w:p w:rsidR="00EC701E" w:rsidRDefault="00EC701E" w:rsidP="00D553B3">
      <w:pPr>
        <w:tabs>
          <w:tab w:val="left" w:pos="0"/>
        </w:tabs>
        <w:autoSpaceDE w:val="0"/>
        <w:autoSpaceDN w:val="0"/>
        <w:adjustRightInd w:val="0"/>
        <w:spacing w:after="0" w:line="240" w:lineRule="auto"/>
        <w:ind w:firstLine="567"/>
        <w:jc w:val="both"/>
        <w:rPr>
          <w:szCs w:val="28"/>
        </w:rPr>
      </w:pPr>
    </w:p>
    <w:p w:rsidR="007975FE" w:rsidRDefault="007975FE" w:rsidP="00E62806">
      <w:pPr>
        <w:tabs>
          <w:tab w:val="left" w:pos="0"/>
        </w:tabs>
        <w:autoSpaceDE w:val="0"/>
        <w:autoSpaceDN w:val="0"/>
        <w:adjustRightInd w:val="0"/>
        <w:spacing w:after="0" w:line="240" w:lineRule="auto"/>
        <w:rPr>
          <w:szCs w:val="28"/>
        </w:rPr>
      </w:pPr>
      <w:bookmarkStart w:id="0" w:name="_GoBack"/>
    </w:p>
    <w:p w:rsidR="00D26383" w:rsidRDefault="00D26383" w:rsidP="00D26383">
      <w:pPr>
        <w:tabs>
          <w:tab w:val="left" w:pos="0"/>
        </w:tabs>
        <w:autoSpaceDE w:val="0"/>
        <w:autoSpaceDN w:val="0"/>
        <w:adjustRightInd w:val="0"/>
        <w:spacing w:after="0" w:line="240" w:lineRule="auto"/>
        <w:ind w:firstLine="567"/>
        <w:jc w:val="right"/>
        <w:rPr>
          <w:szCs w:val="28"/>
        </w:rPr>
      </w:pPr>
      <w:r>
        <w:rPr>
          <w:szCs w:val="28"/>
        </w:rPr>
        <w:t xml:space="preserve">Приложение </w:t>
      </w:r>
    </w:p>
    <w:p w:rsidR="00D26383" w:rsidRDefault="00D26383" w:rsidP="00D26383">
      <w:pPr>
        <w:tabs>
          <w:tab w:val="left" w:pos="0"/>
        </w:tabs>
        <w:autoSpaceDE w:val="0"/>
        <w:autoSpaceDN w:val="0"/>
        <w:adjustRightInd w:val="0"/>
        <w:spacing w:after="0" w:line="240" w:lineRule="auto"/>
        <w:ind w:firstLine="567"/>
        <w:jc w:val="right"/>
        <w:rPr>
          <w:szCs w:val="28"/>
        </w:rPr>
      </w:pPr>
      <w:r>
        <w:rPr>
          <w:szCs w:val="28"/>
        </w:rPr>
        <w:t xml:space="preserve">к изменениям, которые вносятся </w:t>
      </w:r>
      <w:proofErr w:type="gramStart"/>
      <w:r>
        <w:rPr>
          <w:szCs w:val="28"/>
        </w:rPr>
        <w:t>в</w:t>
      </w:r>
      <w:proofErr w:type="gramEnd"/>
      <w:r>
        <w:rPr>
          <w:szCs w:val="28"/>
        </w:rPr>
        <w:t xml:space="preserve"> </w:t>
      </w:r>
    </w:p>
    <w:p w:rsidR="00D26383" w:rsidRDefault="00D26383" w:rsidP="00D26383">
      <w:pPr>
        <w:tabs>
          <w:tab w:val="left" w:pos="0"/>
        </w:tabs>
        <w:autoSpaceDE w:val="0"/>
        <w:autoSpaceDN w:val="0"/>
        <w:adjustRightInd w:val="0"/>
        <w:spacing w:after="0" w:line="240" w:lineRule="auto"/>
        <w:ind w:firstLine="567"/>
        <w:jc w:val="right"/>
        <w:rPr>
          <w:szCs w:val="28"/>
        </w:rPr>
      </w:pPr>
      <w:r>
        <w:rPr>
          <w:szCs w:val="28"/>
        </w:rPr>
        <w:t xml:space="preserve">Положение о </w:t>
      </w:r>
      <w:proofErr w:type="gramStart"/>
      <w:r>
        <w:rPr>
          <w:szCs w:val="28"/>
        </w:rPr>
        <w:t>муниципальном</w:t>
      </w:r>
      <w:proofErr w:type="gramEnd"/>
      <w:r>
        <w:rPr>
          <w:szCs w:val="28"/>
        </w:rPr>
        <w:t xml:space="preserve"> </w:t>
      </w:r>
    </w:p>
    <w:p w:rsidR="00D26383" w:rsidRDefault="00D26383" w:rsidP="00D26383">
      <w:pPr>
        <w:tabs>
          <w:tab w:val="left" w:pos="0"/>
        </w:tabs>
        <w:autoSpaceDE w:val="0"/>
        <w:autoSpaceDN w:val="0"/>
        <w:adjustRightInd w:val="0"/>
        <w:spacing w:after="0" w:line="240" w:lineRule="auto"/>
        <w:ind w:firstLine="567"/>
        <w:jc w:val="right"/>
        <w:rPr>
          <w:szCs w:val="28"/>
        </w:rPr>
      </w:pPr>
      <w:r>
        <w:rPr>
          <w:szCs w:val="28"/>
        </w:rPr>
        <w:t xml:space="preserve">земельном </w:t>
      </w:r>
      <w:proofErr w:type="gramStart"/>
      <w:r>
        <w:rPr>
          <w:szCs w:val="28"/>
        </w:rPr>
        <w:t>контроле</w:t>
      </w:r>
      <w:proofErr w:type="gramEnd"/>
      <w:r>
        <w:rPr>
          <w:szCs w:val="28"/>
        </w:rPr>
        <w:t xml:space="preserve"> в границах</w:t>
      </w:r>
    </w:p>
    <w:p w:rsidR="00D26383" w:rsidRDefault="00D26383" w:rsidP="00D26383">
      <w:pPr>
        <w:tabs>
          <w:tab w:val="left" w:pos="0"/>
        </w:tabs>
        <w:autoSpaceDE w:val="0"/>
        <w:autoSpaceDN w:val="0"/>
        <w:adjustRightInd w:val="0"/>
        <w:spacing w:after="0" w:line="240" w:lineRule="auto"/>
        <w:ind w:firstLine="567"/>
        <w:jc w:val="right"/>
        <w:rPr>
          <w:szCs w:val="28"/>
        </w:rPr>
      </w:pPr>
      <w:r>
        <w:rPr>
          <w:szCs w:val="28"/>
        </w:rPr>
        <w:t xml:space="preserve"> Ипатовского муниципального</w:t>
      </w:r>
    </w:p>
    <w:p w:rsidR="00D26383" w:rsidRDefault="00D26383" w:rsidP="00D26383">
      <w:pPr>
        <w:tabs>
          <w:tab w:val="left" w:pos="0"/>
        </w:tabs>
        <w:autoSpaceDE w:val="0"/>
        <w:autoSpaceDN w:val="0"/>
        <w:adjustRightInd w:val="0"/>
        <w:spacing w:after="0" w:line="240" w:lineRule="auto"/>
        <w:ind w:firstLine="567"/>
        <w:jc w:val="right"/>
        <w:rPr>
          <w:szCs w:val="28"/>
        </w:rPr>
      </w:pPr>
      <w:r>
        <w:rPr>
          <w:szCs w:val="28"/>
        </w:rPr>
        <w:t xml:space="preserve">округа Ставропольского края, </w:t>
      </w:r>
    </w:p>
    <w:p w:rsidR="00D26383" w:rsidRDefault="00D26383" w:rsidP="00D26383">
      <w:pPr>
        <w:tabs>
          <w:tab w:val="left" w:pos="0"/>
        </w:tabs>
        <w:autoSpaceDE w:val="0"/>
        <w:autoSpaceDN w:val="0"/>
        <w:adjustRightInd w:val="0"/>
        <w:spacing w:after="0" w:line="240" w:lineRule="auto"/>
        <w:ind w:firstLine="567"/>
        <w:jc w:val="right"/>
        <w:rPr>
          <w:szCs w:val="28"/>
        </w:rPr>
      </w:pPr>
      <w:proofErr w:type="gramStart"/>
      <w:r>
        <w:rPr>
          <w:szCs w:val="28"/>
        </w:rPr>
        <w:t>утверждённое</w:t>
      </w:r>
      <w:proofErr w:type="gramEnd"/>
      <w:r>
        <w:rPr>
          <w:szCs w:val="28"/>
        </w:rPr>
        <w:t xml:space="preserve"> решением Думы</w:t>
      </w:r>
    </w:p>
    <w:p w:rsidR="00D26383" w:rsidRDefault="00D26383" w:rsidP="00D26383">
      <w:pPr>
        <w:tabs>
          <w:tab w:val="left" w:pos="0"/>
        </w:tabs>
        <w:autoSpaceDE w:val="0"/>
        <w:autoSpaceDN w:val="0"/>
        <w:adjustRightInd w:val="0"/>
        <w:spacing w:after="0" w:line="240" w:lineRule="auto"/>
        <w:ind w:firstLine="567"/>
        <w:jc w:val="right"/>
        <w:rPr>
          <w:szCs w:val="28"/>
        </w:rPr>
      </w:pPr>
      <w:r>
        <w:rPr>
          <w:szCs w:val="28"/>
        </w:rPr>
        <w:t>Ипатовского муниципального округа</w:t>
      </w:r>
    </w:p>
    <w:p w:rsidR="00D26383" w:rsidRDefault="00D26383" w:rsidP="00D26383">
      <w:pPr>
        <w:tabs>
          <w:tab w:val="left" w:pos="0"/>
        </w:tabs>
        <w:autoSpaceDE w:val="0"/>
        <w:autoSpaceDN w:val="0"/>
        <w:adjustRightInd w:val="0"/>
        <w:spacing w:after="0" w:line="240" w:lineRule="auto"/>
        <w:ind w:firstLine="567"/>
        <w:jc w:val="right"/>
        <w:rPr>
          <w:szCs w:val="28"/>
        </w:rPr>
      </w:pPr>
      <w:r>
        <w:rPr>
          <w:szCs w:val="28"/>
        </w:rPr>
        <w:t>Ставропольского края от 13 декабря 202</w:t>
      </w:r>
      <w:r w:rsidR="007975FE">
        <w:rPr>
          <w:szCs w:val="28"/>
        </w:rPr>
        <w:t>3</w:t>
      </w:r>
      <w:r>
        <w:rPr>
          <w:szCs w:val="28"/>
        </w:rPr>
        <w:t xml:space="preserve"> г. № 149</w:t>
      </w:r>
    </w:p>
    <w:p w:rsidR="007975FE" w:rsidRDefault="007975FE" w:rsidP="00D26383">
      <w:pPr>
        <w:tabs>
          <w:tab w:val="left" w:pos="0"/>
        </w:tabs>
        <w:autoSpaceDE w:val="0"/>
        <w:autoSpaceDN w:val="0"/>
        <w:adjustRightInd w:val="0"/>
        <w:spacing w:after="0" w:line="240" w:lineRule="auto"/>
        <w:ind w:firstLine="567"/>
        <w:jc w:val="right"/>
        <w:rPr>
          <w:szCs w:val="28"/>
        </w:rPr>
      </w:pPr>
    </w:p>
    <w:p w:rsidR="007975FE" w:rsidRPr="007975FE" w:rsidRDefault="007975FE" w:rsidP="007975FE">
      <w:pPr>
        <w:tabs>
          <w:tab w:val="left" w:pos="0"/>
        </w:tabs>
        <w:autoSpaceDE w:val="0"/>
        <w:autoSpaceDN w:val="0"/>
        <w:adjustRightInd w:val="0"/>
        <w:spacing w:after="0" w:line="240" w:lineRule="auto"/>
        <w:ind w:firstLine="567"/>
        <w:jc w:val="right"/>
        <w:rPr>
          <w:szCs w:val="28"/>
        </w:rPr>
      </w:pPr>
      <w:r>
        <w:rPr>
          <w:szCs w:val="28"/>
        </w:rPr>
        <w:lastRenderedPageBreak/>
        <w:t>«</w:t>
      </w:r>
      <w:r w:rsidRPr="007975FE">
        <w:rPr>
          <w:szCs w:val="28"/>
        </w:rPr>
        <w:t>Приложение 3</w:t>
      </w:r>
    </w:p>
    <w:p w:rsidR="007975FE" w:rsidRPr="007975FE" w:rsidRDefault="007975FE" w:rsidP="007975FE">
      <w:pPr>
        <w:tabs>
          <w:tab w:val="left" w:pos="0"/>
        </w:tabs>
        <w:autoSpaceDE w:val="0"/>
        <w:autoSpaceDN w:val="0"/>
        <w:adjustRightInd w:val="0"/>
        <w:spacing w:after="0" w:line="240" w:lineRule="auto"/>
        <w:ind w:firstLine="567"/>
        <w:jc w:val="right"/>
        <w:rPr>
          <w:szCs w:val="28"/>
        </w:rPr>
      </w:pPr>
      <w:r w:rsidRPr="007975FE">
        <w:rPr>
          <w:szCs w:val="28"/>
        </w:rPr>
        <w:t xml:space="preserve">к Положению о </w:t>
      </w:r>
      <w:proofErr w:type="gramStart"/>
      <w:r w:rsidRPr="007975FE">
        <w:rPr>
          <w:szCs w:val="28"/>
        </w:rPr>
        <w:t>муниципальном</w:t>
      </w:r>
      <w:proofErr w:type="gramEnd"/>
    </w:p>
    <w:p w:rsidR="007975FE" w:rsidRPr="007975FE" w:rsidRDefault="007975FE" w:rsidP="007975FE">
      <w:pPr>
        <w:tabs>
          <w:tab w:val="left" w:pos="0"/>
        </w:tabs>
        <w:autoSpaceDE w:val="0"/>
        <w:autoSpaceDN w:val="0"/>
        <w:adjustRightInd w:val="0"/>
        <w:spacing w:after="0" w:line="240" w:lineRule="auto"/>
        <w:ind w:firstLine="567"/>
        <w:jc w:val="right"/>
        <w:rPr>
          <w:szCs w:val="28"/>
        </w:rPr>
      </w:pPr>
      <w:r w:rsidRPr="007975FE">
        <w:rPr>
          <w:szCs w:val="28"/>
        </w:rPr>
        <w:t xml:space="preserve">земельном </w:t>
      </w:r>
      <w:proofErr w:type="gramStart"/>
      <w:r w:rsidRPr="007975FE">
        <w:rPr>
          <w:szCs w:val="28"/>
        </w:rPr>
        <w:t>контроле</w:t>
      </w:r>
      <w:proofErr w:type="gramEnd"/>
      <w:r w:rsidRPr="007975FE">
        <w:rPr>
          <w:szCs w:val="28"/>
        </w:rPr>
        <w:t xml:space="preserve"> в границах</w:t>
      </w:r>
    </w:p>
    <w:p w:rsidR="007975FE" w:rsidRPr="007975FE" w:rsidRDefault="007975FE" w:rsidP="007975FE">
      <w:pPr>
        <w:tabs>
          <w:tab w:val="left" w:pos="0"/>
        </w:tabs>
        <w:autoSpaceDE w:val="0"/>
        <w:autoSpaceDN w:val="0"/>
        <w:adjustRightInd w:val="0"/>
        <w:spacing w:after="0" w:line="240" w:lineRule="auto"/>
        <w:ind w:firstLine="567"/>
        <w:jc w:val="right"/>
        <w:rPr>
          <w:szCs w:val="28"/>
        </w:rPr>
      </w:pPr>
      <w:r w:rsidRPr="007975FE">
        <w:rPr>
          <w:szCs w:val="28"/>
        </w:rPr>
        <w:t>Ипатовского муниципального</w:t>
      </w:r>
    </w:p>
    <w:p w:rsidR="007975FE" w:rsidRDefault="007975FE" w:rsidP="007975FE">
      <w:pPr>
        <w:tabs>
          <w:tab w:val="left" w:pos="0"/>
        </w:tabs>
        <w:autoSpaceDE w:val="0"/>
        <w:autoSpaceDN w:val="0"/>
        <w:adjustRightInd w:val="0"/>
        <w:spacing w:after="0" w:line="240" w:lineRule="auto"/>
        <w:ind w:firstLine="567"/>
        <w:jc w:val="right"/>
        <w:rPr>
          <w:szCs w:val="28"/>
        </w:rPr>
      </w:pPr>
      <w:r w:rsidRPr="007975FE">
        <w:rPr>
          <w:szCs w:val="28"/>
        </w:rPr>
        <w:t>округа Ставропольского края</w:t>
      </w:r>
    </w:p>
    <w:p w:rsidR="00D26383" w:rsidRDefault="00D26383" w:rsidP="00A50875">
      <w:pPr>
        <w:tabs>
          <w:tab w:val="left" w:pos="0"/>
        </w:tabs>
        <w:autoSpaceDE w:val="0"/>
        <w:autoSpaceDN w:val="0"/>
        <w:adjustRightInd w:val="0"/>
        <w:spacing w:after="0" w:line="240" w:lineRule="auto"/>
        <w:rPr>
          <w:szCs w:val="28"/>
        </w:rPr>
      </w:pPr>
    </w:p>
    <w:p w:rsidR="005C7391" w:rsidRPr="005C7391" w:rsidRDefault="005C7391" w:rsidP="005C7391">
      <w:pPr>
        <w:tabs>
          <w:tab w:val="left" w:pos="0"/>
        </w:tabs>
        <w:autoSpaceDE w:val="0"/>
        <w:autoSpaceDN w:val="0"/>
        <w:adjustRightInd w:val="0"/>
        <w:spacing w:after="0" w:line="240" w:lineRule="auto"/>
        <w:ind w:firstLine="567"/>
        <w:jc w:val="center"/>
        <w:rPr>
          <w:sz w:val="32"/>
          <w:szCs w:val="32"/>
        </w:rPr>
      </w:pPr>
      <w:r w:rsidRPr="005C7391">
        <w:rPr>
          <w:b/>
          <w:sz w:val="32"/>
          <w:szCs w:val="32"/>
        </w:rPr>
        <w:t>Перечень</w:t>
      </w:r>
      <w:r w:rsidRPr="005C7391">
        <w:rPr>
          <w:sz w:val="32"/>
          <w:szCs w:val="32"/>
        </w:rPr>
        <w:t xml:space="preserve"> </w:t>
      </w:r>
    </w:p>
    <w:p w:rsidR="00D26383" w:rsidRPr="005C7391" w:rsidRDefault="005C7391" w:rsidP="005C7391">
      <w:pPr>
        <w:tabs>
          <w:tab w:val="left" w:pos="0"/>
        </w:tabs>
        <w:autoSpaceDE w:val="0"/>
        <w:autoSpaceDN w:val="0"/>
        <w:adjustRightInd w:val="0"/>
        <w:spacing w:after="0" w:line="240" w:lineRule="auto"/>
        <w:ind w:firstLine="567"/>
        <w:jc w:val="center"/>
        <w:rPr>
          <w:b/>
          <w:szCs w:val="28"/>
        </w:rPr>
      </w:pPr>
      <w:r w:rsidRPr="005C7391">
        <w:rPr>
          <w:b/>
          <w:szCs w:val="28"/>
        </w:rPr>
        <w:t xml:space="preserve">индикаторов риска нарушений обязательных требований </w:t>
      </w:r>
      <w:proofErr w:type="gramStart"/>
      <w:r w:rsidRPr="005C7391">
        <w:rPr>
          <w:b/>
          <w:szCs w:val="28"/>
        </w:rPr>
        <w:t>при</w:t>
      </w:r>
      <w:proofErr w:type="gramEnd"/>
    </w:p>
    <w:p w:rsidR="005C7391" w:rsidRPr="005C7391" w:rsidRDefault="005C7391" w:rsidP="005C7391">
      <w:pPr>
        <w:tabs>
          <w:tab w:val="left" w:pos="0"/>
        </w:tabs>
        <w:autoSpaceDE w:val="0"/>
        <w:autoSpaceDN w:val="0"/>
        <w:adjustRightInd w:val="0"/>
        <w:spacing w:after="0" w:line="240" w:lineRule="auto"/>
        <w:ind w:firstLine="567"/>
        <w:jc w:val="center"/>
        <w:rPr>
          <w:b/>
          <w:szCs w:val="28"/>
        </w:rPr>
      </w:pPr>
      <w:proofErr w:type="gramStart"/>
      <w:r w:rsidRPr="005C7391">
        <w:rPr>
          <w:b/>
          <w:szCs w:val="28"/>
        </w:rPr>
        <w:t>осуществлении</w:t>
      </w:r>
      <w:proofErr w:type="gramEnd"/>
      <w:r w:rsidRPr="005C7391">
        <w:rPr>
          <w:b/>
          <w:szCs w:val="28"/>
        </w:rPr>
        <w:t xml:space="preserve"> муниципального земельного контроля в границах</w:t>
      </w:r>
    </w:p>
    <w:p w:rsidR="005C7391" w:rsidRPr="005C7391" w:rsidRDefault="005C7391" w:rsidP="005C7391">
      <w:pPr>
        <w:tabs>
          <w:tab w:val="left" w:pos="0"/>
        </w:tabs>
        <w:autoSpaceDE w:val="0"/>
        <w:autoSpaceDN w:val="0"/>
        <w:adjustRightInd w:val="0"/>
        <w:spacing w:after="0" w:line="240" w:lineRule="auto"/>
        <w:ind w:firstLine="567"/>
        <w:jc w:val="center"/>
        <w:rPr>
          <w:b/>
          <w:szCs w:val="28"/>
        </w:rPr>
      </w:pPr>
      <w:r w:rsidRPr="005C7391">
        <w:rPr>
          <w:b/>
          <w:szCs w:val="28"/>
        </w:rPr>
        <w:t>Ипатовского муниципального округа Ставропольского края</w:t>
      </w:r>
    </w:p>
    <w:p w:rsidR="00D26383" w:rsidRDefault="00D26383" w:rsidP="00CC64A5">
      <w:pPr>
        <w:tabs>
          <w:tab w:val="left" w:pos="0"/>
        </w:tabs>
        <w:autoSpaceDE w:val="0"/>
        <w:autoSpaceDN w:val="0"/>
        <w:adjustRightInd w:val="0"/>
        <w:spacing w:after="0" w:line="240" w:lineRule="auto"/>
        <w:ind w:firstLine="567"/>
        <w:jc w:val="right"/>
        <w:rPr>
          <w:szCs w:val="28"/>
        </w:rPr>
      </w:pPr>
    </w:p>
    <w:p w:rsidR="00D26383" w:rsidRDefault="00D26383" w:rsidP="00CC64A5">
      <w:pPr>
        <w:tabs>
          <w:tab w:val="left" w:pos="0"/>
        </w:tabs>
        <w:autoSpaceDE w:val="0"/>
        <w:autoSpaceDN w:val="0"/>
        <w:adjustRightInd w:val="0"/>
        <w:spacing w:after="0" w:line="240" w:lineRule="auto"/>
        <w:ind w:firstLine="567"/>
        <w:jc w:val="right"/>
        <w:rPr>
          <w:szCs w:val="28"/>
        </w:rPr>
      </w:pPr>
    </w:p>
    <w:p w:rsidR="005C7391" w:rsidRDefault="007975FE" w:rsidP="007975FE">
      <w:pPr>
        <w:tabs>
          <w:tab w:val="left" w:pos="0"/>
        </w:tabs>
        <w:autoSpaceDE w:val="0"/>
        <w:autoSpaceDN w:val="0"/>
        <w:adjustRightInd w:val="0"/>
        <w:spacing w:after="0" w:line="240" w:lineRule="auto"/>
        <w:ind w:firstLine="709"/>
        <w:jc w:val="both"/>
        <w:rPr>
          <w:szCs w:val="28"/>
        </w:rPr>
      </w:pPr>
      <w:r>
        <w:rPr>
          <w:szCs w:val="28"/>
        </w:rPr>
        <w:t>1.</w:t>
      </w:r>
      <w:r w:rsidR="00255D2D">
        <w:rPr>
          <w:szCs w:val="28"/>
        </w:rPr>
        <w:t xml:space="preserve"> П</w:t>
      </w:r>
      <w:r w:rsidR="002C559F">
        <w:rPr>
          <w:szCs w:val="28"/>
        </w:rPr>
        <w:t>олучение</w:t>
      </w:r>
      <w:r w:rsidR="005C7391">
        <w:rPr>
          <w:szCs w:val="28"/>
        </w:rPr>
        <w:t xml:space="preserve"> сведений о размещении на земельном участке зданий, сооружений ограждений и иных объектов, препятствующих доступу на земельный участок, полученных в ходе проведения контрольного  (надзорного) мероприятия без взаимодействия с контролируемым лицом и не соответствия их сведениям об указанном земельном участке, содержащимся в Едином государственном реестре недвижимости, </w:t>
      </w:r>
      <w:proofErr w:type="gramStart"/>
      <w:r w:rsidR="005C7391">
        <w:rPr>
          <w:szCs w:val="28"/>
        </w:rPr>
        <w:t>ровно</w:t>
      </w:r>
      <w:proofErr w:type="gramEnd"/>
      <w:r w:rsidR="005C7391">
        <w:rPr>
          <w:szCs w:val="28"/>
        </w:rPr>
        <w:t xml:space="preserve"> как и отсутствие таких сведений, при наличии информации у контрольного (надзорного) органа о возможном риске причинения вреда (ущерба) охраняемым законом ценностям</w:t>
      </w:r>
    </w:p>
    <w:p w:rsidR="005C7391" w:rsidRDefault="00255D2D" w:rsidP="007975FE">
      <w:pPr>
        <w:tabs>
          <w:tab w:val="left" w:pos="0"/>
        </w:tabs>
        <w:autoSpaceDE w:val="0"/>
        <w:autoSpaceDN w:val="0"/>
        <w:adjustRightInd w:val="0"/>
        <w:spacing w:after="0" w:line="240" w:lineRule="auto"/>
        <w:ind w:firstLine="709"/>
        <w:jc w:val="both"/>
        <w:rPr>
          <w:szCs w:val="28"/>
        </w:rPr>
      </w:pPr>
      <w:r>
        <w:rPr>
          <w:szCs w:val="28"/>
        </w:rPr>
        <w:t>2</w:t>
      </w:r>
      <w:r w:rsidR="007975FE">
        <w:rPr>
          <w:szCs w:val="28"/>
        </w:rPr>
        <w:t>.</w:t>
      </w:r>
      <w:r>
        <w:rPr>
          <w:szCs w:val="28"/>
        </w:rPr>
        <w:t xml:space="preserve"> Н</w:t>
      </w:r>
      <w:r w:rsidR="005C7391">
        <w:rPr>
          <w:szCs w:val="28"/>
        </w:rPr>
        <w:t xml:space="preserve">аличие на земельном участке специализированной техники, используемой </w:t>
      </w:r>
      <w:r>
        <w:rPr>
          <w:szCs w:val="28"/>
        </w:rPr>
        <w:t>для (</w:t>
      </w:r>
      <w:r w:rsidR="005C7391">
        <w:rPr>
          <w:szCs w:val="28"/>
        </w:rPr>
        <w:t>или) перемещения плодо</w:t>
      </w:r>
      <w:r w:rsidR="002C559F">
        <w:rPr>
          <w:szCs w:val="28"/>
        </w:rPr>
        <w:t>родной слоя почвы.</w:t>
      </w:r>
    </w:p>
    <w:p w:rsidR="005C7391" w:rsidRDefault="00622011" w:rsidP="007975FE">
      <w:pPr>
        <w:tabs>
          <w:tab w:val="left" w:pos="0"/>
        </w:tabs>
        <w:autoSpaceDE w:val="0"/>
        <w:autoSpaceDN w:val="0"/>
        <w:adjustRightInd w:val="0"/>
        <w:spacing w:after="0" w:line="240" w:lineRule="auto"/>
        <w:ind w:firstLine="709"/>
        <w:jc w:val="both"/>
        <w:rPr>
          <w:szCs w:val="28"/>
        </w:rPr>
      </w:pPr>
      <w:r>
        <w:rPr>
          <w:szCs w:val="28"/>
        </w:rPr>
        <w:t>3</w:t>
      </w:r>
      <w:r w:rsidR="007975FE">
        <w:rPr>
          <w:szCs w:val="28"/>
        </w:rPr>
        <w:t>.</w:t>
      </w:r>
      <w:r w:rsidR="005C7391">
        <w:rPr>
          <w:szCs w:val="28"/>
        </w:rPr>
        <w:t xml:space="preserve"> </w:t>
      </w:r>
      <w:r w:rsidR="007975FE">
        <w:rPr>
          <w:szCs w:val="28"/>
        </w:rPr>
        <w:t>В</w:t>
      </w:r>
      <w:r w:rsidR="005C7391">
        <w:rPr>
          <w:szCs w:val="28"/>
        </w:rPr>
        <w:t xml:space="preserve">ыявление не менее чем 25% зарастания площади земельного участка сорными растениями </w:t>
      </w:r>
      <w:r w:rsidR="00632EE1">
        <w:rPr>
          <w:szCs w:val="28"/>
        </w:rPr>
        <w:t>(в</w:t>
      </w:r>
      <w:r w:rsidR="005C7391">
        <w:rPr>
          <w:szCs w:val="28"/>
        </w:rPr>
        <w:t xml:space="preserve"> период отсутствия снежного покрова), и (или) деревьями, и (или) кустарникам и (не относящимся к многолетним насаждениям </w:t>
      </w:r>
      <w:proofErr w:type="gramStart"/>
      <w:r w:rsidR="005C7391">
        <w:rPr>
          <w:szCs w:val="28"/>
        </w:rPr>
        <w:t xml:space="preserve">( </w:t>
      </w:r>
      <w:proofErr w:type="gramEnd"/>
      <w:r w:rsidR="005C7391">
        <w:rPr>
          <w:szCs w:val="28"/>
        </w:rPr>
        <w:t>в том числе садам, виноградникам).</w:t>
      </w:r>
    </w:p>
    <w:p w:rsidR="005C7391" w:rsidRDefault="00622011" w:rsidP="007975FE">
      <w:pPr>
        <w:tabs>
          <w:tab w:val="left" w:pos="0"/>
        </w:tabs>
        <w:autoSpaceDE w:val="0"/>
        <w:autoSpaceDN w:val="0"/>
        <w:adjustRightInd w:val="0"/>
        <w:spacing w:after="0" w:line="240" w:lineRule="auto"/>
        <w:ind w:firstLine="709"/>
        <w:jc w:val="both"/>
        <w:rPr>
          <w:szCs w:val="28"/>
        </w:rPr>
      </w:pPr>
      <w:r>
        <w:rPr>
          <w:szCs w:val="28"/>
        </w:rPr>
        <w:t>4</w:t>
      </w:r>
      <w:r w:rsidR="007975FE">
        <w:rPr>
          <w:szCs w:val="28"/>
        </w:rPr>
        <w:t>.</w:t>
      </w:r>
      <w:r w:rsidR="00632EE1">
        <w:rPr>
          <w:szCs w:val="28"/>
        </w:rPr>
        <w:t xml:space="preserve"> Несоответствие площади используемого контролируемым лицом земельного участка площади земельного участка, сведения о которых содержаться в Едином государственном реестре недвижимости, правоустанавливающих документах на земельный участок.</w:t>
      </w:r>
    </w:p>
    <w:p w:rsidR="005C7391" w:rsidRDefault="00622011" w:rsidP="007975FE">
      <w:pPr>
        <w:tabs>
          <w:tab w:val="left" w:pos="0"/>
        </w:tabs>
        <w:autoSpaceDE w:val="0"/>
        <w:autoSpaceDN w:val="0"/>
        <w:adjustRightInd w:val="0"/>
        <w:spacing w:after="0" w:line="240" w:lineRule="auto"/>
        <w:ind w:firstLine="709"/>
        <w:jc w:val="both"/>
        <w:rPr>
          <w:szCs w:val="28"/>
        </w:rPr>
      </w:pPr>
      <w:r>
        <w:rPr>
          <w:szCs w:val="28"/>
        </w:rPr>
        <w:t>5</w:t>
      </w:r>
      <w:r w:rsidR="007975FE">
        <w:rPr>
          <w:szCs w:val="28"/>
        </w:rPr>
        <w:t>.</w:t>
      </w:r>
      <w:r w:rsidR="00632EE1">
        <w:rPr>
          <w:szCs w:val="28"/>
        </w:rPr>
        <w:t xml:space="preserve"> </w:t>
      </w:r>
      <w:proofErr w:type="gramStart"/>
      <w:r w:rsidR="00632EE1">
        <w:rPr>
          <w:szCs w:val="28"/>
        </w:rPr>
        <w:t xml:space="preserve">Несоответствие фактического использования контролируемым лицом земельного участка виду разрешённого использования земельного участка, сведения о котором содержаться в Едином государственном </w:t>
      </w:r>
      <w:proofErr w:type="spellStart"/>
      <w:r w:rsidR="00632EE1">
        <w:rPr>
          <w:szCs w:val="28"/>
        </w:rPr>
        <w:t>реестте</w:t>
      </w:r>
      <w:proofErr w:type="spellEnd"/>
      <w:r w:rsidR="00632EE1">
        <w:rPr>
          <w:szCs w:val="28"/>
        </w:rPr>
        <w:t xml:space="preserve"> недвижимости, правоустанавливающих документах на земельный участок.</w:t>
      </w:r>
      <w:proofErr w:type="gramEnd"/>
    </w:p>
    <w:p w:rsidR="00632EE1" w:rsidRDefault="00622011" w:rsidP="007975FE">
      <w:pPr>
        <w:tabs>
          <w:tab w:val="left" w:pos="0"/>
        </w:tabs>
        <w:autoSpaceDE w:val="0"/>
        <w:autoSpaceDN w:val="0"/>
        <w:adjustRightInd w:val="0"/>
        <w:spacing w:after="0" w:line="240" w:lineRule="auto"/>
        <w:ind w:firstLine="709"/>
        <w:jc w:val="both"/>
        <w:rPr>
          <w:szCs w:val="28"/>
        </w:rPr>
      </w:pPr>
      <w:r>
        <w:rPr>
          <w:szCs w:val="28"/>
        </w:rPr>
        <w:t>6</w:t>
      </w:r>
      <w:r w:rsidR="007975FE">
        <w:rPr>
          <w:szCs w:val="28"/>
        </w:rPr>
        <w:t>.</w:t>
      </w:r>
      <w:r w:rsidR="00632EE1">
        <w:rPr>
          <w:szCs w:val="28"/>
        </w:rPr>
        <w:t xml:space="preserve"> </w:t>
      </w:r>
      <w:proofErr w:type="gramStart"/>
      <w:r w:rsidR="00632EE1">
        <w:rPr>
          <w:szCs w:val="28"/>
        </w:rPr>
        <w:t xml:space="preserve">Длительное </w:t>
      </w:r>
      <w:proofErr w:type="spellStart"/>
      <w:r w:rsidR="00A71E74">
        <w:rPr>
          <w:szCs w:val="28"/>
        </w:rPr>
        <w:t>неосвоение</w:t>
      </w:r>
      <w:proofErr w:type="spellEnd"/>
      <w:r w:rsidR="00A71E74">
        <w:rPr>
          <w:szCs w:val="28"/>
        </w:rPr>
        <w:t xml:space="preserve"> </w:t>
      </w:r>
      <w:r w:rsidR="00632EE1">
        <w:rPr>
          <w:szCs w:val="28"/>
        </w:rPr>
        <w:t xml:space="preserve">земельного участка при условии, что с момента </w:t>
      </w:r>
      <w:r w:rsidR="00A71E74">
        <w:rPr>
          <w:szCs w:val="28"/>
        </w:rPr>
        <w:t>предоставления</w:t>
      </w:r>
      <w:r w:rsidR="00632EE1">
        <w:rPr>
          <w:szCs w:val="28"/>
        </w:rPr>
        <w:t xml:space="preserve"> земельного участка прошло более трех лет, либо истекает срок освоения земельного участка, указанный в договоре аренды земельного участка, а на земельном участке не </w:t>
      </w:r>
      <w:r w:rsidR="001F2994">
        <w:rPr>
          <w:szCs w:val="28"/>
        </w:rPr>
        <w:t>наблюдаются</w:t>
      </w:r>
      <w:r w:rsidR="00632EE1">
        <w:rPr>
          <w:szCs w:val="28"/>
        </w:rPr>
        <w:t xml:space="preserve"> характерные изменения </w:t>
      </w:r>
      <w:r w:rsidR="00A71E74">
        <w:rPr>
          <w:szCs w:val="28"/>
        </w:rPr>
        <w:t>(отсутствие</w:t>
      </w:r>
      <w:r w:rsidR="00632EE1">
        <w:rPr>
          <w:szCs w:val="28"/>
        </w:rPr>
        <w:t xml:space="preserve"> объекта капитального строительства, ведения строительных работ и иных действий по использованию земельного участка в </w:t>
      </w:r>
      <w:r w:rsidR="00A71E74">
        <w:rPr>
          <w:szCs w:val="28"/>
        </w:rPr>
        <w:t>соответствии</w:t>
      </w:r>
      <w:r w:rsidR="00632EE1">
        <w:rPr>
          <w:szCs w:val="28"/>
        </w:rPr>
        <w:t xml:space="preserve"> с его разрешённым использованием и условиями </w:t>
      </w:r>
      <w:r w:rsidR="00A71E74">
        <w:rPr>
          <w:szCs w:val="28"/>
        </w:rPr>
        <w:t>предоставления</w:t>
      </w:r>
      <w:r w:rsidR="00632EE1">
        <w:rPr>
          <w:szCs w:val="28"/>
        </w:rPr>
        <w:t>).</w:t>
      </w:r>
      <w:proofErr w:type="gramEnd"/>
    </w:p>
    <w:p w:rsidR="00A71E74" w:rsidRDefault="00622011" w:rsidP="007975FE">
      <w:pPr>
        <w:tabs>
          <w:tab w:val="left" w:pos="0"/>
        </w:tabs>
        <w:autoSpaceDE w:val="0"/>
        <w:autoSpaceDN w:val="0"/>
        <w:adjustRightInd w:val="0"/>
        <w:spacing w:after="0" w:line="240" w:lineRule="auto"/>
        <w:ind w:firstLine="709"/>
        <w:jc w:val="both"/>
        <w:rPr>
          <w:szCs w:val="28"/>
        </w:rPr>
      </w:pPr>
      <w:r>
        <w:rPr>
          <w:szCs w:val="28"/>
        </w:rPr>
        <w:t>7.</w:t>
      </w:r>
      <w:r w:rsidR="00A50875">
        <w:rPr>
          <w:szCs w:val="28"/>
        </w:rPr>
        <w:t xml:space="preserve"> </w:t>
      </w:r>
      <w:r w:rsidR="00A71E74">
        <w:rPr>
          <w:szCs w:val="28"/>
        </w:rPr>
        <w:t xml:space="preserve">Получение сведений о размещении на земельном участке, зданий, сооружений ограждений и иных объектов, препятствующих доступу на земельный участок, полученных в ходе проведения контрольного (надзорного) мероприятия без взаимодействия с контролируемым лицом и не соответствие </w:t>
      </w:r>
      <w:r w:rsidR="00A71E74">
        <w:rPr>
          <w:szCs w:val="28"/>
        </w:rPr>
        <w:lastRenderedPageBreak/>
        <w:t xml:space="preserve">их сведениям об указанном земельном участке, содержащимся в Едином государственном реестре недвижимости, </w:t>
      </w:r>
      <w:proofErr w:type="gramStart"/>
      <w:r w:rsidR="00A71E74">
        <w:rPr>
          <w:szCs w:val="28"/>
        </w:rPr>
        <w:t>ровно</w:t>
      </w:r>
      <w:proofErr w:type="gramEnd"/>
      <w:r w:rsidR="00A71E74">
        <w:rPr>
          <w:szCs w:val="28"/>
        </w:rPr>
        <w:t xml:space="preserve"> как и отсутствие таких сведений, при наличии информации у контрольного (надзорного) органа о возможном риске причинения вреда (ущерба) охраняемым законом ценностям.</w:t>
      </w:r>
    </w:p>
    <w:p w:rsidR="007975FE" w:rsidRDefault="00622011" w:rsidP="007975FE">
      <w:pPr>
        <w:tabs>
          <w:tab w:val="left" w:pos="0"/>
        </w:tabs>
        <w:autoSpaceDE w:val="0"/>
        <w:autoSpaceDN w:val="0"/>
        <w:adjustRightInd w:val="0"/>
        <w:spacing w:after="0" w:line="240" w:lineRule="auto"/>
        <w:ind w:firstLine="709"/>
        <w:jc w:val="both"/>
        <w:rPr>
          <w:szCs w:val="28"/>
        </w:rPr>
      </w:pPr>
      <w:r>
        <w:rPr>
          <w:szCs w:val="28"/>
        </w:rPr>
        <w:t>8</w:t>
      </w:r>
      <w:r w:rsidR="007975FE">
        <w:rPr>
          <w:szCs w:val="28"/>
        </w:rPr>
        <w:t>.</w:t>
      </w:r>
      <w:r w:rsidR="00A71E74">
        <w:rPr>
          <w:szCs w:val="28"/>
        </w:rPr>
        <w:t xml:space="preserve"> Невыполнение обязательных требований к оформлению документов, являющихся основанием для использования земельных участков</w:t>
      </w:r>
      <w:proofErr w:type="gramStart"/>
      <w:r w:rsidR="00A71E74">
        <w:rPr>
          <w:szCs w:val="28"/>
        </w:rPr>
        <w:t>.</w:t>
      </w:r>
      <w:r w:rsidR="007975FE">
        <w:rPr>
          <w:szCs w:val="28"/>
        </w:rPr>
        <w:t>».</w:t>
      </w:r>
      <w:proofErr w:type="gramEnd"/>
    </w:p>
    <w:bookmarkEnd w:id="0"/>
    <w:p w:rsidR="004C7B70" w:rsidRPr="00401DEF" w:rsidRDefault="00A50875" w:rsidP="00BC1933">
      <w:pPr>
        <w:spacing w:after="0" w:line="240" w:lineRule="exact"/>
        <w:rPr>
          <w:szCs w:val="28"/>
        </w:rPr>
      </w:pPr>
      <w:r>
        <w:rPr>
          <w:szCs w:val="28"/>
        </w:rPr>
        <w:tab/>
      </w:r>
      <w:r>
        <w:rPr>
          <w:szCs w:val="28"/>
        </w:rPr>
        <w:tab/>
        <w:t>_______________________</w:t>
      </w:r>
    </w:p>
    <w:sectPr w:rsidR="004C7B70" w:rsidRPr="00401DEF" w:rsidSect="00EA1A61">
      <w:headerReference w:type="default" r:id="rId21"/>
      <w:pgSz w:w="11906" w:h="16838"/>
      <w:pgMar w:top="1134" w:right="567" w:bottom="1134" w:left="1701" w:header="420"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54E2" w:rsidRDefault="000D54E2" w:rsidP="007B4B79">
      <w:pPr>
        <w:spacing w:after="0" w:line="240" w:lineRule="auto"/>
      </w:pPr>
      <w:r>
        <w:separator/>
      </w:r>
    </w:p>
  </w:endnote>
  <w:endnote w:type="continuationSeparator" w:id="0">
    <w:p w:rsidR="000D54E2" w:rsidRDefault="000D54E2" w:rsidP="007B4B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54E2" w:rsidRDefault="000D54E2" w:rsidP="007B4B79">
      <w:pPr>
        <w:spacing w:after="0" w:line="240" w:lineRule="auto"/>
      </w:pPr>
      <w:r>
        <w:separator/>
      </w:r>
    </w:p>
  </w:footnote>
  <w:footnote w:type="continuationSeparator" w:id="0">
    <w:p w:rsidR="000D54E2" w:rsidRDefault="000D54E2" w:rsidP="007B4B7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294478"/>
      <w:docPartObj>
        <w:docPartGallery w:val="Page Numbers (Top of Page)"/>
        <w:docPartUnique/>
      </w:docPartObj>
    </w:sdtPr>
    <w:sdtContent>
      <w:p w:rsidR="00A50875" w:rsidRDefault="00AC77D6">
        <w:pPr>
          <w:pStyle w:val="a5"/>
          <w:jc w:val="right"/>
        </w:pPr>
        <w:fldSimple w:instr=" PAGE   \* MERGEFORMAT ">
          <w:r w:rsidR="00E17C5C">
            <w:rPr>
              <w:noProof/>
            </w:rPr>
            <w:t>13</w:t>
          </w:r>
        </w:fldSimple>
      </w:p>
    </w:sdtContent>
  </w:sdt>
  <w:p w:rsidR="00A50875" w:rsidRDefault="00A50875">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C7FA2"/>
    <w:multiLevelType w:val="hybridMultilevel"/>
    <w:tmpl w:val="87D0DFD2"/>
    <w:lvl w:ilvl="0" w:tplc="A85A2270">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15F4AD7"/>
    <w:multiLevelType w:val="hybridMultilevel"/>
    <w:tmpl w:val="ABAA1BA0"/>
    <w:lvl w:ilvl="0" w:tplc="43F21C94">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1E44617"/>
    <w:multiLevelType w:val="hybridMultilevel"/>
    <w:tmpl w:val="73D051AE"/>
    <w:lvl w:ilvl="0" w:tplc="48265CE0">
      <w:start w:val="1"/>
      <w:numFmt w:val="decimal"/>
      <w:lvlText w:val="%1."/>
      <w:lvlJc w:val="left"/>
      <w:pPr>
        <w:ind w:left="1404" w:hanging="864"/>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05A7118F"/>
    <w:multiLevelType w:val="hybridMultilevel"/>
    <w:tmpl w:val="02DE800C"/>
    <w:lvl w:ilvl="0" w:tplc="21C4CB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A1275E0"/>
    <w:multiLevelType w:val="hybridMultilevel"/>
    <w:tmpl w:val="A620986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7D59B9"/>
    <w:multiLevelType w:val="hybridMultilevel"/>
    <w:tmpl w:val="D0365D6C"/>
    <w:lvl w:ilvl="0" w:tplc="0136DC9C">
      <w:start w:val="6"/>
      <w:numFmt w:val="decimal"/>
      <w:lvlText w:val="%1."/>
      <w:lvlJc w:val="left"/>
      <w:pPr>
        <w:ind w:left="928" w:hanging="360"/>
      </w:pPr>
      <w:rPr>
        <w:rFonts w:hint="default"/>
      </w:rPr>
    </w:lvl>
    <w:lvl w:ilvl="1" w:tplc="04190019">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nsid w:val="0E5C06C2"/>
    <w:multiLevelType w:val="multilevel"/>
    <w:tmpl w:val="F2403F96"/>
    <w:lvl w:ilvl="0">
      <w:start w:val="1"/>
      <w:numFmt w:val="decimal"/>
      <w:lvlText w:val="%1."/>
      <w:lvlJc w:val="left"/>
      <w:pPr>
        <w:ind w:left="432" w:hanging="432"/>
      </w:pPr>
      <w:rPr>
        <w:rFonts w:hint="default"/>
      </w:rPr>
    </w:lvl>
    <w:lvl w:ilvl="1">
      <w:start w:val="4"/>
      <w:numFmt w:val="decimal"/>
      <w:lvlText w:val="%1.%2."/>
      <w:lvlJc w:val="left"/>
      <w:pPr>
        <w:ind w:left="2008" w:hanging="720"/>
      </w:pPr>
      <w:rPr>
        <w:rFonts w:hint="default"/>
      </w:rPr>
    </w:lvl>
    <w:lvl w:ilvl="2">
      <w:start w:val="1"/>
      <w:numFmt w:val="decimal"/>
      <w:lvlText w:val="%1.%2.%3."/>
      <w:lvlJc w:val="left"/>
      <w:pPr>
        <w:ind w:left="3296" w:hanging="720"/>
      </w:pPr>
      <w:rPr>
        <w:rFonts w:hint="default"/>
      </w:rPr>
    </w:lvl>
    <w:lvl w:ilvl="3">
      <w:start w:val="1"/>
      <w:numFmt w:val="decimal"/>
      <w:lvlText w:val="%1.%2.%3.%4."/>
      <w:lvlJc w:val="left"/>
      <w:pPr>
        <w:ind w:left="4944" w:hanging="1080"/>
      </w:pPr>
      <w:rPr>
        <w:rFonts w:hint="default"/>
      </w:rPr>
    </w:lvl>
    <w:lvl w:ilvl="4">
      <w:start w:val="1"/>
      <w:numFmt w:val="decimal"/>
      <w:lvlText w:val="%1.%2.%3.%4.%5."/>
      <w:lvlJc w:val="left"/>
      <w:pPr>
        <w:ind w:left="6232" w:hanging="1080"/>
      </w:pPr>
      <w:rPr>
        <w:rFonts w:hint="default"/>
      </w:rPr>
    </w:lvl>
    <w:lvl w:ilvl="5">
      <w:start w:val="1"/>
      <w:numFmt w:val="decimal"/>
      <w:lvlText w:val="%1.%2.%3.%4.%5.%6."/>
      <w:lvlJc w:val="left"/>
      <w:pPr>
        <w:ind w:left="7880" w:hanging="1440"/>
      </w:pPr>
      <w:rPr>
        <w:rFonts w:hint="default"/>
      </w:rPr>
    </w:lvl>
    <w:lvl w:ilvl="6">
      <w:start w:val="1"/>
      <w:numFmt w:val="decimal"/>
      <w:lvlText w:val="%1.%2.%3.%4.%5.%6.%7."/>
      <w:lvlJc w:val="left"/>
      <w:pPr>
        <w:ind w:left="9528" w:hanging="1800"/>
      </w:pPr>
      <w:rPr>
        <w:rFonts w:hint="default"/>
      </w:rPr>
    </w:lvl>
    <w:lvl w:ilvl="7">
      <w:start w:val="1"/>
      <w:numFmt w:val="decimal"/>
      <w:lvlText w:val="%1.%2.%3.%4.%5.%6.%7.%8."/>
      <w:lvlJc w:val="left"/>
      <w:pPr>
        <w:ind w:left="10816" w:hanging="1800"/>
      </w:pPr>
      <w:rPr>
        <w:rFonts w:hint="default"/>
      </w:rPr>
    </w:lvl>
    <w:lvl w:ilvl="8">
      <w:start w:val="1"/>
      <w:numFmt w:val="decimal"/>
      <w:lvlText w:val="%1.%2.%3.%4.%5.%6.%7.%8.%9."/>
      <w:lvlJc w:val="left"/>
      <w:pPr>
        <w:ind w:left="12464" w:hanging="2160"/>
      </w:pPr>
      <w:rPr>
        <w:rFonts w:hint="default"/>
      </w:rPr>
    </w:lvl>
  </w:abstractNum>
  <w:abstractNum w:abstractNumId="7">
    <w:nsid w:val="171823DE"/>
    <w:multiLevelType w:val="multilevel"/>
    <w:tmpl w:val="48AEAFCA"/>
    <w:lvl w:ilvl="0">
      <w:start w:val="1"/>
      <w:numFmt w:val="decimal"/>
      <w:lvlText w:val="%1."/>
      <w:lvlJc w:val="left"/>
      <w:pPr>
        <w:ind w:left="1596" w:hanging="936"/>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1740" w:hanging="108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100" w:hanging="1440"/>
      </w:pPr>
      <w:rPr>
        <w:rFonts w:hint="default"/>
      </w:rPr>
    </w:lvl>
    <w:lvl w:ilvl="7">
      <w:start w:val="1"/>
      <w:numFmt w:val="decimal"/>
      <w:isLgl/>
      <w:lvlText w:val="%1.%2.%3.%4.%5.%6.%7.%8."/>
      <w:lvlJc w:val="left"/>
      <w:pPr>
        <w:ind w:left="2460" w:hanging="1800"/>
      </w:pPr>
      <w:rPr>
        <w:rFonts w:hint="default"/>
      </w:rPr>
    </w:lvl>
    <w:lvl w:ilvl="8">
      <w:start w:val="1"/>
      <w:numFmt w:val="decimal"/>
      <w:isLgl/>
      <w:lvlText w:val="%1.%2.%3.%4.%5.%6.%7.%8.%9."/>
      <w:lvlJc w:val="left"/>
      <w:pPr>
        <w:ind w:left="2820" w:hanging="2160"/>
      </w:pPr>
      <w:rPr>
        <w:rFonts w:hint="default"/>
      </w:rPr>
    </w:lvl>
  </w:abstractNum>
  <w:abstractNum w:abstractNumId="8">
    <w:nsid w:val="17B70958"/>
    <w:multiLevelType w:val="hybridMultilevel"/>
    <w:tmpl w:val="6BBECCE8"/>
    <w:lvl w:ilvl="0" w:tplc="CF022B2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19BB63D2"/>
    <w:multiLevelType w:val="multilevel"/>
    <w:tmpl w:val="938875D0"/>
    <w:lvl w:ilvl="0">
      <w:start w:val="1"/>
      <w:numFmt w:val="decimal"/>
      <w:lvlText w:val="%1."/>
      <w:lvlJc w:val="left"/>
      <w:pPr>
        <w:ind w:left="1000" w:hanging="432"/>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0">
    <w:nsid w:val="1CD378E1"/>
    <w:multiLevelType w:val="multilevel"/>
    <w:tmpl w:val="5FACC06E"/>
    <w:lvl w:ilvl="0">
      <w:start w:val="1"/>
      <w:numFmt w:val="decimal"/>
      <w:lvlText w:val="%1."/>
      <w:lvlJc w:val="left"/>
      <w:pPr>
        <w:ind w:left="450" w:hanging="450"/>
      </w:pPr>
      <w:rPr>
        <w:rFonts w:hint="default"/>
      </w:rPr>
    </w:lvl>
    <w:lvl w:ilvl="1">
      <w:start w:val="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1">
    <w:nsid w:val="1FD84B0B"/>
    <w:multiLevelType w:val="hybridMultilevel"/>
    <w:tmpl w:val="B46073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BE3A84"/>
    <w:multiLevelType w:val="hybridMultilevel"/>
    <w:tmpl w:val="B53C5340"/>
    <w:lvl w:ilvl="0" w:tplc="F98611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6362CD1"/>
    <w:multiLevelType w:val="multilevel"/>
    <w:tmpl w:val="0A885AF4"/>
    <w:lvl w:ilvl="0">
      <w:start w:val="1"/>
      <w:numFmt w:val="decimal"/>
      <w:lvlText w:val="%1."/>
      <w:lvlJc w:val="left"/>
      <w:pPr>
        <w:ind w:left="504" w:hanging="504"/>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28D51C91"/>
    <w:multiLevelType w:val="multilevel"/>
    <w:tmpl w:val="3CF02E6C"/>
    <w:lvl w:ilvl="0">
      <w:start w:val="1"/>
      <w:numFmt w:val="decimal"/>
      <w:lvlText w:val="%1."/>
      <w:lvlJc w:val="left"/>
      <w:pPr>
        <w:ind w:left="432" w:hanging="432"/>
      </w:pPr>
      <w:rPr>
        <w:rFonts w:hint="default"/>
      </w:rPr>
    </w:lvl>
    <w:lvl w:ilvl="1">
      <w:start w:val="3"/>
      <w:numFmt w:val="decimal"/>
      <w:lvlText w:val="%1.%2."/>
      <w:lvlJc w:val="left"/>
      <w:pPr>
        <w:ind w:left="1288" w:hanging="720"/>
      </w:pPr>
      <w:rPr>
        <w:rFonts w:hint="default"/>
      </w:rPr>
    </w:lvl>
    <w:lvl w:ilvl="2">
      <w:start w:val="1"/>
      <w:numFmt w:val="decimal"/>
      <w:lvlText w:val="%1.%2.%3."/>
      <w:lvlJc w:val="left"/>
      <w:pPr>
        <w:ind w:left="3296" w:hanging="720"/>
      </w:pPr>
      <w:rPr>
        <w:rFonts w:hint="default"/>
      </w:rPr>
    </w:lvl>
    <w:lvl w:ilvl="3">
      <w:start w:val="1"/>
      <w:numFmt w:val="decimal"/>
      <w:lvlText w:val="%1.%2.%3.%4."/>
      <w:lvlJc w:val="left"/>
      <w:pPr>
        <w:ind w:left="4944" w:hanging="1080"/>
      </w:pPr>
      <w:rPr>
        <w:rFonts w:hint="default"/>
      </w:rPr>
    </w:lvl>
    <w:lvl w:ilvl="4">
      <w:start w:val="1"/>
      <w:numFmt w:val="decimal"/>
      <w:lvlText w:val="%1.%2.%3.%4.%5."/>
      <w:lvlJc w:val="left"/>
      <w:pPr>
        <w:ind w:left="6232" w:hanging="1080"/>
      </w:pPr>
      <w:rPr>
        <w:rFonts w:hint="default"/>
      </w:rPr>
    </w:lvl>
    <w:lvl w:ilvl="5">
      <w:start w:val="1"/>
      <w:numFmt w:val="decimal"/>
      <w:lvlText w:val="%1.%2.%3.%4.%5.%6."/>
      <w:lvlJc w:val="left"/>
      <w:pPr>
        <w:ind w:left="7880" w:hanging="1440"/>
      </w:pPr>
      <w:rPr>
        <w:rFonts w:hint="default"/>
      </w:rPr>
    </w:lvl>
    <w:lvl w:ilvl="6">
      <w:start w:val="1"/>
      <w:numFmt w:val="decimal"/>
      <w:lvlText w:val="%1.%2.%3.%4.%5.%6.%7."/>
      <w:lvlJc w:val="left"/>
      <w:pPr>
        <w:ind w:left="9528" w:hanging="1800"/>
      </w:pPr>
      <w:rPr>
        <w:rFonts w:hint="default"/>
      </w:rPr>
    </w:lvl>
    <w:lvl w:ilvl="7">
      <w:start w:val="1"/>
      <w:numFmt w:val="decimal"/>
      <w:lvlText w:val="%1.%2.%3.%4.%5.%6.%7.%8."/>
      <w:lvlJc w:val="left"/>
      <w:pPr>
        <w:ind w:left="10816" w:hanging="1800"/>
      </w:pPr>
      <w:rPr>
        <w:rFonts w:hint="default"/>
      </w:rPr>
    </w:lvl>
    <w:lvl w:ilvl="8">
      <w:start w:val="1"/>
      <w:numFmt w:val="decimal"/>
      <w:lvlText w:val="%1.%2.%3.%4.%5.%6.%7.%8.%9."/>
      <w:lvlJc w:val="left"/>
      <w:pPr>
        <w:ind w:left="12464" w:hanging="2160"/>
      </w:pPr>
      <w:rPr>
        <w:rFonts w:hint="default"/>
      </w:rPr>
    </w:lvl>
  </w:abstractNum>
  <w:abstractNum w:abstractNumId="15">
    <w:nsid w:val="2A053BD1"/>
    <w:multiLevelType w:val="hybridMultilevel"/>
    <w:tmpl w:val="8C24E47E"/>
    <w:lvl w:ilvl="0" w:tplc="543C0BF2">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2C30584A"/>
    <w:multiLevelType w:val="hybridMultilevel"/>
    <w:tmpl w:val="CFE6370E"/>
    <w:lvl w:ilvl="0" w:tplc="65EA615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nsid w:val="330F0DBE"/>
    <w:multiLevelType w:val="hybridMultilevel"/>
    <w:tmpl w:val="8F7E42CC"/>
    <w:lvl w:ilvl="0" w:tplc="61743C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32D060B"/>
    <w:multiLevelType w:val="hybridMultilevel"/>
    <w:tmpl w:val="38ACAAAE"/>
    <w:lvl w:ilvl="0" w:tplc="A4921C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36841F1F"/>
    <w:multiLevelType w:val="multilevel"/>
    <w:tmpl w:val="1A4A0B70"/>
    <w:lvl w:ilvl="0">
      <w:start w:val="1"/>
      <w:numFmt w:val="decimal"/>
      <w:lvlText w:val="%1."/>
      <w:lvlJc w:val="left"/>
      <w:pPr>
        <w:ind w:left="432" w:hanging="432"/>
      </w:pPr>
      <w:rPr>
        <w:rFonts w:hint="default"/>
      </w:rPr>
    </w:lvl>
    <w:lvl w:ilvl="1">
      <w:start w:val="3"/>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0">
    <w:nsid w:val="3B294481"/>
    <w:multiLevelType w:val="hybridMultilevel"/>
    <w:tmpl w:val="4A1C883C"/>
    <w:lvl w:ilvl="0" w:tplc="EDF8D2B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4C2029AC"/>
    <w:multiLevelType w:val="hybridMultilevel"/>
    <w:tmpl w:val="74962092"/>
    <w:lvl w:ilvl="0" w:tplc="92A67C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23D4304"/>
    <w:multiLevelType w:val="hybridMultilevel"/>
    <w:tmpl w:val="5394AF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9530571"/>
    <w:multiLevelType w:val="hybridMultilevel"/>
    <w:tmpl w:val="A6F49200"/>
    <w:lvl w:ilvl="0" w:tplc="79E0E6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5B952BA4"/>
    <w:multiLevelType w:val="hybridMultilevel"/>
    <w:tmpl w:val="D37E19DE"/>
    <w:lvl w:ilvl="0" w:tplc="AA1476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ECD355E"/>
    <w:multiLevelType w:val="multilevel"/>
    <w:tmpl w:val="11180DC8"/>
    <w:lvl w:ilvl="0">
      <w:start w:val="1"/>
      <w:numFmt w:val="decimal"/>
      <w:lvlText w:val="%1."/>
      <w:lvlJc w:val="left"/>
      <w:pPr>
        <w:ind w:left="450" w:hanging="450"/>
      </w:pPr>
      <w:rPr>
        <w:rFonts w:hint="default"/>
      </w:rPr>
    </w:lvl>
    <w:lvl w:ilvl="1">
      <w:start w:val="2"/>
      <w:numFmt w:val="decimal"/>
      <w:lvlText w:val="%1.%2."/>
      <w:lvlJc w:val="left"/>
      <w:pPr>
        <w:ind w:left="1530" w:hanging="7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660" w:hanging="180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640" w:hanging="2160"/>
      </w:pPr>
      <w:rPr>
        <w:rFonts w:hint="default"/>
      </w:rPr>
    </w:lvl>
  </w:abstractNum>
  <w:abstractNum w:abstractNumId="26">
    <w:nsid w:val="6074059D"/>
    <w:multiLevelType w:val="hybridMultilevel"/>
    <w:tmpl w:val="BDB8BB96"/>
    <w:lvl w:ilvl="0" w:tplc="12A479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668C6705"/>
    <w:multiLevelType w:val="hybridMultilevel"/>
    <w:tmpl w:val="E7C64F8A"/>
    <w:lvl w:ilvl="0" w:tplc="EBC0CE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6AE22161"/>
    <w:multiLevelType w:val="hybridMultilevel"/>
    <w:tmpl w:val="25B03BD0"/>
    <w:lvl w:ilvl="0" w:tplc="DFBA67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6F427EF6"/>
    <w:multiLevelType w:val="hybridMultilevel"/>
    <w:tmpl w:val="CA1EA01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1727AC2"/>
    <w:multiLevelType w:val="hybridMultilevel"/>
    <w:tmpl w:val="F0FEEAC0"/>
    <w:lvl w:ilvl="0" w:tplc="8F50970A">
      <w:start w:val="1"/>
      <w:numFmt w:val="upperRoman"/>
      <w:lvlText w:val="%1."/>
      <w:lvlJc w:val="left"/>
      <w:pPr>
        <w:ind w:left="2149" w:hanging="72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1">
    <w:nsid w:val="72463CD9"/>
    <w:multiLevelType w:val="hybridMultilevel"/>
    <w:tmpl w:val="1A1E30C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55764A7"/>
    <w:multiLevelType w:val="multilevel"/>
    <w:tmpl w:val="35322AE4"/>
    <w:lvl w:ilvl="0">
      <w:start w:val="1"/>
      <w:numFmt w:val="decimal"/>
      <w:lvlText w:val="%1."/>
      <w:lvlJc w:val="left"/>
      <w:pPr>
        <w:ind w:left="360" w:hanging="360"/>
      </w:pPr>
      <w:rPr>
        <w:rFonts w:hint="default"/>
      </w:rPr>
    </w:lvl>
    <w:lvl w:ilvl="1">
      <w:start w:val="1"/>
      <w:numFmt w:val="decimal"/>
      <w:isLgl/>
      <w:lvlText w:val="%2."/>
      <w:lvlJc w:val="left"/>
      <w:pPr>
        <w:ind w:left="1428" w:hanging="720"/>
      </w:pPr>
      <w:rPr>
        <w:rFonts w:ascii="Times New Roman" w:eastAsia="Calibri" w:hAnsi="Times New Roman" w:cs="Times New Roman"/>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3">
    <w:nsid w:val="7DC37EC8"/>
    <w:multiLevelType w:val="hybridMultilevel"/>
    <w:tmpl w:val="2D1CE7BE"/>
    <w:lvl w:ilvl="0" w:tplc="565806B8">
      <w:start w:val="1"/>
      <w:numFmt w:val="decimal"/>
      <w:lvlText w:val="%1."/>
      <w:lvlJc w:val="left"/>
      <w:pPr>
        <w:ind w:left="1047" w:hanging="48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7F9D0254"/>
    <w:multiLevelType w:val="multilevel"/>
    <w:tmpl w:val="E8AC9DF0"/>
    <w:lvl w:ilvl="0">
      <w:start w:val="1"/>
      <w:numFmt w:val="decimal"/>
      <w:lvlText w:val="%1."/>
      <w:lvlJc w:val="left"/>
      <w:pPr>
        <w:ind w:left="432" w:hanging="432"/>
      </w:pPr>
      <w:rPr>
        <w:rFonts w:hint="default"/>
      </w:rPr>
    </w:lvl>
    <w:lvl w:ilvl="1">
      <w:start w:val="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num w:numId="1">
    <w:abstractNumId w:val="32"/>
  </w:num>
  <w:num w:numId="2">
    <w:abstractNumId w:val="0"/>
  </w:num>
  <w:num w:numId="3">
    <w:abstractNumId w:val="24"/>
  </w:num>
  <w:num w:numId="4">
    <w:abstractNumId w:val="2"/>
  </w:num>
  <w:num w:numId="5">
    <w:abstractNumId w:val="21"/>
  </w:num>
  <w:num w:numId="6">
    <w:abstractNumId w:val="18"/>
  </w:num>
  <w:num w:numId="7">
    <w:abstractNumId w:val="34"/>
  </w:num>
  <w:num w:numId="8">
    <w:abstractNumId w:val="19"/>
  </w:num>
  <w:num w:numId="9">
    <w:abstractNumId w:val="29"/>
  </w:num>
  <w:num w:numId="10">
    <w:abstractNumId w:val="9"/>
  </w:num>
  <w:num w:numId="11">
    <w:abstractNumId w:val="17"/>
  </w:num>
  <w:num w:numId="12">
    <w:abstractNumId w:val="26"/>
  </w:num>
  <w:num w:numId="13">
    <w:abstractNumId w:val="5"/>
  </w:num>
  <w:num w:numId="14">
    <w:abstractNumId w:val="15"/>
  </w:num>
  <w:num w:numId="15">
    <w:abstractNumId w:val="6"/>
  </w:num>
  <w:num w:numId="16">
    <w:abstractNumId w:val="14"/>
  </w:num>
  <w:num w:numId="17">
    <w:abstractNumId w:val="4"/>
  </w:num>
  <w:num w:numId="18">
    <w:abstractNumId w:val="28"/>
  </w:num>
  <w:num w:numId="19">
    <w:abstractNumId w:val="8"/>
  </w:num>
  <w:num w:numId="20">
    <w:abstractNumId w:val="3"/>
  </w:num>
  <w:num w:numId="21">
    <w:abstractNumId w:val="10"/>
  </w:num>
  <w:num w:numId="22">
    <w:abstractNumId w:val="25"/>
  </w:num>
  <w:num w:numId="23">
    <w:abstractNumId w:val="12"/>
  </w:num>
  <w:num w:numId="24">
    <w:abstractNumId w:val="20"/>
  </w:num>
  <w:num w:numId="25">
    <w:abstractNumId w:val="13"/>
  </w:num>
  <w:num w:numId="26">
    <w:abstractNumId w:val="30"/>
  </w:num>
  <w:num w:numId="27">
    <w:abstractNumId w:val="7"/>
  </w:num>
  <w:num w:numId="28">
    <w:abstractNumId w:val="31"/>
  </w:num>
  <w:num w:numId="29">
    <w:abstractNumId w:val="1"/>
  </w:num>
  <w:num w:numId="30">
    <w:abstractNumId w:val="16"/>
  </w:num>
  <w:num w:numId="31">
    <w:abstractNumId w:val="11"/>
  </w:num>
  <w:num w:numId="32">
    <w:abstractNumId w:val="23"/>
  </w:num>
  <w:num w:numId="33">
    <w:abstractNumId w:val="33"/>
  </w:num>
  <w:num w:numId="34">
    <w:abstractNumId w:val="27"/>
  </w:num>
  <w:num w:numId="35">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29698"/>
  </w:hdrShapeDefaults>
  <w:footnotePr>
    <w:footnote w:id="-1"/>
    <w:footnote w:id="0"/>
  </w:footnotePr>
  <w:endnotePr>
    <w:endnote w:id="-1"/>
    <w:endnote w:id="0"/>
  </w:endnotePr>
  <w:compat/>
  <w:rsids>
    <w:rsidRoot w:val="00F27590"/>
    <w:rsid w:val="000103B1"/>
    <w:rsid w:val="00010A8A"/>
    <w:rsid w:val="0001535F"/>
    <w:rsid w:val="000213C4"/>
    <w:rsid w:val="000232D0"/>
    <w:rsid w:val="000256CF"/>
    <w:rsid w:val="00025D0E"/>
    <w:rsid w:val="0003679F"/>
    <w:rsid w:val="00040FFA"/>
    <w:rsid w:val="00050049"/>
    <w:rsid w:val="00053936"/>
    <w:rsid w:val="000558F9"/>
    <w:rsid w:val="00060E60"/>
    <w:rsid w:val="00073859"/>
    <w:rsid w:val="0007454E"/>
    <w:rsid w:val="00080210"/>
    <w:rsid w:val="000862B5"/>
    <w:rsid w:val="00086B1A"/>
    <w:rsid w:val="000870D0"/>
    <w:rsid w:val="00093B2F"/>
    <w:rsid w:val="0009688F"/>
    <w:rsid w:val="000A1547"/>
    <w:rsid w:val="000A7FFC"/>
    <w:rsid w:val="000B0B25"/>
    <w:rsid w:val="000C25CC"/>
    <w:rsid w:val="000C30BD"/>
    <w:rsid w:val="000C6884"/>
    <w:rsid w:val="000D54E2"/>
    <w:rsid w:val="000E0016"/>
    <w:rsid w:val="000E453B"/>
    <w:rsid w:val="000F10E2"/>
    <w:rsid w:val="000F3FB9"/>
    <w:rsid w:val="00100F83"/>
    <w:rsid w:val="001035EF"/>
    <w:rsid w:val="00105ED6"/>
    <w:rsid w:val="00106331"/>
    <w:rsid w:val="001147E0"/>
    <w:rsid w:val="001202D3"/>
    <w:rsid w:val="00120C51"/>
    <w:rsid w:val="001216DB"/>
    <w:rsid w:val="001223EA"/>
    <w:rsid w:val="00122831"/>
    <w:rsid w:val="00123158"/>
    <w:rsid w:val="00124F7E"/>
    <w:rsid w:val="0012727F"/>
    <w:rsid w:val="001304F8"/>
    <w:rsid w:val="0013070A"/>
    <w:rsid w:val="00132A0C"/>
    <w:rsid w:val="00134EDC"/>
    <w:rsid w:val="001447E8"/>
    <w:rsid w:val="00145522"/>
    <w:rsid w:val="0015136B"/>
    <w:rsid w:val="00151D36"/>
    <w:rsid w:val="001652CC"/>
    <w:rsid w:val="001657E9"/>
    <w:rsid w:val="001668C7"/>
    <w:rsid w:val="00170818"/>
    <w:rsid w:val="001769DE"/>
    <w:rsid w:val="001805E0"/>
    <w:rsid w:val="0018076A"/>
    <w:rsid w:val="001809BA"/>
    <w:rsid w:val="001860BB"/>
    <w:rsid w:val="00186B5D"/>
    <w:rsid w:val="00190517"/>
    <w:rsid w:val="00197B42"/>
    <w:rsid w:val="001A30AD"/>
    <w:rsid w:val="001A7518"/>
    <w:rsid w:val="001B7074"/>
    <w:rsid w:val="001C34FC"/>
    <w:rsid w:val="001D2D76"/>
    <w:rsid w:val="001F2994"/>
    <w:rsid w:val="001F388A"/>
    <w:rsid w:val="001F68D6"/>
    <w:rsid w:val="001F7288"/>
    <w:rsid w:val="00204437"/>
    <w:rsid w:val="00206610"/>
    <w:rsid w:val="00225ECC"/>
    <w:rsid w:val="0022656A"/>
    <w:rsid w:val="0022746B"/>
    <w:rsid w:val="00234096"/>
    <w:rsid w:val="0023795A"/>
    <w:rsid w:val="00237BC0"/>
    <w:rsid w:val="00237BE1"/>
    <w:rsid w:val="00245B58"/>
    <w:rsid w:val="00250752"/>
    <w:rsid w:val="002529E2"/>
    <w:rsid w:val="00255D2D"/>
    <w:rsid w:val="00262410"/>
    <w:rsid w:val="0026251A"/>
    <w:rsid w:val="00271ED6"/>
    <w:rsid w:val="002767CF"/>
    <w:rsid w:val="00283912"/>
    <w:rsid w:val="002841E1"/>
    <w:rsid w:val="0029752F"/>
    <w:rsid w:val="002A0178"/>
    <w:rsid w:val="002A4204"/>
    <w:rsid w:val="002A499D"/>
    <w:rsid w:val="002C559F"/>
    <w:rsid w:val="002C6205"/>
    <w:rsid w:val="002D2CD3"/>
    <w:rsid w:val="002D346E"/>
    <w:rsid w:val="002D36BD"/>
    <w:rsid w:val="002D5FB0"/>
    <w:rsid w:val="002D685B"/>
    <w:rsid w:val="002D6E44"/>
    <w:rsid w:val="002E5ACA"/>
    <w:rsid w:val="00304388"/>
    <w:rsid w:val="00313525"/>
    <w:rsid w:val="00323ACC"/>
    <w:rsid w:val="00327866"/>
    <w:rsid w:val="00335DCC"/>
    <w:rsid w:val="00335DE5"/>
    <w:rsid w:val="0034401A"/>
    <w:rsid w:val="00345320"/>
    <w:rsid w:val="0034573E"/>
    <w:rsid w:val="0035285F"/>
    <w:rsid w:val="00371562"/>
    <w:rsid w:val="00377F1E"/>
    <w:rsid w:val="00382405"/>
    <w:rsid w:val="0038444B"/>
    <w:rsid w:val="0039255F"/>
    <w:rsid w:val="003929B8"/>
    <w:rsid w:val="0039403D"/>
    <w:rsid w:val="003B0924"/>
    <w:rsid w:val="003B6802"/>
    <w:rsid w:val="003C301F"/>
    <w:rsid w:val="003C4E09"/>
    <w:rsid w:val="003C6C40"/>
    <w:rsid w:val="003D0F98"/>
    <w:rsid w:val="003D107F"/>
    <w:rsid w:val="003D4014"/>
    <w:rsid w:val="003E42B0"/>
    <w:rsid w:val="003E5F8A"/>
    <w:rsid w:val="003F3CAD"/>
    <w:rsid w:val="00401DEF"/>
    <w:rsid w:val="00410201"/>
    <w:rsid w:val="0041078E"/>
    <w:rsid w:val="00423DF4"/>
    <w:rsid w:val="00443101"/>
    <w:rsid w:val="00451726"/>
    <w:rsid w:val="00453233"/>
    <w:rsid w:val="0045631A"/>
    <w:rsid w:val="004622DA"/>
    <w:rsid w:val="004675BB"/>
    <w:rsid w:val="00467F70"/>
    <w:rsid w:val="00477E34"/>
    <w:rsid w:val="004864B5"/>
    <w:rsid w:val="0048757B"/>
    <w:rsid w:val="0049148C"/>
    <w:rsid w:val="004B0D2B"/>
    <w:rsid w:val="004C7B70"/>
    <w:rsid w:val="004D06DD"/>
    <w:rsid w:val="004D4401"/>
    <w:rsid w:val="004D5FC0"/>
    <w:rsid w:val="004E0F82"/>
    <w:rsid w:val="004F0659"/>
    <w:rsid w:val="004F3B46"/>
    <w:rsid w:val="004F7981"/>
    <w:rsid w:val="00507E31"/>
    <w:rsid w:val="005116B8"/>
    <w:rsid w:val="00512D6F"/>
    <w:rsid w:val="0051462F"/>
    <w:rsid w:val="00514FB1"/>
    <w:rsid w:val="00517646"/>
    <w:rsid w:val="005376B0"/>
    <w:rsid w:val="005412C3"/>
    <w:rsid w:val="00541EF4"/>
    <w:rsid w:val="00544E1B"/>
    <w:rsid w:val="00545735"/>
    <w:rsid w:val="00545C05"/>
    <w:rsid w:val="00560C69"/>
    <w:rsid w:val="005618D4"/>
    <w:rsid w:val="00563277"/>
    <w:rsid w:val="00572623"/>
    <w:rsid w:val="00585FFB"/>
    <w:rsid w:val="00590907"/>
    <w:rsid w:val="00592E24"/>
    <w:rsid w:val="005A0FA0"/>
    <w:rsid w:val="005A1373"/>
    <w:rsid w:val="005B3FA2"/>
    <w:rsid w:val="005B6D2A"/>
    <w:rsid w:val="005C0D7E"/>
    <w:rsid w:val="005C19B4"/>
    <w:rsid w:val="005C27FF"/>
    <w:rsid w:val="005C2F08"/>
    <w:rsid w:val="005C5067"/>
    <w:rsid w:val="005C5BF4"/>
    <w:rsid w:val="005C63FC"/>
    <w:rsid w:val="005C7391"/>
    <w:rsid w:val="005D24FB"/>
    <w:rsid w:val="005F5432"/>
    <w:rsid w:val="00600B9E"/>
    <w:rsid w:val="00613546"/>
    <w:rsid w:val="00622011"/>
    <w:rsid w:val="006231CD"/>
    <w:rsid w:val="00626A8D"/>
    <w:rsid w:val="00627F53"/>
    <w:rsid w:val="00627FCA"/>
    <w:rsid w:val="00632EE1"/>
    <w:rsid w:val="00635568"/>
    <w:rsid w:val="00643E57"/>
    <w:rsid w:val="00652ABD"/>
    <w:rsid w:val="0065789E"/>
    <w:rsid w:val="00670801"/>
    <w:rsid w:val="00670951"/>
    <w:rsid w:val="00674132"/>
    <w:rsid w:val="006779B0"/>
    <w:rsid w:val="00693F17"/>
    <w:rsid w:val="00694C8A"/>
    <w:rsid w:val="00694DE1"/>
    <w:rsid w:val="006961AD"/>
    <w:rsid w:val="006972AA"/>
    <w:rsid w:val="006A5898"/>
    <w:rsid w:val="006C53EF"/>
    <w:rsid w:val="006C5D47"/>
    <w:rsid w:val="006C7CA6"/>
    <w:rsid w:val="006E0EE8"/>
    <w:rsid w:val="006E4501"/>
    <w:rsid w:val="006E4A97"/>
    <w:rsid w:val="006E534E"/>
    <w:rsid w:val="006E5A37"/>
    <w:rsid w:val="0070255A"/>
    <w:rsid w:val="00707150"/>
    <w:rsid w:val="00707630"/>
    <w:rsid w:val="00716CD8"/>
    <w:rsid w:val="00721435"/>
    <w:rsid w:val="00722178"/>
    <w:rsid w:val="00723D32"/>
    <w:rsid w:val="007505A1"/>
    <w:rsid w:val="007513B5"/>
    <w:rsid w:val="007516C1"/>
    <w:rsid w:val="00760E8B"/>
    <w:rsid w:val="00762B3F"/>
    <w:rsid w:val="00763BA6"/>
    <w:rsid w:val="007726FE"/>
    <w:rsid w:val="007729DE"/>
    <w:rsid w:val="007734C8"/>
    <w:rsid w:val="00781E1E"/>
    <w:rsid w:val="0078662F"/>
    <w:rsid w:val="007975FE"/>
    <w:rsid w:val="007A5198"/>
    <w:rsid w:val="007B4B79"/>
    <w:rsid w:val="007B525B"/>
    <w:rsid w:val="007D439A"/>
    <w:rsid w:val="007D7A80"/>
    <w:rsid w:val="007E1112"/>
    <w:rsid w:val="007E163B"/>
    <w:rsid w:val="007E3D57"/>
    <w:rsid w:val="007E418A"/>
    <w:rsid w:val="007E4492"/>
    <w:rsid w:val="007F3F8A"/>
    <w:rsid w:val="007F43F8"/>
    <w:rsid w:val="007F47FF"/>
    <w:rsid w:val="007F68F7"/>
    <w:rsid w:val="008014B2"/>
    <w:rsid w:val="00804E7A"/>
    <w:rsid w:val="00811B67"/>
    <w:rsid w:val="008152DA"/>
    <w:rsid w:val="00820EFC"/>
    <w:rsid w:val="00836D50"/>
    <w:rsid w:val="008374B7"/>
    <w:rsid w:val="008434BC"/>
    <w:rsid w:val="00857C8C"/>
    <w:rsid w:val="008605D4"/>
    <w:rsid w:val="008754D8"/>
    <w:rsid w:val="00885029"/>
    <w:rsid w:val="008A2960"/>
    <w:rsid w:val="008A601F"/>
    <w:rsid w:val="008B1994"/>
    <w:rsid w:val="008C26E9"/>
    <w:rsid w:val="008D5342"/>
    <w:rsid w:val="008E1D25"/>
    <w:rsid w:val="008E6186"/>
    <w:rsid w:val="008E7804"/>
    <w:rsid w:val="008F026A"/>
    <w:rsid w:val="008F1F92"/>
    <w:rsid w:val="008F3D19"/>
    <w:rsid w:val="008F5F92"/>
    <w:rsid w:val="00900FF0"/>
    <w:rsid w:val="00907FE2"/>
    <w:rsid w:val="009124DD"/>
    <w:rsid w:val="0092394C"/>
    <w:rsid w:val="00934ED4"/>
    <w:rsid w:val="009404EB"/>
    <w:rsid w:val="009468A6"/>
    <w:rsid w:val="00946F8F"/>
    <w:rsid w:val="009518BD"/>
    <w:rsid w:val="00957111"/>
    <w:rsid w:val="00960432"/>
    <w:rsid w:val="00964622"/>
    <w:rsid w:val="0096481A"/>
    <w:rsid w:val="00966478"/>
    <w:rsid w:val="009709C1"/>
    <w:rsid w:val="0097134A"/>
    <w:rsid w:val="00985B0B"/>
    <w:rsid w:val="0099544F"/>
    <w:rsid w:val="009A262C"/>
    <w:rsid w:val="009A44ED"/>
    <w:rsid w:val="009A57D6"/>
    <w:rsid w:val="009A599D"/>
    <w:rsid w:val="009B1D23"/>
    <w:rsid w:val="009B6F2A"/>
    <w:rsid w:val="009D4FF4"/>
    <w:rsid w:val="009D715B"/>
    <w:rsid w:val="009E4EC9"/>
    <w:rsid w:val="009F2886"/>
    <w:rsid w:val="009F3625"/>
    <w:rsid w:val="009F445E"/>
    <w:rsid w:val="00A01910"/>
    <w:rsid w:val="00A02A7C"/>
    <w:rsid w:val="00A033CA"/>
    <w:rsid w:val="00A03742"/>
    <w:rsid w:val="00A1070E"/>
    <w:rsid w:val="00A13CF5"/>
    <w:rsid w:val="00A14F1F"/>
    <w:rsid w:val="00A158D6"/>
    <w:rsid w:val="00A207FD"/>
    <w:rsid w:val="00A20FCB"/>
    <w:rsid w:val="00A31E5A"/>
    <w:rsid w:val="00A32A85"/>
    <w:rsid w:val="00A35012"/>
    <w:rsid w:val="00A44216"/>
    <w:rsid w:val="00A50875"/>
    <w:rsid w:val="00A65068"/>
    <w:rsid w:val="00A65FEA"/>
    <w:rsid w:val="00A70E78"/>
    <w:rsid w:val="00A70F98"/>
    <w:rsid w:val="00A71E74"/>
    <w:rsid w:val="00A727BA"/>
    <w:rsid w:val="00A72A98"/>
    <w:rsid w:val="00A73E0F"/>
    <w:rsid w:val="00A73F73"/>
    <w:rsid w:val="00A77F5C"/>
    <w:rsid w:val="00A82F9C"/>
    <w:rsid w:val="00AA4D7C"/>
    <w:rsid w:val="00AB20C4"/>
    <w:rsid w:val="00AB3276"/>
    <w:rsid w:val="00AB69BE"/>
    <w:rsid w:val="00AC502D"/>
    <w:rsid w:val="00AC51D5"/>
    <w:rsid w:val="00AC77D6"/>
    <w:rsid w:val="00AC7C42"/>
    <w:rsid w:val="00AD6885"/>
    <w:rsid w:val="00AD69DD"/>
    <w:rsid w:val="00AD7734"/>
    <w:rsid w:val="00AE0337"/>
    <w:rsid w:val="00AE0DFA"/>
    <w:rsid w:val="00AE2B2A"/>
    <w:rsid w:val="00AE4F03"/>
    <w:rsid w:val="00AE5CCD"/>
    <w:rsid w:val="00AF52FA"/>
    <w:rsid w:val="00B037F4"/>
    <w:rsid w:val="00B03CF7"/>
    <w:rsid w:val="00B11C38"/>
    <w:rsid w:val="00B1777D"/>
    <w:rsid w:val="00B348ED"/>
    <w:rsid w:val="00B36F40"/>
    <w:rsid w:val="00B40077"/>
    <w:rsid w:val="00B41D12"/>
    <w:rsid w:val="00B432D9"/>
    <w:rsid w:val="00B46240"/>
    <w:rsid w:val="00B52475"/>
    <w:rsid w:val="00B524AD"/>
    <w:rsid w:val="00B52A93"/>
    <w:rsid w:val="00B53C98"/>
    <w:rsid w:val="00B56E89"/>
    <w:rsid w:val="00B6511D"/>
    <w:rsid w:val="00B6636E"/>
    <w:rsid w:val="00B75F21"/>
    <w:rsid w:val="00B77BD4"/>
    <w:rsid w:val="00B84239"/>
    <w:rsid w:val="00B85CFB"/>
    <w:rsid w:val="00BA1252"/>
    <w:rsid w:val="00BA6604"/>
    <w:rsid w:val="00BB39D0"/>
    <w:rsid w:val="00BB3F89"/>
    <w:rsid w:val="00BB570A"/>
    <w:rsid w:val="00BB7F73"/>
    <w:rsid w:val="00BC16BC"/>
    <w:rsid w:val="00BC1933"/>
    <w:rsid w:val="00BC3519"/>
    <w:rsid w:val="00BD082F"/>
    <w:rsid w:val="00BD2B3A"/>
    <w:rsid w:val="00BD3E53"/>
    <w:rsid w:val="00BF2EB1"/>
    <w:rsid w:val="00C03846"/>
    <w:rsid w:val="00C045F6"/>
    <w:rsid w:val="00C050AC"/>
    <w:rsid w:val="00C0695F"/>
    <w:rsid w:val="00C06D59"/>
    <w:rsid w:val="00C11097"/>
    <w:rsid w:val="00C141AB"/>
    <w:rsid w:val="00C1548D"/>
    <w:rsid w:val="00C20DD6"/>
    <w:rsid w:val="00C21209"/>
    <w:rsid w:val="00C21E15"/>
    <w:rsid w:val="00C2473E"/>
    <w:rsid w:val="00C253BD"/>
    <w:rsid w:val="00C350FA"/>
    <w:rsid w:val="00C355B2"/>
    <w:rsid w:val="00C43A4E"/>
    <w:rsid w:val="00C45432"/>
    <w:rsid w:val="00C47C32"/>
    <w:rsid w:val="00C51F70"/>
    <w:rsid w:val="00C541D9"/>
    <w:rsid w:val="00C630E8"/>
    <w:rsid w:val="00C72AFB"/>
    <w:rsid w:val="00C75169"/>
    <w:rsid w:val="00C81C3D"/>
    <w:rsid w:val="00C8643A"/>
    <w:rsid w:val="00C908E1"/>
    <w:rsid w:val="00C92833"/>
    <w:rsid w:val="00C93DD2"/>
    <w:rsid w:val="00CA4592"/>
    <w:rsid w:val="00CA494E"/>
    <w:rsid w:val="00CA5AF6"/>
    <w:rsid w:val="00CA6D5D"/>
    <w:rsid w:val="00CB3251"/>
    <w:rsid w:val="00CB48E4"/>
    <w:rsid w:val="00CC204C"/>
    <w:rsid w:val="00CC2C0A"/>
    <w:rsid w:val="00CC5737"/>
    <w:rsid w:val="00CC64A5"/>
    <w:rsid w:val="00CC7062"/>
    <w:rsid w:val="00CC791E"/>
    <w:rsid w:val="00CD4029"/>
    <w:rsid w:val="00CD5AD6"/>
    <w:rsid w:val="00CD7D4C"/>
    <w:rsid w:val="00CE5A13"/>
    <w:rsid w:val="00D16767"/>
    <w:rsid w:val="00D21A9E"/>
    <w:rsid w:val="00D23F89"/>
    <w:rsid w:val="00D26383"/>
    <w:rsid w:val="00D27C58"/>
    <w:rsid w:val="00D31158"/>
    <w:rsid w:val="00D31FA8"/>
    <w:rsid w:val="00D37BD0"/>
    <w:rsid w:val="00D40C56"/>
    <w:rsid w:val="00D45FB3"/>
    <w:rsid w:val="00D5309A"/>
    <w:rsid w:val="00D553B3"/>
    <w:rsid w:val="00D55FBD"/>
    <w:rsid w:val="00D61A8F"/>
    <w:rsid w:val="00D63A54"/>
    <w:rsid w:val="00D64992"/>
    <w:rsid w:val="00D836EC"/>
    <w:rsid w:val="00D8487F"/>
    <w:rsid w:val="00D84C7C"/>
    <w:rsid w:val="00D84EDF"/>
    <w:rsid w:val="00D85A59"/>
    <w:rsid w:val="00D9064B"/>
    <w:rsid w:val="00D937DE"/>
    <w:rsid w:val="00D9513F"/>
    <w:rsid w:val="00DA2044"/>
    <w:rsid w:val="00DA23EE"/>
    <w:rsid w:val="00DA2952"/>
    <w:rsid w:val="00DA4599"/>
    <w:rsid w:val="00DB1864"/>
    <w:rsid w:val="00DB2941"/>
    <w:rsid w:val="00DB6FF3"/>
    <w:rsid w:val="00DC6B1D"/>
    <w:rsid w:val="00DC724F"/>
    <w:rsid w:val="00DD0E27"/>
    <w:rsid w:val="00DD253D"/>
    <w:rsid w:val="00DD74C0"/>
    <w:rsid w:val="00DE5729"/>
    <w:rsid w:val="00DE7E16"/>
    <w:rsid w:val="00DF3623"/>
    <w:rsid w:val="00DF5424"/>
    <w:rsid w:val="00E04AD3"/>
    <w:rsid w:val="00E067A4"/>
    <w:rsid w:val="00E143B4"/>
    <w:rsid w:val="00E17C5C"/>
    <w:rsid w:val="00E33B7E"/>
    <w:rsid w:val="00E417D4"/>
    <w:rsid w:val="00E42D21"/>
    <w:rsid w:val="00E5133E"/>
    <w:rsid w:val="00E54557"/>
    <w:rsid w:val="00E60DB3"/>
    <w:rsid w:val="00E6267F"/>
    <w:rsid w:val="00E62806"/>
    <w:rsid w:val="00E70AB0"/>
    <w:rsid w:val="00E744B8"/>
    <w:rsid w:val="00E750F1"/>
    <w:rsid w:val="00E84F56"/>
    <w:rsid w:val="00E91D09"/>
    <w:rsid w:val="00E945D3"/>
    <w:rsid w:val="00E961CA"/>
    <w:rsid w:val="00E96688"/>
    <w:rsid w:val="00E978CE"/>
    <w:rsid w:val="00EA07C7"/>
    <w:rsid w:val="00EA1A61"/>
    <w:rsid w:val="00EA2916"/>
    <w:rsid w:val="00EA2A24"/>
    <w:rsid w:val="00EA4051"/>
    <w:rsid w:val="00EB4F68"/>
    <w:rsid w:val="00EB7A33"/>
    <w:rsid w:val="00EC0ADE"/>
    <w:rsid w:val="00EC35D4"/>
    <w:rsid w:val="00EC701E"/>
    <w:rsid w:val="00ED4C50"/>
    <w:rsid w:val="00ED6A98"/>
    <w:rsid w:val="00EE2764"/>
    <w:rsid w:val="00EE4C56"/>
    <w:rsid w:val="00EE6062"/>
    <w:rsid w:val="00EF7BB7"/>
    <w:rsid w:val="00F0706E"/>
    <w:rsid w:val="00F10066"/>
    <w:rsid w:val="00F117A3"/>
    <w:rsid w:val="00F14C50"/>
    <w:rsid w:val="00F23013"/>
    <w:rsid w:val="00F23818"/>
    <w:rsid w:val="00F263EA"/>
    <w:rsid w:val="00F27590"/>
    <w:rsid w:val="00F31641"/>
    <w:rsid w:val="00F3251E"/>
    <w:rsid w:val="00F35CD0"/>
    <w:rsid w:val="00F41497"/>
    <w:rsid w:val="00F41606"/>
    <w:rsid w:val="00F475AD"/>
    <w:rsid w:val="00F51392"/>
    <w:rsid w:val="00F541BD"/>
    <w:rsid w:val="00F66069"/>
    <w:rsid w:val="00F6673D"/>
    <w:rsid w:val="00F67D61"/>
    <w:rsid w:val="00F802FA"/>
    <w:rsid w:val="00F95BF5"/>
    <w:rsid w:val="00F96A35"/>
    <w:rsid w:val="00FA2DBA"/>
    <w:rsid w:val="00FA5CCA"/>
    <w:rsid w:val="00FB0F2C"/>
    <w:rsid w:val="00FB2A81"/>
    <w:rsid w:val="00FC497B"/>
    <w:rsid w:val="00FD6AB4"/>
    <w:rsid w:val="00FE53E7"/>
    <w:rsid w:val="00FF06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3DF4"/>
    <w:rPr>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E33B7E"/>
    <w:pPr>
      <w:ind w:left="720"/>
      <w:contextualSpacing/>
    </w:pPr>
  </w:style>
  <w:style w:type="paragraph" w:customStyle="1" w:styleId="ConsPlusNormal">
    <w:name w:val="ConsPlusNormal"/>
    <w:link w:val="ConsPlusNormal1"/>
    <w:qFormat/>
    <w:rsid w:val="00545C05"/>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5">
    <w:name w:val="header"/>
    <w:basedOn w:val="a"/>
    <w:link w:val="a6"/>
    <w:uiPriority w:val="99"/>
    <w:unhideWhenUsed/>
    <w:rsid w:val="007B4B7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B4B79"/>
    <w:rPr>
      <w:szCs w:val="20"/>
      <w:lang w:eastAsia="ru-RU"/>
    </w:rPr>
  </w:style>
  <w:style w:type="paragraph" w:styleId="a7">
    <w:name w:val="footer"/>
    <w:basedOn w:val="a"/>
    <w:link w:val="a8"/>
    <w:uiPriority w:val="99"/>
    <w:unhideWhenUsed/>
    <w:rsid w:val="007B4B7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B4B79"/>
    <w:rPr>
      <w:szCs w:val="20"/>
      <w:lang w:eastAsia="ru-RU"/>
    </w:rPr>
  </w:style>
  <w:style w:type="paragraph" w:styleId="a9">
    <w:name w:val="Balloon Text"/>
    <w:basedOn w:val="a"/>
    <w:link w:val="aa"/>
    <w:uiPriority w:val="99"/>
    <w:semiHidden/>
    <w:unhideWhenUsed/>
    <w:rsid w:val="0012727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2727F"/>
    <w:rPr>
      <w:rFonts w:ascii="Tahoma" w:hAnsi="Tahoma" w:cs="Tahoma"/>
      <w:sz w:val="16"/>
      <w:szCs w:val="16"/>
      <w:lang w:eastAsia="ru-RU"/>
    </w:rPr>
  </w:style>
  <w:style w:type="paragraph" w:customStyle="1" w:styleId="1">
    <w:name w:val="Знак Знак1 Знак"/>
    <w:basedOn w:val="a"/>
    <w:rsid w:val="00A82F9C"/>
    <w:pPr>
      <w:spacing w:before="100" w:beforeAutospacing="1" w:after="100" w:afterAutospacing="1" w:line="240" w:lineRule="auto"/>
    </w:pPr>
    <w:rPr>
      <w:rFonts w:ascii="Tahoma" w:eastAsia="Times New Roman" w:hAnsi="Tahoma"/>
      <w:sz w:val="20"/>
      <w:lang w:val="en-US" w:eastAsia="en-US"/>
    </w:rPr>
  </w:style>
  <w:style w:type="paragraph" w:customStyle="1" w:styleId="ConsPlusTitle">
    <w:name w:val="ConsPlusTitle"/>
    <w:uiPriority w:val="99"/>
    <w:rsid w:val="00A82F9C"/>
    <w:pPr>
      <w:widowControl w:val="0"/>
      <w:suppressAutoHyphens/>
      <w:autoSpaceDE w:val="0"/>
      <w:spacing w:after="0" w:line="240" w:lineRule="auto"/>
    </w:pPr>
    <w:rPr>
      <w:rFonts w:eastAsia="Times New Roman"/>
      <w:b/>
      <w:szCs w:val="20"/>
      <w:lang w:eastAsia="zh-CN"/>
    </w:rPr>
  </w:style>
  <w:style w:type="table" w:styleId="ab">
    <w:name w:val="Table Grid"/>
    <w:basedOn w:val="a1"/>
    <w:uiPriority w:val="59"/>
    <w:rsid w:val="00A13C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4F7981"/>
    <w:pPr>
      <w:widowControl w:val="0"/>
      <w:autoSpaceDE w:val="0"/>
      <w:autoSpaceDN w:val="0"/>
      <w:adjustRightInd w:val="0"/>
      <w:spacing w:after="0" w:line="240" w:lineRule="auto"/>
      <w:ind w:firstLine="720"/>
    </w:pPr>
    <w:rPr>
      <w:rFonts w:ascii="Arial" w:eastAsia="Times New Roman" w:hAnsi="Arial" w:cs="Arial"/>
      <w:sz w:val="16"/>
      <w:szCs w:val="16"/>
      <w:lang w:eastAsia="ru-RU"/>
    </w:rPr>
  </w:style>
  <w:style w:type="character" w:customStyle="1" w:styleId="ConsPlusNormal1">
    <w:name w:val="ConsPlusNormal1"/>
    <w:link w:val="ConsPlusNormal"/>
    <w:locked/>
    <w:rsid w:val="00FB2A81"/>
    <w:rPr>
      <w:rFonts w:ascii="Arial" w:eastAsiaTheme="minorEastAsia" w:hAnsi="Arial" w:cs="Arial"/>
      <w:sz w:val="20"/>
      <w:szCs w:val="20"/>
      <w:lang w:eastAsia="ru-RU"/>
    </w:rPr>
  </w:style>
  <w:style w:type="paragraph" w:styleId="ac">
    <w:name w:val="Normal (Web)"/>
    <w:basedOn w:val="a"/>
    <w:uiPriority w:val="99"/>
    <w:unhideWhenUsed/>
    <w:rsid w:val="00DD74C0"/>
    <w:pPr>
      <w:spacing w:before="100" w:beforeAutospacing="1" w:after="100" w:afterAutospacing="1" w:line="240" w:lineRule="auto"/>
    </w:pPr>
    <w:rPr>
      <w:rFonts w:eastAsia="Times New Roman"/>
      <w:sz w:val="24"/>
      <w:szCs w:val="24"/>
    </w:rPr>
  </w:style>
  <w:style w:type="character" w:customStyle="1" w:styleId="a4">
    <w:name w:val="Абзац списка Знак"/>
    <w:link w:val="a3"/>
    <w:uiPriority w:val="99"/>
    <w:locked/>
    <w:rsid w:val="00FA2DBA"/>
    <w:rPr>
      <w:szCs w:val="20"/>
      <w:lang w:eastAsia="ru-RU"/>
    </w:rPr>
  </w:style>
  <w:style w:type="character" w:styleId="ad">
    <w:name w:val="Hyperlink"/>
    <w:basedOn w:val="a0"/>
    <w:uiPriority w:val="99"/>
    <w:unhideWhenUsed/>
    <w:rsid w:val="002D36BD"/>
    <w:rPr>
      <w:color w:val="0000FF" w:themeColor="hyperlink"/>
      <w:u w:val="single"/>
    </w:rPr>
  </w:style>
  <w:style w:type="character" w:styleId="ae">
    <w:name w:val="Emphasis"/>
    <w:basedOn w:val="a0"/>
    <w:uiPriority w:val="20"/>
    <w:qFormat/>
    <w:rsid w:val="004D06DD"/>
    <w:rPr>
      <w:i/>
      <w:iCs/>
    </w:rPr>
  </w:style>
  <w:style w:type="character" w:customStyle="1" w:styleId="ConsPlusNormal0">
    <w:name w:val="ConsPlusNormal Знак"/>
    <w:locked/>
    <w:rsid w:val="00EA1A61"/>
    <w:rPr>
      <w:rFonts w:ascii="Calibri" w:eastAsia="Times New Roman" w:hAnsi="Calibri"/>
      <w:sz w:val="22"/>
    </w:rPr>
  </w:style>
  <w:style w:type="paragraph" w:styleId="af">
    <w:name w:val="Body Text"/>
    <w:basedOn w:val="a"/>
    <w:link w:val="af0"/>
    <w:rsid w:val="001F7288"/>
    <w:pPr>
      <w:spacing w:after="120"/>
    </w:pPr>
    <w:rPr>
      <w:rFonts w:ascii="Calibri" w:hAnsi="Calibri"/>
      <w:sz w:val="22"/>
      <w:szCs w:val="22"/>
      <w:lang w:eastAsia="en-US"/>
    </w:rPr>
  </w:style>
  <w:style w:type="character" w:customStyle="1" w:styleId="af0">
    <w:name w:val="Основной текст Знак"/>
    <w:basedOn w:val="a0"/>
    <w:link w:val="af"/>
    <w:rsid w:val="001F7288"/>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divs>
    <w:div w:id="659424358">
      <w:bodyDiv w:val="1"/>
      <w:marLeft w:val="0"/>
      <w:marRight w:val="0"/>
      <w:marTop w:val="0"/>
      <w:marBottom w:val="0"/>
      <w:divBdr>
        <w:top w:val="none" w:sz="0" w:space="0" w:color="auto"/>
        <w:left w:val="none" w:sz="0" w:space="0" w:color="auto"/>
        <w:bottom w:val="none" w:sz="0" w:space="0" w:color="auto"/>
        <w:right w:val="none" w:sz="0" w:space="0" w:color="auto"/>
      </w:divBdr>
    </w:div>
    <w:div w:id="1595935146">
      <w:bodyDiv w:val="1"/>
      <w:marLeft w:val="0"/>
      <w:marRight w:val="0"/>
      <w:marTop w:val="0"/>
      <w:marBottom w:val="0"/>
      <w:divBdr>
        <w:top w:val="none" w:sz="0" w:space="0" w:color="auto"/>
        <w:left w:val="none" w:sz="0" w:space="0" w:color="auto"/>
        <w:bottom w:val="none" w:sz="0" w:space="0" w:color="auto"/>
        <w:right w:val="none" w:sz="0" w:space="0" w:color="auto"/>
      </w:divBdr>
    </w:div>
    <w:div w:id="1732800909">
      <w:bodyDiv w:val="1"/>
      <w:marLeft w:val="0"/>
      <w:marRight w:val="0"/>
      <w:marTop w:val="0"/>
      <w:marBottom w:val="0"/>
      <w:divBdr>
        <w:top w:val="none" w:sz="0" w:space="0" w:color="auto"/>
        <w:left w:val="none" w:sz="0" w:space="0" w:color="auto"/>
        <w:bottom w:val="none" w:sz="0" w:space="0" w:color="auto"/>
        <w:right w:val="none" w:sz="0" w:space="0" w:color="auto"/>
      </w:divBdr>
    </w:div>
    <w:div w:id="206872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ogin.consultant.ru/link/?req=doc&amp;base=RLAW077&amp;n=220657&amp;dst=100070" TargetMode="External"/><Relationship Id="rId18" Type="http://schemas.openxmlformats.org/officeDocument/2006/relationships/hyperlink" Target="https://login.consultant.ru/link/?req=doc&amp;base=RZR&amp;n=495001&amp;dst=101357"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login.consultant.ru/link/?req=doc&amp;base=RLAW077&amp;n=220657&amp;dst=100069" TargetMode="External"/><Relationship Id="rId17" Type="http://schemas.openxmlformats.org/officeDocument/2006/relationships/hyperlink" Target="https://login.consultant.ru/link/?req=doc&amp;base=RZR&amp;n=495001&amp;dst=101356" TargetMode="External"/><Relationship Id="rId2" Type="http://schemas.openxmlformats.org/officeDocument/2006/relationships/numbering" Target="numbering.xml"/><Relationship Id="rId16" Type="http://schemas.openxmlformats.org/officeDocument/2006/relationships/hyperlink" Target="https://login.consultant.ru/link/?req=doc&amp;base=RZR&amp;n=495001&amp;dst=100225" TargetMode="External"/><Relationship Id="rId20" Type="http://schemas.openxmlformats.org/officeDocument/2006/relationships/hyperlink" Target="https://login.consultant.ru/link/?req=doc&amp;base=RZR&amp;n=495001&amp;dst=10099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RZR&amp;n=495001&amp;dst=100512" TargetMode="External"/><Relationship Id="rId5" Type="http://schemas.openxmlformats.org/officeDocument/2006/relationships/webSettings" Target="webSettings.xml"/><Relationship Id="rId15" Type="http://schemas.openxmlformats.org/officeDocument/2006/relationships/hyperlink" Target="https://login.consultant.ru/link/?req=doc&amp;base=RLAW077&amp;n=220657&amp;dst=100243" TargetMode="External"/><Relationship Id="rId23" Type="http://schemas.openxmlformats.org/officeDocument/2006/relationships/theme" Target="theme/theme1.xml"/><Relationship Id="rId10" Type="http://schemas.openxmlformats.org/officeDocument/2006/relationships/hyperlink" Target="https://login.consultant.ru/link/?req=doc&amp;base=RZR&amp;n=495001&amp;dst=100996" TargetMode="External"/><Relationship Id="rId19" Type="http://schemas.openxmlformats.org/officeDocument/2006/relationships/hyperlink" Target="https://login.consultant.ru/link/?req=doc&amp;base=RZR&amp;n=482887&amp;dst=100076" TargetMode="External"/><Relationship Id="rId4" Type="http://schemas.openxmlformats.org/officeDocument/2006/relationships/settings" Target="settings.xml"/><Relationship Id="rId9" Type="http://schemas.openxmlformats.org/officeDocument/2006/relationships/hyperlink" Target="https://login.consultant.ru/link/?req=doc&amp;base=RZR&amp;n=495001" TargetMode="External"/><Relationship Id="rId14" Type="http://schemas.openxmlformats.org/officeDocument/2006/relationships/hyperlink" Target="https://login.consultant.ru/link/?req=doc&amp;base=RZR&amp;n=454103"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41CB5-5A18-4F4B-9637-662C3C599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Pages>
  <Words>4267</Words>
  <Characters>24325</Characters>
  <Application>Microsoft Office Word</Application>
  <DocSecurity>0</DocSecurity>
  <Lines>202</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PK-1</cp:lastModifiedBy>
  <cp:revision>22</cp:revision>
  <cp:lastPrinted>2025-04-23T12:10:00Z</cp:lastPrinted>
  <dcterms:created xsi:type="dcterms:W3CDTF">2025-03-11T13:18:00Z</dcterms:created>
  <dcterms:modified xsi:type="dcterms:W3CDTF">2025-04-23T12:16:00Z</dcterms:modified>
</cp:coreProperties>
</file>