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1258B5" w:rsidRPr="00D67F3A" w:rsidRDefault="001258B5" w:rsidP="001258B5">
      <w:pPr>
        <w:ind w:firstLine="0"/>
        <w:rPr>
          <w:bCs/>
        </w:rPr>
      </w:pPr>
    </w:p>
    <w:p w:rsidR="001258B5" w:rsidRPr="00D67F3A" w:rsidRDefault="00D04716" w:rsidP="001258B5">
      <w:pPr>
        <w:ind w:firstLine="0"/>
        <w:rPr>
          <w:szCs w:val="28"/>
        </w:rPr>
      </w:pPr>
      <w:r>
        <w:rPr>
          <w:szCs w:val="28"/>
        </w:rPr>
        <w:t>0</w:t>
      </w:r>
      <w:r w:rsidR="005F03DC">
        <w:rPr>
          <w:szCs w:val="28"/>
        </w:rPr>
        <w:t>3 апреля</w:t>
      </w:r>
      <w:r w:rsidR="001258B5">
        <w:rPr>
          <w:szCs w:val="28"/>
        </w:rPr>
        <w:t xml:space="preserve"> 2024</w:t>
      </w:r>
      <w:r w:rsidR="002B7995">
        <w:rPr>
          <w:szCs w:val="28"/>
        </w:rPr>
        <w:t xml:space="preserve"> года</w:t>
      </w:r>
      <w:r w:rsidR="002B7995">
        <w:rPr>
          <w:szCs w:val="28"/>
        </w:rPr>
        <w:tab/>
      </w:r>
      <w:r w:rsidR="002B7995">
        <w:rPr>
          <w:szCs w:val="28"/>
        </w:rPr>
        <w:tab/>
      </w:r>
      <w:r w:rsidR="002B7995">
        <w:rPr>
          <w:szCs w:val="28"/>
        </w:rPr>
        <w:tab/>
      </w:r>
      <w:proofErr w:type="gramStart"/>
      <w:r w:rsidR="002B7995">
        <w:rPr>
          <w:szCs w:val="28"/>
        </w:rPr>
        <w:t>г</w:t>
      </w:r>
      <w:proofErr w:type="gramEnd"/>
      <w:r w:rsidR="002B7995">
        <w:rPr>
          <w:szCs w:val="28"/>
        </w:rPr>
        <w:t xml:space="preserve">. Ипатово </w:t>
      </w:r>
      <w:r w:rsidR="002B7995">
        <w:rPr>
          <w:szCs w:val="28"/>
        </w:rPr>
        <w:tab/>
      </w:r>
      <w:r w:rsidR="002B7995">
        <w:rPr>
          <w:szCs w:val="28"/>
        </w:rPr>
        <w:tab/>
      </w:r>
      <w:r w:rsidR="002B7995">
        <w:rPr>
          <w:szCs w:val="28"/>
        </w:rPr>
        <w:tab/>
      </w:r>
      <w:r w:rsidR="002B7995">
        <w:rPr>
          <w:szCs w:val="28"/>
        </w:rPr>
        <w:tab/>
      </w:r>
      <w:r w:rsidR="002B7995">
        <w:rPr>
          <w:szCs w:val="28"/>
        </w:rPr>
        <w:tab/>
        <w:t>№ 52</w:t>
      </w:r>
    </w:p>
    <w:p w:rsidR="001258B5" w:rsidRDefault="001258B5" w:rsidP="001258B5">
      <w:pPr>
        <w:ind w:firstLine="0"/>
        <w:rPr>
          <w:szCs w:val="28"/>
        </w:rPr>
      </w:pPr>
    </w:p>
    <w:p w:rsidR="007F24DB" w:rsidRPr="00D67F3A" w:rsidRDefault="007F24DB" w:rsidP="001258B5">
      <w:pPr>
        <w:ind w:firstLine="0"/>
        <w:rPr>
          <w:szCs w:val="28"/>
        </w:rPr>
      </w:pPr>
    </w:p>
    <w:p w:rsidR="001258B5" w:rsidRPr="0048759F" w:rsidRDefault="001258B5" w:rsidP="003A0835">
      <w:pPr>
        <w:shd w:val="clear" w:color="auto" w:fill="FFFFFF"/>
        <w:spacing w:line="260" w:lineRule="exact"/>
        <w:ind w:firstLine="0"/>
        <w:rPr>
          <w:rFonts w:eastAsia="Times New Roman" w:cs="Times New Roman"/>
          <w:szCs w:val="28"/>
          <w:lang w:eastAsia="ru-RU"/>
        </w:rPr>
      </w:pPr>
      <w:r w:rsidRPr="0048759F">
        <w:rPr>
          <w:szCs w:val="28"/>
          <w:shd w:val="clear" w:color="auto" w:fill="FFFFFF"/>
        </w:rPr>
        <w:t xml:space="preserve">О внесении изменений в </w:t>
      </w:r>
      <w:r w:rsidR="00F275CE">
        <w:rPr>
          <w:szCs w:val="28"/>
          <w:shd w:val="clear" w:color="auto" w:fill="FFFFFF"/>
        </w:rPr>
        <w:t>П</w:t>
      </w:r>
      <w:r w:rsidR="00F275CE" w:rsidRPr="00F275CE">
        <w:rPr>
          <w:szCs w:val="28"/>
          <w:shd w:val="clear" w:color="auto" w:fill="FFFFFF"/>
        </w:rPr>
        <w:t>равил</w:t>
      </w:r>
      <w:r w:rsidR="00F275CE">
        <w:rPr>
          <w:szCs w:val="28"/>
          <w:shd w:val="clear" w:color="auto" w:fill="FFFFFF"/>
        </w:rPr>
        <w:t>а</w:t>
      </w:r>
      <w:r w:rsidR="00F275CE" w:rsidRPr="00F275CE">
        <w:rPr>
          <w:szCs w:val="28"/>
          <w:shd w:val="clear" w:color="auto" w:fill="FFFFFF"/>
        </w:rPr>
        <w:t xml:space="preserve"> депутатской этики депутатов Думы Ипатовского муниципального округа Ставропольского края</w:t>
      </w:r>
      <w:r w:rsidR="00F275CE">
        <w:rPr>
          <w:szCs w:val="28"/>
          <w:shd w:val="clear" w:color="auto" w:fill="FFFFFF"/>
        </w:rPr>
        <w:t>, утвержденные</w:t>
      </w:r>
      <w:r w:rsidR="00F275CE" w:rsidRPr="00F275CE">
        <w:rPr>
          <w:szCs w:val="28"/>
          <w:shd w:val="clear" w:color="auto" w:fill="FFFFFF"/>
        </w:rPr>
        <w:t xml:space="preserve"> </w:t>
      </w:r>
      <w:r w:rsidRPr="0048759F">
        <w:rPr>
          <w:szCs w:val="28"/>
          <w:shd w:val="clear" w:color="auto" w:fill="FFFFFF"/>
        </w:rPr>
        <w:t>решение</w:t>
      </w:r>
      <w:r w:rsidR="00F275CE">
        <w:rPr>
          <w:szCs w:val="28"/>
          <w:shd w:val="clear" w:color="auto" w:fill="FFFFFF"/>
        </w:rPr>
        <w:t>м</w:t>
      </w:r>
      <w:r w:rsidRPr="0048759F">
        <w:rPr>
          <w:szCs w:val="28"/>
          <w:shd w:val="clear" w:color="auto" w:fill="FFFFFF"/>
        </w:rPr>
        <w:t xml:space="preserve"> Думы Ипатовского муниципального округа Ставропольского края от 27 декабря 2023 г. № 181 </w:t>
      </w:r>
    </w:p>
    <w:p w:rsidR="001258B5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F24DB" w:rsidRPr="00D67F3A" w:rsidRDefault="007F24DB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0A7CB7" w:rsidRPr="000A7CB7" w:rsidRDefault="000A7CB7" w:rsidP="000A7CB7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A7CB7">
        <w:rPr>
          <w:rFonts w:eastAsia="Calibri" w:cs="Times New Roman"/>
          <w:szCs w:val="28"/>
        </w:rPr>
        <w:t>В соответст</w:t>
      </w:r>
      <w:r w:rsidR="007B4DE4">
        <w:rPr>
          <w:rFonts w:eastAsia="Calibri" w:cs="Times New Roman"/>
          <w:szCs w:val="28"/>
        </w:rPr>
        <w:t xml:space="preserve">вии с Федеральными законами от </w:t>
      </w:r>
      <w:r w:rsidR="00D04716">
        <w:rPr>
          <w:rFonts w:eastAsia="Calibri" w:cs="Times New Roman"/>
          <w:szCs w:val="28"/>
        </w:rPr>
        <w:t>0</w:t>
      </w:r>
      <w:r w:rsidRPr="000A7CB7">
        <w:rPr>
          <w:rFonts w:eastAsia="Calibri" w:cs="Times New Roman"/>
          <w:szCs w:val="28"/>
        </w:rPr>
        <w:t xml:space="preserve">6 октября 2003 г. </w:t>
      </w:r>
      <w:hyperlink r:id="rId6" w:history="1">
        <w:r w:rsidRPr="000A7CB7">
          <w:rPr>
            <w:rFonts w:eastAsia="Calibri" w:cs="Times New Roman"/>
            <w:szCs w:val="28"/>
          </w:rPr>
          <w:t>№ 131-ФЗ</w:t>
        </w:r>
      </w:hyperlink>
      <w:r w:rsidRPr="000A7CB7">
        <w:rPr>
          <w:rFonts w:eastAsia="Calibri" w:cs="Times New Roman"/>
          <w:szCs w:val="28"/>
        </w:rPr>
        <w:t xml:space="preserve"> «Об общих принципах организации местного самоуправления в Российской Федерации», от 25 декабря 2012 г. № 273-ФЗ «О противодействии коррупции»,</w:t>
      </w:r>
      <w:r w:rsidR="001B578A">
        <w:rPr>
          <w:rFonts w:eastAsia="Calibri" w:cs="Times New Roman"/>
          <w:szCs w:val="28"/>
        </w:rPr>
        <w:t xml:space="preserve"> Уставом Ипатовского муниципального округа Ставропольского края,</w:t>
      </w:r>
    </w:p>
    <w:p w:rsidR="001258B5" w:rsidRPr="00D67F3A" w:rsidRDefault="000A7CB7" w:rsidP="000A7CB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A7CB7">
        <w:rPr>
          <w:rFonts w:eastAsia="Calibri" w:cs="Times New Roman"/>
          <w:szCs w:val="28"/>
        </w:rPr>
        <w:t>Дума Ипатовского муниципального округа Ставропольского края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Pr="00D67F3A" w:rsidRDefault="001258B5" w:rsidP="005F03DC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Default="001258B5" w:rsidP="001258B5">
      <w:pPr>
        <w:shd w:val="clear" w:color="auto" w:fill="FFFFFF"/>
      </w:pPr>
      <w:r w:rsidRPr="00E532B5">
        <w:rPr>
          <w:rFonts w:eastAsia="Times New Roman" w:cs="Times New Roman"/>
          <w:szCs w:val="28"/>
          <w:lang w:eastAsia="ru-RU"/>
        </w:rPr>
        <w:t xml:space="preserve">1. </w:t>
      </w:r>
      <w:r w:rsidR="000A7CB7">
        <w:t xml:space="preserve">Внести в </w:t>
      </w:r>
      <w:r w:rsidR="00F275CE" w:rsidRPr="00F275CE">
        <w:t xml:space="preserve">Правила депутатской этики депутатов Думы Ипатовского муниципального округа Ставропольского края, утвержденные решением Думы Ипатовского муниципального округа Ставропольского края от 27 декабря 2023 г. № 181 </w:t>
      </w:r>
      <w:r w:rsidR="000A7CB7">
        <w:t xml:space="preserve">«Об утверждении </w:t>
      </w:r>
      <w:r w:rsidR="00F275CE">
        <w:t>П</w:t>
      </w:r>
      <w:r w:rsidR="000A7CB7">
        <w:t>равил депутатской этики депутатов Думы Ипатовского муниципального округа Ставропольского края» следующие изменения:</w:t>
      </w:r>
    </w:p>
    <w:p w:rsidR="000A7CB7" w:rsidRDefault="006C1008" w:rsidP="001258B5">
      <w:pPr>
        <w:shd w:val="clear" w:color="auto" w:fill="FFFFFF"/>
        <w:rPr>
          <w:rFonts w:eastAsia="Times New Roman" w:cs="Times New Roman"/>
          <w:szCs w:val="28"/>
        </w:rPr>
      </w:pPr>
      <w:r w:rsidRPr="006C1008">
        <w:rPr>
          <w:rFonts w:eastAsia="Times New Roman" w:cs="Times New Roman"/>
          <w:szCs w:val="28"/>
        </w:rPr>
        <w:t>1.1. В статье 1:</w:t>
      </w:r>
    </w:p>
    <w:p w:rsidR="006C1008" w:rsidRDefault="006C1008" w:rsidP="001258B5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1.1.1. Часть 1 изложить в следующей редакции:</w:t>
      </w:r>
    </w:p>
    <w:p w:rsidR="006C1008" w:rsidRPr="006C1008" w:rsidRDefault="006C1008" w:rsidP="006C1008">
      <w:pPr>
        <w:rPr>
          <w:rFonts w:eastAsia="Times New Roman" w:cs="Times New Roman"/>
          <w:szCs w:val="28"/>
          <w:lang w:eastAsia="ru-RU"/>
        </w:rPr>
      </w:pPr>
      <w:r w:rsidRPr="006C1008">
        <w:rPr>
          <w:rFonts w:eastAsia="Times New Roman" w:cs="Times New Roman"/>
          <w:szCs w:val="28"/>
        </w:rPr>
        <w:t xml:space="preserve">«1. </w:t>
      </w:r>
      <w:proofErr w:type="gramStart"/>
      <w:r w:rsidRPr="006C1008">
        <w:rPr>
          <w:rFonts w:eastAsia="Times New Roman" w:cs="Times New Roman"/>
          <w:szCs w:val="28"/>
          <w:lang w:eastAsia="ru-RU"/>
        </w:rPr>
        <w:t xml:space="preserve">Настоящие Правила депутатской этики в Думе </w:t>
      </w:r>
      <w:r>
        <w:rPr>
          <w:rFonts w:eastAsia="Times New Roman" w:cs="Times New Roman"/>
          <w:szCs w:val="28"/>
          <w:lang w:eastAsia="ru-RU"/>
        </w:rPr>
        <w:t xml:space="preserve">Ипатовского </w:t>
      </w:r>
      <w:r w:rsidRPr="006C1008">
        <w:rPr>
          <w:rFonts w:eastAsia="Times New Roman" w:cs="Times New Roman"/>
          <w:szCs w:val="28"/>
          <w:lang w:eastAsia="ru-RU"/>
        </w:rPr>
        <w:t>муниципального округа Ставропольского края (далее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1008">
        <w:rPr>
          <w:rFonts w:eastAsia="Times New Roman" w:cs="Times New Roman"/>
          <w:szCs w:val="28"/>
          <w:lang w:eastAsia="ru-RU"/>
        </w:rPr>
        <w:t xml:space="preserve">Дума округа, Правила) представляют собой свод общих этических принципов, основных правил и норм поведения, которые должны соблюдать депутаты Думы округа в своей деятельности, в том числе на заседаниях Думы округа и заседаниях </w:t>
      </w:r>
      <w:r w:rsidR="002045D5">
        <w:rPr>
          <w:rFonts w:eastAsia="Times New Roman" w:cs="Times New Roman"/>
          <w:szCs w:val="28"/>
          <w:lang w:eastAsia="ru-RU"/>
        </w:rPr>
        <w:t xml:space="preserve">комитетов, постоянных </w:t>
      </w:r>
      <w:r>
        <w:rPr>
          <w:rFonts w:eastAsia="Times New Roman" w:cs="Times New Roman"/>
          <w:szCs w:val="28"/>
          <w:lang w:eastAsia="ru-RU"/>
        </w:rPr>
        <w:t>и временных комиссий</w:t>
      </w:r>
      <w:r w:rsidRPr="006C1008">
        <w:rPr>
          <w:rFonts w:eastAsia="Times New Roman" w:cs="Times New Roman"/>
          <w:szCs w:val="28"/>
          <w:lang w:eastAsia="ru-RU"/>
        </w:rPr>
        <w:t xml:space="preserve"> Думы округа.</w:t>
      </w:r>
      <w:proofErr w:type="gramEnd"/>
    </w:p>
    <w:p w:rsidR="006C1008" w:rsidRDefault="006C1008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6C1008">
        <w:rPr>
          <w:rFonts w:eastAsia="Times New Roman" w:cs="Times New Roman"/>
          <w:szCs w:val="28"/>
          <w:lang w:eastAsia="ru-RU"/>
        </w:rPr>
        <w:t>При осуществлении своих полномочий депутаты Думы</w:t>
      </w:r>
      <w:r w:rsidR="00F275CE">
        <w:rPr>
          <w:rFonts w:eastAsia="Times New Roman" w:cs="Times New Roman"/>
          <w:szCs w:val="28"/>
          <w:lang w:eastAsia="ru-RU"/>
        </w:rPr>
        <w:t xml:space="preserve"> округа</w:t>
      </w:r>
      <w:r w:rsidRPr="006C1008">
        <w:rPr>
          <w:rFonts w:eastAsia="Times New Roman" w:cs="Times New Roman"/>
          <w:szCs w:val="28"/>
          <w:lang w:eastAsia="ru-RU"/>
        </w:rPr>
        <w:t xml:space="preserve"> руководствуются </w:t>
      </w:r>
      <w:hyperlink r:id="rId7" w:tooltip="Конституцией" w:history="1">
        <w:r w:rsidRPr="0048759F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6C1008">
        <w:rPr>
          <w:rFonts w:eastAsia="Times New Roman" w:cs="Times New Roman"/>
          <w:szCs w:val="28"/>
          <w:lang w:eastAsia="ru-RU"/>
        </w:rPr>
        <w:t xml:space="preserve"> Российской Федерации, федеральными конституционными законами, законами Российской Федерации и Ставропольского края, </w:t>
      </w:r>
      <w:hyperlink r:id="rId8" w:tgtFrame="Logical" w:history="1">
        <w:r w:rsidRPr="0048759F">
          <w:rPr>
            <w:rFonts w:eastAsia="Times New Roman" w:cs="Times New Roman"/>
            <w:szCs w:val="28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Ипатовского</w:t>
      </w:r>
      <w:r w:rsidRPr="006C1008">
        <w:rPr>
          <w:rFonts w:eastAsia="Times New Roman" w:cs="Times New Roman"/>
          <w:szCs w:val="28"/>
          <w:lang w:eastAsia="ru-RU"/>
        </w:rPr>
        <w:t xml:space="preserve"> муниципального округа Ставропольского края, Регламентом Думы</w:t>
      </w:r>
      <w:r>
        <w:rPr>
          <w:rFonts w:eastAsia="Times New Roman" w:cs="Times New Roman"/>
          <w:szCs w:val="28"/>
          <w:lang w:eastAsia="ru-RU"/>
        </w:rPr>
        <w:t xml:space="preserve"> Ипатовского</w:t>
      </w:r>
      <w:r w:rsidRPr="006C1008">
        <w:rPr>
          <w:rFonts w:eastAsia="Times New Roman" w:cs="Times New Roman"/>
          <w:szCs w:val="28"/>
          <w:lang w:eastAsia="ru-RU"/>
        </w:rPr>
        <w:t xml:space="preserve"> муниципального округа Ставропольского края, а также настоящими Правилами</w:t>
      </w:r>
      <w:proofErr w:type="gramStart"/>
      <w:r w:rsidRPr="006C100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6C1008" w:rsidRDefault="006C1008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1.1.2. Часть 4 дополнить предложением следующего содержания:</w:t>
      </w:r>
    </w:p>
    <w:p w:rsidR="006C1008" w:rsidRDefault="006C1008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CA5BEB">
        <w:rPr>
          <w:rFonts w:eastAsia="Times New Roman" w:cs="Times New Roman"/>
          <w:szCs w:val="28"/>
          <w:lang w:eastAsia="ru-RU"/>
        </w:rPr>
        <w:t>Положение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275CE">
        <w:rPr>
          <w:rFonts w:eastAsia="Times New Roman" w:cs="Times New Roman"/>
          <w:szCs w:val="28"/>
          <w:lang w:eastAsia="ru-RU"/>
        </w:rPr>
        <w:t xml:space="preserve">комиссии </w:t>
      </w:r>
      <w:r w:rsidR="002045D5">
        <w:rPr>
          <w:rFonts w:eastAsia="Times New Roman" w:cs="Times New Roman"/>
          <w:szCs w:val="28"/>
          <w:lang w:eastAsia="ru-RU"/>
        </w:rPr>
        <w:t xml:space="preserve">и </w:t>
      </w:r>
      <w:r w:rsidR="00F275CE">
        <w:rPr>
          <w:rFonts w:eastAsia="Times New Roman" w:cs="Times New Roman"/>
          <w:szCs w:val="28"/>
          <w:lang w:eastAsia="ru-RU"/>
        </w:rPr>
        <w:t xml:space="preserve">ее </w:t>
      </w:r>
      <w:r w:rsidR="002045D5">
        <w:rPr>
          <w:rFonts w:eastAsia="Times New Roman" w:cs="Times New Roman"/>
          <w:szCs w:val="28"/>
          <w:lang w:eastAsia="ru-RU"/>
        </w:rPr>
        <w:t xml:space="preserve">состав </w:t>
      </w:r>
      <w:r>
        <w:rPr>
          <w:rFonts w:eastAsia="Times New Roman" w:cs="Times New Roman"/>
          <w:szCs w:val="28"/>
          <w:lang w:eastAsia="ru-RU"/>
        </w:rPr>
        <w:t>утвержда</w:t>
      </w:r>
      <w:r w:rsidR="00F275CE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тся решением Думы округа</w:t>
      </w:r>
      <w:proofErr w:type="gramStart"/>
      <w:r w:rsidR="00F275C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1A62CC" w:rsidRDefault="001A62CC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1.2. В </w:t>
      </w:r>
      <w:r w:rsidR="00CA5BEB">
        <w:rPr>
          <w:rFonts w:eastAsia="Times New Roman" w:cs="Times New Roman"/>
          <w:szCs w:val="28"/>
          <w:lang w:eastAsia="ru-RU"/>
        </w:rPr>
        <w:t xml:space="preserve">части 1 </w:t>
      </w:r>
      <w:r>
        <w:rPr>
          <w:rFonts w:eastAsia="Times New Roman" w:cs="Times New Roman"/>
          <w:szCs w:val="28"/>
          <w:lang w:eastAsia="ru-RU"/>
        </w:rPr>
        <w:t>стать</w:t>
      </w:r>
      <w:r w:rsidR="00CA5BEB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2:</w:t>
      </w:r>
    </w:p>
    <w:p w:rsidR="001A62CC" w:rsidRDefault="00702812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1.2.1. П</w:t>
      </w:r>
      <w:r w:rsidR="001A62CC">
        <w:rPr>
          <w:rFonts w:eastAsia="Times New Roman" w:cs="Times New Roman"/>
          <w:szCs w:val="28"/>
          <w:lang w:eastAsia="ru-RU"/>
        </w:rPr>
        <w:t>ункт 6 признать утратившим силу.</w:t>
      </w:r>
    </w:p>
    <w:p w:rsidR="001A62CC" w:rsidRDefault="001A62CC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1.2.2. В пункте 7 слова «, выборного должностного лица» исключить.</w:t>
      </w:r>
    </w:p>
    <w:p w:rsidR="00CA5BEB" w:rsidRDefault="00CA5BEB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1.2.3. Пункт 12 дополнить словами «муниципального округа».</w:t>
      </w:r>
    </w:p>
    <w:p w:rsidR="001A62CC" w:rsidRDefault="001A62CC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="00CA5BEB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A5BEB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ополнить пунктом 20 следующего содержа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ния:</w:t>
      </w:r>
    </w:p>
    <w:p w:rsidR="001A62CC" w:rsidRDefault="001A62CC" w:rsidP="006C1008">
      <w:pPr>
        <w:shd w:val="clear" w:color="auto" w:fill="FFFFFF"/>
        <w:rPr>
          <w:rFonts w:eastAsia="Calibri" w:cs="Arial"/>
          <w:spacing w:val="-4"/>
        </w:rPr>
      </w:pPr>
      <w:r>
        <w:rPr>
          <w:rFonts w:eastAsia="Times New Roman" w:cs="Times New Roman"/>
          <w:szCs w:val="28"/>
          <w:lang w:eastAsia="ru-RU"/>
        </w:rPr>
        <w:t xml:space="preserve">«20) </w:t>
      </w:r>
      <w:r w:rsidRPr="00BD3C61">
        <w:rPr>
          <w:rFonts w:eastAsia="Calibri" w:cs="Arial"/>
        </w:rPr>
        <w:t xml:space="preserve">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</w:t>
      </w:r>
      <w:r w:rsidRPr="00BD3C61">
        <w:rPr>
          <w:rFonts w:eastAsia="Calibri" w:cs="Arial"/>
          <w:spacing w:val="-4"/>
        </w:rPr>
        <w:t>Думы</w:t>
      </w:r>
      <w:r w:rsidR="00CA5BEB">
        <w:rPr>
          <w:rFonts w:eastAsia="Calibri" w:cs="Arial"/>
          <w:spacing w:val="-4"/>
        </w:rPr>
        <w:t xml:space="preserve"> округа</w:t>
      </w:r>
      <w:proofErr w:type="gramStart"/>
      <w:r>
        <w:rPr>
          <w:rFonts w:eastAsia="Calibri" w:cs="Arial"/>
          <w:spacing w:val="-4"/>
        </w:rPr>
        <w:t>.».</w:t>
      </w:r>
      <w:proofErr w:type="gramEnd"/>
    </w:p>
    <w:p w:rsidR="00CA5BEB" w:rsidRDefault="002045D5" w:rsidP="007F24DB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Calibri" w:cs="Arial"/>
          <w:spacing w:val="-4"/>
        </w:rPr>
        <w:t>1.3. Статью 4 признать утратившей силу.</w:t>
      </w:r>
    </w:p>
    <w:p w:rsidR="001258B5" w:rsidRPr="00D67F3A" w:rsidRDefault="001258B5" w:rsidP="001258B5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D67F3A">
        <w:rPr>
          <w:rFonts w:eastAsia="Times New Roman" w:cs="Times New Roman"/>
          <w:szCs w:val="28"/>
          <w:lang w:eastAsia="ru-RU"/>
        </w:rPr>
        <w:t xml:space="preserve">. Настоящее решение вступает в силу на следующий день после дня его </w:t>
      </w:r>
      <w:hyperlink r:id="rId9" w:anchor="/document/73335181/entry/0" w:history="1">
        <w:r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Pr="00D67F3A">
        <w:rPr>
          <w:rFonts w:eastAsia="Times New Roman" w:cs="Times New Roman"/>
          <w:szCs w:val="28"/>
          <w:lang w:eastAsia="ru-RU"/>
        </w:rPr>
        <w:t>.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Default="001258B5" w:rsidP="001258B5">
      <w:pPr>
        <w:ind w:firstLine="0"/>
        <w:rPr>
          <w:rFonts w:cs="Times New Roman"/>
          <w:szCs w:val="28"/>
        </w:rPr>
      </w:pPr>
    </w:p>
    <w:p w:rsidR="005F03DC" w:rsidRPr="00D67F3A" w:rsidRDefault="005F03DC" w:rsidP="001258B5">
      <w:pPr>
        <w:ind w:firstLine="0"/>
        <w:rPr>
          <w:rFonts w:cs="Times New Roman"/>
          <w:szCs w:val="28"/>
        </w:rPr>
      </w:pPr>
    </w:p>
    <w:p w:rsidR="001258B5" w:rsidRPr="00710A36" w:rsidRDefault="001258B5" w:rsidP="001B578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1258B5" w:rsidRPr="00710A36" w:rsidRDefault="001258B5" w:rsidP="001B578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1258B5" w:rsidRPr="00710A36" w:rsidRDefault="001258B5" w:rsidP="001B578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1258B5" w:rsidRPr="00710A36" w:rsidRDefault="001258B5" w:rsidP="001B578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1258B5" w:rsidRPr="00710A36" w:rsidRDefault="001258B5" w:rsidP="001B578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1258B5" w:rsidRPr="00D67F3A" w:rsidRDefault="001B578A" w:rsidP="001B578A">
      <w:pPr>
        <w:spacing w:line="240" w:lineRule="exact"/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1258B5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1258B5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1258B5" w:rsidRPr="00D67F3A" w:rsidRDefault="001258B5" w:rsidP="001B578A">
      <w:pPr>
        <w:ind w:firstLine="567"/>
        <w:rPr>
          <w:rFonts w:cs="Times New Roman"/>
          <w:szCs w:val="28"/>
        </w:rPr>
      </w:pPr>
    </w:p>
    <w:p w:rsidR="001258B5" w:rsidRDefault="001258B5" w:rsidP="001B578A">
      <w:pPr>
        <w:ind w:firstLine="567"/>
        <w:rPr>
          <w:rFonts w:cs="Times New Roman"/>
          <w:szCs w:val="28"/>
        </w:rPr>
      </w:pPr>
    </w:p>
    <w:p w:rsidR="005F03DC" w:rsidRPr="00D67F3A" w:rsidRDefault="005F03DC" w:rsidP="001B578A">
      <w:pPr>
        <w:ind w:firstLine="567"/>
        <w:rPr>
          <w:rFonts w:cs="Times New Roman"/>
          <w:szCs w:val="28"/>
        </w:rPr>
      </w:pPr>
    </w:p>
    <w:p w:rsidR="001258B5" w:rsidRPr="00D67F3A" w:rsidRDefault="001258B5" w:rsidP="001B578A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1258B5" w:rsidRPr="00D67F3A" w:rsidRDefault="001258B5" w:rsidP="001B578A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 xml:space="preserve">Ипатовского </w:t>
      </w:r>
      <w:r w:rsidR="0048759F">
        <w:rPr>
          <w:rFonts w:cs="Times New Roman"/>
          <w:szCs w:val="28"/>
        </w:rPr>
        <w:t>муниципального</w:t>
      </w:r>
      <w:r w:rsidRPr="00D67F3A">
        <w:rPr>
          <w:rFonts w:cs="Times New Roman"/>
          <w:szCs w:val="28"/>
        </w:rPr>
        <w:t xml:space="preserve"> округа</w:t>
      </w:r>
    </w:p>
    <w:p w:rsidR="002045D5" w:rsidRPr="00D04716" w:rsidRDefault="001B578A" w:rsidP="00D04716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</w:t>
      </w:r>
      <w:r w:rsidR="001258B5" w:rsidRPr="00D67F3A">
        <w:rPr>
          <w:rFonts w:cs="Times New Roman"/>
          <w:szCs w:val="28"/>
        </w:rPr>
        <w:t>В.Н. Шейкина</w:t>
      </w:r>
    </w:p>
    <w:sectPr w:rsidR="002045D5" w:rsidRPr="00D04716" w:rsidSect="008D29C9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24" w:rsidRDefault="00313124" w:rsidP="008D29C9">
      <w:r>
        <w:separator/>
      </w:r>
    </w:p>
  </w:endnote>
  <w:endnote w:type="continuationSeparator" w:id="0">
    <w:p w:rsidR="00313124" w:rsidRDefault="00313124" w:rsidP="008D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24" w:rsidRDefault="00313124" w:rsidP="008D29C9">
      <w:r>
        <w:separator/>
      </w:r>
    </w:p>
  </w:footnote>
  <w:footnote w:type="continuationSeparator" w:id="0">
    <w:p w:rsidR="00313124" w:rsidRDefault="00313124" w:rsidP="008D2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895"/>
      <w:docPartObj>
        <w:docPartGallery w:val="Page Numbers (Top of Page)"/>
        <w:docPartUnique/>
      </w:docPartObj>
    </w:sdtPr>
    <w:sdtContent>
      <w:p w:rsidR="008D29C9" w:rsidRDefault="000419E1">
        <w:pPr>
          <w:pStyle w:val="a8"/>
          <w:jc w:val="right"/>
        </w:pPr>
        <w:fldSimple w:instr=" PAGE   \* MERGEFORMAT ">
          <w:r w:rsidR="00D04716">
            <w:rPr>
              <w:noProof/>
            </w:rPr>
            <w:t>2</w:t>
          </w:r>
        </w:fldSimple>
      </w:p>
    </w:sdtContent>
  </w:sdt>
  <w:p w:rsidR="008D29C9" w:rsidRDefault="008D29C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B5"/>
    <w:rsid w:val="000419E1"/>
    <w:rsid w:val="000A7CB7"/>
    <w:rsid w:val="001258B5"/>
    <w:rsid w:val="001A62CC"/>
    <w:rsid w:val="001B578A"/>
    <w:rsid w:val="001E5F1F"/>
    <w:rsid w:val="002045D5"/>
    <w:rsid w:val="00233539"/>
    <w:rsid w:val="002B7995"/>
    <w:rsid w:val="002D3DF2"/>
    <w:rsid w:val="00313124"/>
    <w:rsid w:val="003A0835"/>
    <w:rsid w:val="00463889"/>
    <w:rsid w:val="0048759F"/>
    <w:rsid w:val="0049510E"/>
    <w:rsid w:val="0050353D"/>
    <w:rsid w:val="00576D60"/>
    <w:rsid w:val="005B001C"/>
    <w:rsid w:val="005B669E"/>
    <w:rsid w:val="005F03DC"/>
    <w:rsid w:val="006875C8"/>
    <w:rsid w:val="006C1008"/>
    <w:rsid w:val="00702812"/>
    <w:rsid w:val="007B4DE4"/>
    <w:rsid w:val="007F24DB"/>
    <w:rsid w:val="008B652D"/>
    <w:rsid w:val="008B6F10"/>
    <w:rsid w:val="008D29C9"/>
    <w:rsid w:val="00956F09"/>
    <w:rsid w:val="00A4246C"/>
    <w:rsid w:val="00A4293F"/>
    <w:rsid w:val="00A60DEE"/>
    <w:rsid w:val="00AE5960"/>
    <w:rsid w:val="00C04575"/>
    <w:rsid w:val="00C1214D"/>
    <w:rsid w:val="00CA5BEB"/>
    <w:rsid w:val="00CA73A8"/>
    <w:rsid w:val="00CF733F"/>
    <w:rsid w:val="00D04716"/>
    <w:rsid w:val="00D74AF4"/>
    <w:rsid w:val="00DF71A0"/>
    <w:rsid w:val="00E13BDF"/>
    <w:rsid w:val="00E90944"/>
    <w:rsid w:val="00F2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  <w:style w:type="paragraph" w:customStyle="1" w:styleId="ConsPlusNormal">
    <w:name w:val="ConsPlusNormal"/>
    <w:rsid w:val="00D74AF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D74AF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sz w:val="22"/>
      <w:szCs w:val="22"/>
      <w:lang w:eastAsia="ru-RU"/>
    </w:rPr>
  </w:style>
  <w:style w:type="character" w:styleId="a7">
    <w:name w:val="Hyperlink"/>
    <w:rsid w:val="00D74AF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8D29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9C9"/>
    <w:rPr>
      <w:rFonts w:cstheme="minorBidi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D29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9C9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051b0add-0c5f-4880-a384-3d5f4aa2c4c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/content/act/15d4560c-d530-4955-bf7e-f734337ae80b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AD35E348F9933EC9A40D3493FD6E3FBC01B7A8196FE727C0C3CCE32q3W7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Rabota-5</dc:creator>
  <cp:lastModifiedBy>PK-1</cp:lastModifiedBy>
  <cp:revision>23</cp:revision>
  <cp:lastPrinted>2024-04-03T08:54:00Z</cp:lastPrinted>
  <dcterms:created xsi:type="dcterms:W3CDTF">2024-02-29T07:22:00Z</dcterms:created>
  <dcterms:modified xsi:type="dcterms:W3CDTF">2024-04-03T08:54:00Z</dcterms:modified>
</cp:coreProperties>
</file>