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B3" w:rsidRDefault="00FE697D" w:rsidP="004774B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774B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Е</w:t>
      </w:r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Ш</w:t>
      </w:r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Е</w:t>
      </w:r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Н</w:t>
      </w:r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И</w:t>
      </w:r>
      <w:r w:rsidR="004774B3">
        <w:rPr>
          <w:rFonts w:ascii="Times New Roman" w:hAnsi="Times New Roman" w:cs="Times New Roman"/>
          <w:sz w:val="32"/>
          <w:szCs w:val="32"/>
        </w:rPr>
        <w:t xml:space="preserve"> </w:t>
      </w:r>
      <w:r w:rsidRPr="004774B3">
        <w:rPr>
          <w:rFonts w:ascii="Times New Roman" w:hAnsi="Times New Roman" w:cs="Times New Roman"/>
          <w:sz w:val="32"/>
          <w:szCs w:val="32"/>
        </w:rPr>
        <w:t>Е</w:t>
      </w:r>
    </w:p>
    <w:p w:rsidR="004774B3" w:rsidRPr="004774B3" w:rsidRDefault="004774B3" w:rsidP="004774B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E697D" w:rsidRPr="004774B3" w:rsidRDefault="008F4A07" w:rsidP="00FE6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4B3">
        <w:rPr>
          <w:rFonts w:ascii="Times New Roman" w:hAnsi="Times New Roman" w:cs="Times New Roman"/>
          <w:sz w:val="28"/>
          <w:szCs w:val="28"/>
        </w:rPr>
        <w:t xml:space="preserve">Думы </w:t>
      </w:r>
      <w:r w:rsidR="00FE697D" w:rsidRPr="004774B3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FE697D" w:rsidRPr="004D1EE3" w:rsidRDefault="00FE697D" w:rsidP="00FE69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4B3" w:rsidRPr="00955F3C" w:rsidRDefault="004774B3" w:rsidP="004774B3">
      <w:pPr>
        <w:ind w:firstLine="0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55F3C">
        <w:rPr>
          <w:rFonts w:ascii="Times New Roman" w:hAnsi="Times New Roman"/>
          <w:sz w:val="28"/>
          <w:szCs w:val="28"/>
        </w:rPr>
        <w:t xml:space="preserve"> марта 2024 года</w:t>
      </w:r>
      <w:r w:rsidRPr="00955F3C">
        <w:rPr>
          <w:rFonts w:ascii="Times New Roman" w:hAnsi="Times New Roman"/>
          <w:sz w:val="28"/>
          <w:szCs w:val="28"/>
        </w:rPr>
        <w:tab/>
        <w:t xml:space="preserve"> </w:t>
      </w:r>
      <w:r w:rsidRPr="00955F3C">
        <w:rPr>
          <w:rFonts w:ascii="Times New Roman" w:hAnsi="Times New Roman"/>
          <w:sz w:val="28"/>
          <w:szCs w:val="28"/>
        </w:rPr>
        <w:tab/>
      </w:r>
      <w:r w:rsidRPr="00955F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Ипатово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55F3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117632">
        <w:rPr>
          <w:rFonts w:ascii="Times New Roman" w:hAnsi="Times New Roman"/>
          <w:sz w:val="28"/>
          <w:szCs w:val="28"/>
        </w:rPr>
        <w:t>7</w:t>
      </w:r>
    </w:p>
    <w:p w:rsidR="00FE697D" w:rsidRPr="00004751" w:rsidRDefault="00FE697D" w:rsidP="00FE6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09D4" w:rsidRDefault="001A09D4" w:rsidP="004774B3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отбора и изучения кандидатов, претендующих на должности муниципальной службы первого заместителя главы администрации Ипатовского муниципального округа Ставропольского края, заместителя главы администрации Ипатовского муниципального округа Ставропольского края</w:t>
      </w:r>
    </w:p>
    <w:p w:rsidR="00FE697D" w:rsidRPr="00004751" w:rsidRDefault="00FE697D" w:rsidP="004774B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00D32" w:rsidRPr="001A09D4" w:rsidRDefault="001A09D4" w:rsidP="004F71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09D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№ 25-ФЗ «О муниципальной службе в Российской Федерации», от 25 декабря 2008 г. № 273-ФЗ «О противодействии коррупции»,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</w:t>
      </w:r>
      <w:proofErr w:type="gramEnd"/>
      <w:r w:rsidRPr="001A09D4">
        <w:rPr>
          <w:rFonts w:ascii="Times New Roman" w:hAnsi="Times New Roman" w:cs="Times New Roman"/>
          <w:b w:val="0"/>
          <w:sz w:val="28"/>
          <w:szCs w:val="28"/>
        </w:rPr>
        <w:t>»,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№ 22</w:t>
      </w:r>
      <w:r w:rsidR="003751AB" w:rsidRPr="001A09D4">
        <w:rPr>
          <w:rFonts w:ascii="Times New Roman" w:hAnsi="Times New Roman" w:cs="Times New Roman"/>
          <w:b w:val="0"/>
          <w:sz w:val="28"/>
          <w:szCs w:val="28"/>
        </w:rPr>
        <w:t>,</w:t>
      </w:r>
      <w:r w:rsidR="008F4A07">
        <w:rPr>
          <w:rFonts w:ascii="Times New Roman" w:hAnsi="Times New Roman" w:cs="Times New Roman"/>
          <w:b w:val="0"/>
          <w:sz w:val="28"/>
          <w:szCs w:val="28"/>
        </w:rPr>
        <w:t xml:space="preserve"> Уставом Ипатовского муниципального округ</w:t>
      </w:r>
      <w:r w:rsidR="00BF2080">
        <w:rPr>
          <w:rFonts w:ascii="Times New Roman" w:hAnsi="Times New Roman" w:cs="Times New Roman"/>
          <w:b w:val="0"/>
          <w:sz w:val="28"/>
          <w:szCs w:val="28"/>
        </w:rPr>
        <w:t>а Ставропольского края,</w:t>
      </w:r>
    </w:p>
    <w:p w:rsidR="004263F9" w:rsidRPr="00004751" w:rsidRDefault="00D00D32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4263F9" w:rsidRPr="00004751" w:rsidRDefault="004263F9" w:rsidP="00BF2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D32" w:rsidRPr="00004751" w:rsidRDefault="004263F9" w:rsidP="00DD71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РЕШИЛА</w:t>
      </w:r>
      <w:r w:rsidR="00D00D32" w:rsidRPr="00004751">
        <w:rPr>
          <w:rFonts w:ascii="Times New Roman" w:hAnsi="Times New Roman" w:cs="Times New Roman"/>
          <w:sz w:val="28"/>
          <w:szCs w:val="28"/>
        </w:rPr>
        <w:t>:</w:t>
      </w:r>
    </w:p>
    <w:p w:rsidR="00D750E0" w:rsidRPr="00004751" w:rsidRDefault="00D750E0" w:rsidP="00BF2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751" w:rsidRPr="00004751" w:rsidRDefault="00D750E0" w:rsidP="00477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 xml:space="preserve">1. </w:t>
      </w:r>
      <w:r w:rsidR="001A09D4">
        <w:rPr>
          <w:rFonts w:ascii="Times New Roman" w:hAnsi="Times New Roman" w:cs="Times New Roman"/>
          <w:sz w:val="28"/>
          <w:szCs w:val="28"/>
        </w:rPr>
        <w:t>Утвердить прилагаемый Порядок отбора и изучения кандидатов, претендующих на должности муниципальной службы первого заместителя главы администрации Ипатовского муниципального округа Ставропольского края, заместителя главы администрации Ипатовского муниципального округа Ставропольского края</w:t>
      </w:r>
      <w:r w:rsidR="00004751" w:rsidRPr="00004751">
        <w:rPr>
          <w:rFonts w:ascii="Times New Roman" w:hAnsi="Times New Roman" w:cs="Times New Roman"/>
          <w:sz w:val="28"/>
          <w:szCs w:val="28"/>
        </w:rPr>
        <w:t>.</w:t>
      </w:r>
    </w:p>
    <w:p w:rsidR="004F7144" w:rsidRPr="00C2486F" w:rsidRDefault="001464F0" w:rsidP="00284318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7691" w:rsidRPr="00C248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7691" w:rsidRPr="00C24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7691" w:rsidRPr="00C2486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</w:t>
      </w:r>
      <w:r w:rsidR="00284318" w:rsidRPr="00284318">
        <w:rPr>
          <w:rFonts w:ascii="Times New Roman" w:hAnsi="Times New Roman"/>
          <w:sz w:val="28"/>
          <w:szCs w:val="28"/>
        </w:rPr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</w:t>
      </w:r>
      <w:r w:rsidR="00284318">
        <w:rPr>
          <w:rFonts w:ascii="Times New Roman" w:hAnsi="Times New Roman"/>
          <w:sz w:val="28"/>
          <w:szCs w:val="28"/>
        </w:rPr>
        <w:t>тву и общественным объединениям.</w:t>
      </w:r>
    </w:p>
    <w:p w:rsidR="00007691" w:rsidRPr="00C2486F" w:rsidRDefault="001464F0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691" w:rsidRPr="00C2486F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07691" w:rsidRDefault="00007691" w:rsidP="004774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74B3" w:rsidRPr="00C2486F" w:rsidRDefault="004774B3" w:rsidP="004774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97D" w:rsidRPr="00C2486F" w:rsidRDefault="00FE697D" w:rsidP="004774B3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FE697D" w:rsidRPr="00C2486F" w:rsidRDefault="00FE697D" w:rsidP="004774B3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FE697D" w:rsidRPr="00C2486F" w:rsidRDefault="00FE697D" w:rsidP="004774B3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края, заместитель</w:t>
      </w:r>
    </w:p>
    <w:p w:rsidR="00FE697D" w:rsidRPr="00C2486F" w:rsidRDefault="00FE697D" w:rsidP="004774B3">
      <w:pPr>
        <w:tabs>
          <w:tab w:val="center" w:pos="4960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>председателя Думы Ипатовского</w:t>
      </w:r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FE697D" w:rsidRPr="00C2486F" w:rsidRDefault="00FE697D" w:rsidP="004774B3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C2486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округа Ставропольского края </w:t>
      </w:r>
      <w:r w:rsidRPr="00C2486F">
        <w:rPr>
          <w:rFonts w:ascii="Times New Roman" w:hAnsi="Times New Roman"/>
          <w:sz w:val="28"/>
          <w:szCs w:val="28"/>
        </w:rPr>
        <w:t xml:space="preserve">                                Л.К. </w:t>
      </w:r>
      <w:proofErr w:type="spellStart"/>
      <w:r w:rsidRPr="00C2486F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FE697D" w:rsidRDefault="00FE697D" w:rsidP="004774B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74B3" w:rsidRPr="00C2486F" w:rsidRDefault="004774B3" w:rsidP="004774B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74B3" w:rsidRDefault="00FE697D" w:rsidP="00FE697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C2486F">
        <w:rPr>
          <w:rFonts w:ascii="Times New Roman" w:hAnsi="Times New Roman"/>
          <w:sz w:val="28"/>
          <w:szCs w:val="28"/>
        </w:rPr>
        <w:t xml:space="preserve">Глава </w:t>
      </w:r>
    </w:p>
    <w:p w:rsidR="004774B3" w:rsidRDefault="00FE697D" w:rsidP="004774B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C2486F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004751" w:rsidRDefault="00FE697D" w:rsidP="004774B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C2486F">
        <w:rPr>
          <w:rFonts w:ascii="Times New Roman" w:hAnsi="Times New Roman"/>
          <w:sz w:val="28"/>
          <w:szCs w:val="28"/>
        </w:rPr>
        <w:t>Ставропольс</w:t>
      </w:r>
      <w:r w:rsidR="004774B3">
        <w:rPr>
          <w:rFonts w:ascii="Times New Roman" w:hAnsi="Times New Roman"/>
          <w:sz w:val="28"/>
          <w:szCs w:val="28"/>
        </w:rPr>
        <w:t xml:space="preserve">кого края </w:t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="004774B3">
        <w:rPr>
          <w:rFonts w:ascii="Times New Roman" w:hAnsi="Times New Roman"/>
          <w:sz w:val="28"/>
          <w:szCs w:val="28"/>
        </w:rPr>
        <w:tab/>
      </w:r>
      <w:r w:rsidRPr="00C2486F">
        <w:rPr>
          <w:rFonts w:ascii="Times New Roman" w:hAnsi="Times New Roman"/>
          <w:sz w:val="28"/>
          <w:szCs w:val="28"/>
        </w:rPr>
        <w:t>В.Н. Шейкина</w:t>
      </w:r>
    </w:p>
    <w:p w:rsidR="004774B3" w:rsidRPr="004774B3" w:rsidRDefault="004774B3" w:rsidP="004774B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F418E" w:rsidRDefault="009F418E" w:rsidP="004774B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418E" w:rsidRDefault="009F418E" w:rsidP="004774B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4774B3" w:rsidRDefault="009F418E" w:rsidP="004774B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9F418E" w:rsidRDefault="009F418E" w:rsidP="004774B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47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18E" w:rsidRDefault="00117632" w:rsidP="004774B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47</w:t>
      </w:r>
    </w:p>
    <w:p w:rsidR="009F418E" w:rsidRDefault="009F418E" w:rsidP="00BF20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418E" w:rsidRPr="00E52657" w:rsidRDefault="009F418E" w:rsidP="008F4A0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P46"/>
      <w:bookmarkEnd w:id="0"/>
    </w:p>
    <w:p w:rsidR="00E52657" w:rsidRPr="00284318" w:rsidRDefault="004774B3" w:rsidP="00E52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318">
        <w:rPr>
          <w:rFonts w:ascii="Times New Roman" w:hAnsi="Times New Roman" w:cs="Times New Roman"/>
          <w:sz w:val="28"/>
          <w:szCs w:val="28"/>
        </w:rPr>
        <w:t>Порядок</w:t>
      </w:r>
    </w:p>
    <w:p w:rsidR="00E52657" w:rsidRPr="00E52657" w:rsidRDefault="00E52657" w:rsidP="00284318">
      <w:pPr>
        <w:jc w:val="center"/>
        <w:rPr>
          <w:rFonts w:ascii="Times New Roman" w:hAnsi="Times New Roman"/>
          <w:sz w:val="28"/>
          <w:szCs w:val="28"/>
        </w:rPr>
      </w:pPr>
      <w:r w:rsidRPr="00284318">
        <w:rPr>
          <w:rFonts w:ascii="Times New Roman" w:hAnsi="Times New Roman"/>
          <w:b/>
          <w:sz w:val="28"/>
          <w:szCs w:val="28"/>
        </w:rPr>
        <w:t>отбора и изучения кандидатов, претендующих на должности муниципальной службы первого заместителя главы администрации Ипатовского муниципального округа Ставропольского края, заместителя главы администрации Ипатовского муниципального округа Ставропольского края</w:t>
      </w:r>
    </w:p>
    <w:p w:rsidR="00E52657" w:rsidRPr="00E52657" w:rsidRDefault="00E52657" w:rsidP="0028431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отбора и изучения кандидатов, претендующих на замещение должностей первого заместителя главы администрации Ипатовского муниципального округа Ставропольского края, заместителя главы администрации Ипатовского муниципального округа Ставропольского края (далее - кандидаты).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2. Организация и проведение в соответствии с настоящим Порядком отбора и изучения кандидатов осуществляется отделом правового и кадрового обеспечения администрации Ипатовского муниципального округа Ставропольского края.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2657">
        <w:rPr>
          <w:rFonts w:ascii="Times New Roman" w:hAnsi="Times New Roman" w:cs="Times New Roman"/>
          <w:sz w:val="28"/>
          <w:szCs w:val="28"/>
        </w:rPr>
        <w:t>Предметом рассмотрения при отборе и изучении кандидатов являются соответствие кандидата установленным квалификационным и иным требованиям, возможность замещения должности с учетом установленных ограничений и запретов, связанных с ее замещением, соблюдение кандидатом требований законодательства, установленных в целях противодействия коррупции, нахождение кандидата в кадровом резерве,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 него</w:t>
      </w:r>
      <w:proofErr w:type="gramEnd"/>
      <w:r w:rsidRPr="00E52657">
        <w:rPr>
          <w:rFonts w:ascii="Times New Roman" w:hAnsi="Times New Roman" w:cs="Times New Roman"/>
          <w:sz w:val="28"/>
          <w:szCs w:val="28"/>
        </w:rPr>
        <w:t xml:space="preserve">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4. При проведении процедуры отбора и изучения кандидатов осуществляются: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1) оценка соответствия кандидатов установленным в соответствии с законодательством Российской Федерации квалификационным требованиям;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2) оценка возможности замещения должностей с учетом установленных ограничений и запретов, связанных с их замещением;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3) анализ информации о нахождении кандидатов в кадровом резерве;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4) направление запросов сведений о кандидатах;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5) направление материалов в отношении кандидата в управление Губернатора Ставропольского края по профилактике коррупционных правонарушений;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 xml:space="preserve">6) анализ достоверности сведений о кандидатах, представленных ими </w:t>
      </w:r>
      <w:r w:rsidRPr="00E52657">
        <w:rPr>
          <w:rFonts w:ascii="Times New Roman" w:hAnsi="Times New Roman" w:cs="Times New Roman"/>
          <w:sz w:val="28"/>
          <w:szCs w:val="28"/>
        </w:rPr>
        <w:lastRenderedPageBreak/>
        <w:t>либо государственными органами в отношении них;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7) подготовка мотивированных заключений о кандидатах и представление их главе Ипатовского муниципального округа Ставропольского края для принятия кадрового решения.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E52657">
        <w:rPr>
          <w:rFonts w:ascii="Times New Roman" w:hAnsi="Times New Roman" w:cs="Times New Roman"/>
          <w:sz w:val="28"/>
          <w:szCs w:val="28"/>
        </w:rPr>
        <w:t>5. Критериями отбора кандидатов являются: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1) соответствие кандидатов установленным квалификационным и иным требованиям;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2) возможность замещения кандидатами должности с учетом установленных запретов и ограничений;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3) соблюдение кандидатами требований законодательства, установленных в целях противодействия коррупции;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4) факты применения к кандидатам мер юридической ответственности;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5) наличие опыта управленческой деятельности.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 xml:space="preserve">6. Отдел правового и кадрового обеспечения администрации Ипатовского муниципального округа Ставропольского края в целях подготовки мотивированного заключения в течение 5 рабочих дней со дня получения документов от кандидата направляет в управление Губернатора Ставропольского края по </w:t>
      </w:r>
      <w:r w:rsidR="004774B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E52657">
        <w:rPr>
          <w:rFonts w:ascii="Times New Roman" w:hAnsi="Times New Roman" w:cs="Times New Roman"/>
          <w:sz w:val="28"/>
          <w:szCs w:val="28"/>
        </w:rPr>
        <w:t>коррупционных правонарушений материалы в отношении кандидата.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7. По результатам проведения процедуры отбора и изучения кандидатов отдел правового и кадрового обеспечения администрации Ипатовского муниципального округа Ставропольского края готовит мотивированное заключение на имя главы Ипатовского муниципального округа Ставропольского края, по итогам которого им принимается кадровое решение.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8. Мотивированное заключение отдела правового и кадрового обеспечения администрации Ипатовского муниципального округа Ставропольского края должно содержать следующую информацию в отношении кандидата: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 xml:space="preserve">1) оценку соответствия кандидатов критериям отбора, указанным в </w:t>
      </w:r>
      <w:hyperlink w:anchor="P60">
        <w:r w:rsidRPr="00E5265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526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2657" w:rsidRPr="00E52657" w:rsidRDefault="004774B3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52657" w:rsidRPr="00E52657">
        <w:rPr>
          <w:rFonts w:ascii="Times New Roman" w:hAnsi="Times New Roman" w:cs="Times New Roman"/>
          <w:sz w:val="28"/>
          <w:szCs w:val="28"/>
        </w:rPr>
        <w:t>информацию о нахождении кандидатов в кадровом резерве;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3) результаты анализа достоверности сведений о кандидатах, представленных ими либо государственными органами в отношении них;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4) информацию о проведении в отношении кандидата проверочных мероприятий;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5) сведения о возбуждении (расследовании) в отношении кандидата уголовных дел, принятых процессуальных решениях по результатам проверок;</w:t>
      </w:r>
    </w:p>
    <w:p w:rsidR="00E52657" w:rsidRPr="00E52657" w:rsidRDefault="00E52657" w:rsidP="00E52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6) иные сведения, препятствующие назначению или заслуживающие внимания при принятии кадрового решения.</w:t>
      </w:r>
    </w:p>
    <w:p w:rsidR="00004751" w:rsidRDefault="00E52657" w:rsidP="008E2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7">
        <w:rPr>
          <w:rFonts w:ascii="Times New Roman" w:hAnsi="Times New Roman" w:cs="Times New Roman"/>
          <w:sz w:val="28"/>
          <w:szCs w:val="28"/>
        </w:rPr>
        <w:t>9. Документы и материалы по результатам отбора и изучения кандидатов хранятся в отделе правового и кадрового обеспечения администрации Ипатовского муниципального округа Ставропольского края в соответствии с требованиями законодательства Российской Федерации о защите персональных данных.</w:t>
      </w:r>
    </w:p>
    <w:p w:rsidR="004774B3" w:rsidRPr="008E287C" w:rsidRDefault="004774B3" w:rsidP="008E2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4774B3" w:rsidRPr="008E287C" w:rsidSect="00284318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48" w:rsidRDefault="00882C48" w:rsidP="004161E7">
      <w:r>
        <w:separator/>
      </w:r>
    </w:p>
  </w:endnote>
  <w:endnote w:type="continuationSeparator" w:id="0">
    <w:p w:rsidR="00882C48" w:rsidRDefault="00882C48" w:rsidP="0041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48" w:rsidRDefault="00882C48" w:rsidP="004161E7">
      <w:r>
        <w:separator/>
      </w:r>
    </w:p>
  </w:footnote>
  <w:footnote w:type="continuationSeparator" w:id="0">
    <w:p w:rsidR="00882C48" w:rsidRDefault="00882C48" w:rsidP="00416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E0"/>
    <w:rsid w:val="00002890"/>
    <w:rsid w:val="00004751"/>
    <w:rsid w:val="00007691"/>
    <w:rsid w:val="000C33E3"/>
    <w:rsid w:val="000D77D3"/>
    <w:rsid w:val="00100C0E"/>
    <w:rsid w:val="0010201E"/>
    <w:rsid w:val="00117632"/>
    <w:rsid w:val="001464F0"/>
    <w:rsid w:val="00180F7E"/>
    <w:rsid w:val="0018730D"/>
    <w:rsid w:val="001960FD"/>
    <w:rsid w:val="001A09D4"/>
    <w:rsid w:val="001E568C"/>
    <w:rsid w:val="00261AD9"/>
    <w:rsid w:val="00261ADA"/>
    <w:rsid w:val="00284318"/>
    <w:rsid w:val="002A35AB"/>
    <w:rsid w:val="002B3B20"/>
    <w:rsid w:val="002C5FEB"/>
    <w:rsid w:val="002D563C"/>
    <w:rsid w:val="002D6354"/>
    <w:rsid w:val="0034079E"/>
    <w:rsid w:val="00342F75"/>
    <w:rsid w:val="003751AB"/>
    <w:rsid w:val="003916EE"/>
    <w:rsid w:val="003B163F"/>
    <w:rsid w:val="003B7E7A"/>
    <w:rsid w:val="00413569"/>
    <w:rsid w:val="004161E7"/>
    <w:rsid w:val="004263F9"/>
    <w:rsid w:val="00457956"/>
    <w:rsid w:val="004774B3"/>
    <w:rsid w:val="004A36E0"/>
    <w:rsid w:val="004C6774"/>
    <w:rsid w:val="004D390B"/>
    <w:rsid w:val="004E4308"/>
    <w:rsid w:val="004F4DB9"/>
    <w:rsid w:val="004F7144"/>
    <w:rsid w:val="005075C4"/>
    <w:rsid w:val="0052339D"/>
    <w:rsid w:val="005817DB"/>
    <w:rsid w:val="005C248F"/>
    <w:rsid w:val="005F026D"/>
    <w:rsid w:val="00634BB6"/>
    <w:rsid w:val="006946A7"/>
    <w:rsid w:val="006B2A98"/>
    <w:rsid w:val="006C7AE5"/>
    <w:rsid w:val="006D25E7"/>
    <w:rsid w:val="00721E2E"/>
    <w:rsid w:val="007331AA"/>
    <w:rsid w:val="0076771E"/>
    <w:rsid w:val="007953BA"/>
    <w:rsid w:val="007B2E84"/>
    <w:rsid w:val="007E0EF5"/>
    <w:rsid w:val="00802EB3"/>
    <w:rsid w:val="0082221D"/>
    <w:rsid w:val="00835486"/>
    <w:rsid w:val="008516B0"/>
    <w:rsid w:val="00860D39"/>
    <w:rsid w:val="00864095"/>
    <w:rsid w:val="00872150"/>
    <w:rsid w:val="00882C48"/>
    <w:rsid w:val="008B5320"/>
    <w:rsid w:val="008C3F18"/>
    <w:rsid w:val="008E287C"/>
    <w:rsid w:val="008F4A07"/>
    <w:rsid w:val="00924E21"/>
    <w:rsid w:val="00936E59"/>
    <w:rsid w:val="009C6256"/>
    <w:rsid w:val="009E6F77"/>
    <w:rsid w:val="009F324F"/>
    <w:rsid w:val="009F418E"/>
    <w:rsid w:val="00A20199"/>
    <w:rsid w:val="00A27437"/>
    <w:rsid w:val="00B12FE8"/>
    <w:rsid w:val="00B329F6"/>
    <w:rsid w:val="00B32C57"/>
    <w:rsid w:val="00B425D9"/>
    <w:rsid w:val="00B51C91"/>
    <w:rsid w:val="00B6296A"/>
    <w:rsid w:val="00B7199F"/>
    <w:rsid w:val="00B724E9"/>
    <w:rsid w:val="00B77D93"/>
    <w:rsid w:val="00BF2080"/>
    <w:rsid w:val="00C101E9"/>
    <w:rsid w:val="00C20630"/>
    <w:rsid w:val="00C2486F"/>
    <w:rsid w:val="00CF0437"/>
    <w:rsid w:val="00D00D32"/>
    <w:rsid w:val="00D750E0"/>
    <w:rsid w:val="00D8642F"/>
    <w:rsid w:val="00D9152A"/>
    <w:rsid w:val="00DD4BF7"/>
    <w:rsid w:val="00DD71BC"/>
    <w:rsid w:val="00E52657"/>
    <w:rsid w:val="00E7299D"/>
    <w:rsid w:val="00E74893"/>
    <w:rsid w:val="00E8130E"/>
    <w:rsid w:val="00EF575A"/>
    <w:rsid w:val="00F4670F"/>
    <w:rsid w:val="00F829D4"/>
    <w:rsid w:val="00FA1593"/>
    <w:rsid w:val="00FB2424"/>
    <w:rsid w:val="00FE697D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24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4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4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4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4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E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50E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D750E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21">
    <w:name w:val="Body Text 2"/>
    <w:basedOn w:val="a"/>
    <w:link w:val="22"/>
    <w:unhideWhenUsed/>
    <w:rsid w:val="00E74893"/>
    <w:rPr>
      <w:rFonts w:ascii="Times New Roman" w:hAnsi="Times New Roman"/>
      <w:sz w:val="20"/>
    </w:rPr>
  </w:style>
  <w:style w:type="character" w:customStyle="1" w:styleId="22">
    <w:name w:val="Основной текст 2 Знак"/>
    <w:link w:val="21"/>
    <w:rsid w:val="00E74893"/>
    <w:rPr>
      <w:rFonts w:ascii="Times New Roman" w:eastAsia="Times New Roman" w:hAnsi="Times New Roman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6296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6296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61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61E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71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71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71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71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24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248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D71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24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5C248F"/>
    <w:rPr>
      <w:color w:val="0000FF"/>
      <w:u w:val="none"/>
    </w:rPr>
  </w:style>
  <w:style w:type="paragraph" w:customStyle="1" w:styleId="Application">
    <w:name w:val="Application!Приложение"/>
    <w:rsid w:val="005C24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4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4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248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248F"/>
    <w:rPr>
      <w:sz w:val="28"/>
    </w:rPr>
  </w:style>
  <w:style w:type="paragraph" w:styleId="ac">
    <w:name w:val="Normal (Web)"/>
    <w:basedOn w:val="a"/>
    <w:uiPriority w:val="99"/>
    <w:semiHidden/>
    <w:unhideWhenUsed/>
    <w:rsid w:val="00B32C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F4DB9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B9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24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4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4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4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4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E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50E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D750E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21">
    <w:name w:val="Body Text 2"/>
    <w:basedOn w:val="a"/>
    <w:link w:val="22"/>
    <w:unhideWhenUsed/>
    <w:rsid w:val="00E74893"/>
    <w:rPr>
      <w:rFonts w:ascii="Times New Roman" w:hAnsi="Times New Roman"/>
      <w:sz w:val="20"/>
    </w:rPr>
  </w:style>
  <w:style w:type="character" w:customStyle="1" w:styleId="22">
    <w:name w:val="Основной текст 2 Знак"/>
    <w:link w:val="21"/>
    <w:rsid w:val="00E74893"/>
    <w:rPr>
      <w:rFonts w:ascii="Times New Roman" w:eastAsia="Times New Roman" w:hAnsi="Times New Roman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6296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6296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61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61E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71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71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71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71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24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248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D71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24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5C248F"/>
    <w:rPr>
      <w:color w:val="0000FF"/>
      <w:u w:val="none"/>
    </w:rPr>
  </w:style>
  <w:style w:type="paragraph" w:customStyle="1" w:styleId="Application">
    <w:name w:val="Application!Приложение"/>
    <w:rsid w:val="005C24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4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4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248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248F"/>
    <w:rPr>
      <w:sz w:val="28"/>
    </w:rPr>
  </w:style>
  <w:style w:type="paragraph" w:styleId="ac">
    <w:name w:val="Normal (Web)"/>
    <w:basedOn w:val="a"/>
    <w:uiPriority w:val="99"/>
    <w:semiHidden/>
    <w:unhideWhenUsed/>
    <w:rsid w:val="00B32C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F4DB9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B9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B1A4-31EC-4FC4-A37F-B80F2830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6930</CharactersWithSpaces>
  <SharedDoc>false</SharedDoc>
  <HLinks>
    <vt:vector size="36" baseType="variant">
      <vt:variant>
        <vt:i4>3145784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consultantplus://offline/ref=056A3B5A991035C881379147D9DCB3B12A30CE6301D6272D859346394E66BB60396CFA2C70DFC63380A4829E271C3D1A69138E0ADC08E6BF77D153E44ERAH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consultantplus://offline/ref=056A3B5A991035C881378F4ACFB0EDBB293E916904DE2C7DDEC3406E1136BD35792CFC79339BCA3B81AFD6CA6342644A2F588302C014E6B446RAH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consultantplus://offline/ref=056A3B5A991035C881379147D9DCB3B12A30CE6301D6272D859346394E66BB60396CFA2C70DFC63380A4829E271C3D1A69138E0ADC08E6BF77D153E44ERAH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consultantplus://offline/ref=056A3B5A991035C881378F4ACFB0EDBB293E916904DE2C7DDEC3406E1136BD35792CFC79339BCA3B81AFD6CA6342644A2F588302C014E6B446RAH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Джемесюк Надежда Дмитриевна</dc:creator>
  <cp:lastModifiedBy>PK-1</cp:lastModifiedBy>
  <cp:revision>16</cp:revision>
  <cp:lastPrinted>2024-03-26T10:06:00Z</cp:lastPrinted>
  <dcterms:created xsi:type="dcterms:W3CDTF">2024-03-15T10:28:00Z</dcterms:created>
  <dcterms:modified xsi:type="dcterms:W3CDTF">2024-03-26T10:06:00Z</dcterms:modified>
</cp:coreProperties>
</file>