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7D" w:rsidRDefault="009E377D" w:rsidP="009E377D">
      <w:pPr>
        <w:pStyle w:val="ConsPlusTitle"/>
        <w:widowControl/>
        <w:jc w:val="center"/>
        <w:rPr>
          <w:sz w:val="32"/>
          <w:szCs w:val="32"/>
        </w:rPr>
      </w:pPr>
      <w:proofErr w:type="gramStart"/>
      <w:r w:rsidRPr="00C26805">
        <w:rPr>
          <w:sz w:val="32"/>
          <w:szCs w:val="32"/>
        </w:rPr>
        <w:t>Р</w:t>
      </w:r>
      <w:proofErr w:type="gramEnd"/>
      <w:r>
        <w:rPr>
          <w:sz w:val="32"/>
          <w:szCs w:val="32"/>
        </w:rPr>
        <w:t xml:space="preserve"> </w:t>
      </w:r>
      <w:r w:rsidRPr="00C26805">
        <w:rPr>
          <w:sz w:val="32"/>
          <w:szCs w:val="32"/>
        </w:rPr>
        <w:t>Е</w:t>
      </w:r>
      <w:r>
        <w:rPr>
          <w:sz w:val="32"/>
          <w:szCs w:val="32"/>
        </w:rPr>
        <w:t xml:space="preserve"> </w:t>
      </w:r>
      <w:r w:rsidRPr="00C26805">
        <w:rPr>
          <w:sz w:val="32"/>
          <w:szCs w:val="32"/>
        </w:rPr>
        <w:t>Ш</w:t>
      </w:r>
      <w:r>
        <w:rPr>
          <w:sz w:val="32"/>
          <w:szCs w:val="32"/>
        </w:rPr>
        <w:t xml:space="preserve"> </w:t>
      </w:r>
      <w:r w:rsidRPr="00C26805">
        <w:rPr>
          <w:sz w:val="32"/>
          <w:szCs w:val="32"/>
        </w:rPr>
        <w:t>Е</w:t>
      </w:r>
      <w:r>
        <w:rPr>
          <w:sz w:val="32"/>
          <w:szCs w:val="32"/>
        </w:rPr>
        <w:t xml:space="preserve"> </w:t>
      </w:r>
      <w:r w:rsidRPr="00C26805">
        <w:rPr>
          <w:sz w:val="32"/>
          <w:szCs w:val="32"/>
        </w:rPr>
        <w:t>Н</w:t>
      </w:r>
      <w:r>
        <w:rPr>
          <w:sz w:val="32"/>
          <w:szCs w:val="32"/>
        </w:rPr>
        <w:t xml:space="preserve"> </w:t>
      </w:r>
      <w:r w:rsidRPr="00C26805">
        <w:rPr>
          <w:sz w:val="32"/>
          <w:szCs w:val="32"/>
        </w:rPr>
        <w:t>И</w:t>
      </w:r>
      <w:r>
        <w:rPr>
          <w:sz w:val="32"/>
          <w:szCs w:val="32"/>
        </w:rPr>
        <w:t xml:space="preserve"> </w:t>
      </w:r>
      <w:r w:rsidRPr="00C26805">
        <w:rPr>
          <w:sz w:val="32"/>
          <w:szCs w:val="32"/>
        </w:rPr>
        <w:t>Е</w:t>
      </w:r>
    </w:p>
    <w:p w:rsidR="00961B49" w:rsidRPr="00C26805" w:rsidRDefault="00961B49" w:rsidP="009E377D">
      <w:pPr>
        <w:pStyle w:val="ConsPlusTitle"/>
        <w:widowControl/>
        <w:jc w:val="center"/>
        <w:rPr>
          <w:sz w:val="32"/>
          <w:szCs w:val="32"/>
        </w:rPr>
      </w:pPr>
    </w:p>
    <w:p w:rsidR="009E377D" w:rsidRPr="00C26805" w:rsidRDefault="009E377D" w:rsidP="009E377D">
      <w:pPr>
        <w:pStyle w:val="ConsPlusTitle"/>
        <w:widowControl/>
        <w:jc w:val="center"/>
      </w:pPr>
      <w:r w:rsidRPr="00C26805">
        <w:rPr>
          <w:szCs w:val="28"/>
        </w:rPr>
        <w:t xml:space="preserve">Думы Ипатовского </w:t>
      </w:r>
      <w:r w:rsidR="00F237F1">
        <w:rPr>
          <w:szCs w:val="28"/>
        </w:rPr>
        <w:t>муниципального</w:t>
      </w:r>
      <w:r w:rsidRPr="00C26805">
        <w:rPr>
          <w:szCs w:val="28"/>
        </w:rPr>
        <w:t xml:space="preserve"> округа Ставропольского края</w:t>
      </w:r>
    </w:p>
    <w:p w:rsidR="009E377D" w:rsidRPr="00F50CEA" w:rsidRDefault="009E377D" w:rsidP="009E377D">
      <w:pPr>
        <w:pStyle w:val="ConsPlusTitle"/>
        <w:widowControl/>
        <w:spacing w:line="240" w:lineRule="exact"/>
        <w:jc w:val="center"/>
        <w:rPr>
          <w:b w:val="0"/>
          <w:szCs w:val="28"/>
        </w:rPr>
      </w:pPr>
    </w:p>
    <w:p w:rsidR="009E377D" w:rsidRPr="00F50CEA" w:rsidRDefault="009E377D" w:rsidP="009E377D">
      <w:pPr>
        <w:pStyle w:val="ConsPlusTitle"/>
        <w:widowControl/>
        <w:spacing w:line="240" w:lineRule="exact"/>
        <w:jc w:val="center"/>
        <w:rPr>
          <w:b w:val="0"/>
          <w:szCs w:val="28"/>
        </w:rPr>
      </w:pPr>
    </w:p>
    <w:p w:rsidR="009E377D" w:rsidRPr="00104D18" w:rsidRDefault="00961B49" w:rsidP="00F237F1">
      <w:pPr>
        <w:pStyle w:val="ConsPlusTitle"/>
        <w:widowControl/>
      </w:pPr>
      <w:r>
        <w:rPr>
          <w:b w:val="0"/>
          <w:szCs w:val="28"/>
        </w:rPr>
        <w:t xml:space="preserve">05 марта </w:t>
      </w:r>
      <w:r w:rsidR="00F237F1">
        <w:rPr>
          <w:b w:val="0"/>
          <w:szCs w:val="28"/>
        </w:rPr>
        <w:t>2024</w:t>
      </w:r>
      <w:r>
        <w:rPr>
          <w:b w:val="0"/>
          <w:szCs w:val="28"/>
        </w:rPr>
        <w:t xml:space="preserve"> года</w:t>
      </w:r>
      <w:r>
        <w:rPr>
          <w:b w:val="0"/>
          <w:szCs w:val="28"/>
        </w:rPr>
        <w:tab/>
      </w:r>
      <w:r>
        <w:rPr>
          <w:b w:val="0"/>
          <w:szCs w:val="28"/>
        </w:rPr>
        <w:tab/>
      </w:r>
      <w:r>
        <w:rPr>
          <w:b w:val="0"/>
          <w:szCs w:val="28"/>
        </w:rPr>
        <w:tab/>
        <w:t xml:space="preserve"> </w:t>
      </w:r>
      <w:proofErr w:type="gramStart"/>
      <w:r>
        <w:rPr>
          <w:b w:val="0"/>
          <w:szCs w:val="28"/>
        </w:rPr>
        <w:t>г</w:t>
      </w:r>
      <w:proofErr w:type="gramEnd"/>
      <w:r>
        <w:rPr>
          <w:b w:val="0"/>
          <w:szCs w:val="28"/>
        </w:rPr>
        <w:t>. Ипатово</w:t>
      </w:r>
      <w:r>
        <w:rPr>
          <w:b w:val="0"/>
          <w:szCs w:val="28"/>
        </w:rPr>
        <w:tab/>
      </w:r>
      <w:r>
        <w:rPr>
          <w:b w:val="0"/>
          <w:szCs w:val="28"/>
        </w:rPr>
        <w:tab/>
      </w:r>
      <w:r>
        <w:rPr>
          <w:b w:val="0"/>
          <w:szCs w:val="28"/>
        </w:rPr>
        <w:tab/>
      </w:r>
      <w:r>
        <w:rPr>
          <w:b w:val="0"/>
          <w:szCs w:val="28"/>
        </w:rPr>
        <w:tab/>
      </w:r>
      <w:r w:rsidR="009E377D" w:rsidRPr="00104D18">
        <w:rPr>
          <w:b w:val="0"/>
          <w:szCs w:val="28"/>
        </w:rPr>
        <w:tab/>
        <w:t xml:space="preserve">№ </w:t>
      </w:r>
      <w:r w:rsidR="008E0A78">
        <w:rPr>
          <w:b w:val="0"/>
          <w:szCs w:val="28"/>
        </w:rPr>
        <w:t>19</w:t>
      </w:r>
    </w:p>
    <w:p w:rsidR="009E377D" w:rsidRDefault="009E377D" w:rsidP="009E377D">
      <w:pPr>
        <w:pStyle w:val="ConsPlusTitle"/>
        <w:widowControl/>
        <w:spacing w:line="240" w:lineRule="exact"/>
        <w:rPr>
          <w:b w:val="0"/>
          <w:szCs w:val="28"/>
        </w:rPr>
      </w:pPr>
    </w:p>
    <w:p w:rsidR="00961B49" w:rsidRPr="00104D18" w:rsidRDefault="00961B49" w:rsidP="009E377D">
      <w:pPr>
        <w:pStyle w:val="ConsPlusTitle"/>
        <w:widowControl/>
        <w:spacing w:line="240" w:lineRule="exact"/>
        <w:rPr>
          <w:b w:val="0"/>
          <w:szCs w:val="28"/>
        </w:rPr>
      </w:pPr>
    </w:p>
    <w:p w:rsidR="009E377D" w:rsidRPr="00104D18" w:rsidRDefault="009E377D" w:rsidP="009E377D">
      <w:pPr>
        <w:pStyle w:val="ConsPlusTitle"/>
        <w:widowControl/>
        <w:spacing w:line="240" w:lineRule="exact"/>
        <w:jc w:val="both"/>
        <w:rPr>
          <w:b w:val="0"/>
        </w:rPr>
      </w:pPr>
      <w:r w:rsidRPr="00104D18">
        <w:rPr>
          <w:b w:val="0"/>
          <w:spacing w:val="2"/>
          <w:szCs w:val="28"/>
        </w:rPr>
        <w:t xml:space="preserve">Об утверждении Порядка формирования и использования маневренного фонда </w:t>
      </w:r>
      <w:r w:rsidRPr="00104D18">
        <w:rPr>
          <w:b w:val="0"/>
        </w:rPr>
        <w:t xml:space="preserve">Ипатовского </w:t>
      </w:r>
      <w:r w:rsidR="00F237F1">
        <w:rPr>
          <w:b w:val="0"/>
          <w:szCs w:val="28"/>
        </w:rPr>
        <w:t>муниципального</w:t>
      </w:r>
      <w:r w:rsidRPr="00104D18">
        <w:rPr>
          <w:b w:val="0"/>
          <w:szCs w:val="28"/>
        </w:rPr>
        <w:t xml:space="preserve"> округа</w:t>
      </w:r>
      <w:r w:rsidRPr="00104D18">
        <w:rPr>
          <w:b w:val="0"/>
        </w:rPr>
        <w:t xml:space="preserve"> Ставропольского края </w:t>
      </w:r>
    </w:p>
    <w:p w:rsidR="009E377D" w:rsidRDefault="009E377D" w:rsidP="009E377D">
      <w:pPr>
        <w:autoSpaceDE w:val="0"/>
        <w:spacing w:after="0" w:line="240" w:lineRule="exact"/>
        <w:rPr>
          <w:szCs w:val="28"/>
        </w:rPr>
      </w:pPr>
    </w:p>
    <w:p w:rsidR="00961B49" w:rsidRPr="00C26805" w:rsidRDefault="00961B49" w:rsidP="009E377D">
      <w:pPr>
        <w:autoSpaceDE w:val="0"/>
        <w:spacing w:after="0" w:line="240" w:lineRule="exact"/>
        <w:rPr>
          <w:szCs w:val="28"/>
        </w:rPr>
      </w:pPr>
    </w:p>
    <w:p w:rsidR="009E377D" w:rsidRDefault="009E377D" w:rsidP="002D16B4">
      <w:pPr>
        <w:pStyle w:val="ConsPlusNormal"/>
        <w:ind w:firstLine="709"/>
        <w:jc w:val="both"/>
        <w:rPr>
          <w:rFonts w:ascii="Arial" w:hAnsi="Arial" w:cs="Arial"/>
          <w:color w:val="2D2D2D"/>
          <w:spacing w:val="2"/>
          <w:sz w:val="21"/>
          <w:szCs w:val="21"/>
          <w:shd w:val="clear" w:color="auto" w:fill="FFFFFF"/>
        </w:rPr>
      </w:pPr>
      <w:proofErr w:type="gramStart"/>
      <w:r>
        <w:rPr>
          <w:spacing w:val="2"/>
          <w:szCs w:val="28"/>
        </w:rPr>
        <w:t>В</w:t>
      </w:r>
      <w:r w:rsidRPr="001A15A7">
        <w:rPr>
          <w:spacing w:val="2"/>
          <w:szCs w:val="28"/>
        </w:rPr>
        <w:t xml:space="preserve"> соответствии </w:t>
      </w:r>
      <w:r>
        <w:rPr>
          <w:spacing w:val="2"/>
          <w:szCs w:val="28"/>
        </w:rPr>
        <w:t>с</w:t>
      </w:r>
      <w:r w:rsidRPr="001A15A7">
        <w:rPr>
          <w:spacing w:val="2"/>
          <w:szCs w:val="28"/>
        </w:rPr>
        <w:t xml:space="preserve"> </w:t>
      </w:r>
      <w:hyperlink r:id="rId7" w:history="1">
        <w:r>
          <w:rPr>
            <w:spacing w:val="2"/>
            <w:szCs w:val="28"/>
          </w:rPr>
          <w:t>Жилищным кодексом</w:t>
        </w:r>
        <w:r w:rsidRPr="00401500">
          <w:rPr>
            <w:spacing w:val="2"/>
            <w:szCs w:val="28"/>
          </w:rPr>
          <w:t xml:space="preserve"> Российской Федерации</w:t>
        </w:r>
      </w:hyperlink>
      <w:r>
        <w:rPr>
          <w:spacing w:val="2"/>
          <w:szCs w:val="28"/>
        </w:rPr>
        <w:t xml:space="preserve">, </w:t>
      </w:r>
      <w:hyperlink r:id="rId8" w:history="1">
        <w:r>
          <w:rPr>
            <w:spacing w:val="2"/>
            <w:szCs w:val="28"/>
          </w:rPr>
          <w:t>Федеральным законом от 06 октября 2003 г. № 131-ФЗ «</w:t>
        </w:r>
        <w:r w:rsidRPr="00401500">
          <w:rPr>
            <w:spacing w:val="2"/>
            <w:szCs w:val="28"/>
          </w:rPr>
          <w:t>Об общих принципах организации местного самоуправления в Российской Федерации</w:t>
        </w:r>
        <w:r>
          <w:rPr>
            <w:spacing w:val="2"/>
            <w:szCs w:val="28"/>
          </w:rPr>
          <w:t>»</w:t>
        </w:r>
      </w:hyperlink>
      <w:r>
        <w:rPr>
          <w:spacing w:val="2"/>
          <w:szCs w:val="28"/>
        </w:rPr>
        <w:t>, постановлением</w:t>
      </w:r>
      <w:r w:rsidRPr="00401500">
        <w:rPr>
          <w:spacing w:val="2"/>
          <w:szCs w:val="28"/>
        </w:rPr>
        <w:t xml:space="preserve"> Правительства Российской </w:t>
      </w:r>
      <w:r>
        <w:rPr>
          <w:spacing w:val="2"/>
          <w:szCs w:val="28"/>
        </w:rPr>
        <w:t xml:space="preserve">Федерации от 26 января 2006 г. </w:t>
      </w:r>
      <w:r w:rsidRPr="00401500">
        <w:rPr>
          <w:spacing w:val="2"/>
          <w:szCs w:val="28"/>
        </w:rPr>
        <w:t xml:space="preserve"> № 42 «Об утверждении Правил отнесения жилого помещения к специализированному жилищному фонду и типовых договоров найма специа</w:t>
      </w:r>
      <w:r>
        <w:rPr>
          <w:spacing w:val="2"/>
          <w:szCs w:val="28"/>
        </w:rPr>
        <w:t>лизированных жилых помещений»,</w:t>
      </w:r>
      <w:r w:rsidR="00F237F1" w:rsidRPr="00F237F1">
        <w:t xml:space="preserve"> </w:t>
      </w:r>
      <w:r w:rsidR="00F237F1" w:rsidRPr="00F237F1">
        <w:rPr>
          <w:spacing w:val="2"/>
          <w:szCs w:val="28"/>
        </w:rPr>
        <w:t>Приказ</w:t>
      </w:r>
      <w:r w:rsidR="00F237F1">
        <w:rPr>
          <w:spacing w:val="2"/>
          <w:szCs w:val="28"/>
        </w:rPr>
        <w:t>ом</w:t>
      </w:r>
      <w:r w:rsidR="00F237F1" w:rsidRPr="00F237F1">
        <w:rPr>
          <w:spacing w:val="2"/>
          <w:szCs w:val="28"/>
        </w:rPr>
        <w:t xml:space="preserve"> Министерств</w:t>
      </w:r>
      <w:r w:rsidR="00F237F1">
        <w:rPr>
          <w:spacing w:val="2"/>
          <w:szCs w:val="28"/>
        </w:rPr>
        <w:t>а</w:t>
      </w:r>
      <w:r w:rsidR="00F237F1" w:rsidRPr="00F237F1">
        <w:rPr>
          <w:spacing w:val="2"/>
          <w:szCs w:val="28"/>
        </w:rPr>
        <w:t xml:space="preserve"> строительства и жилищно-коммунального хозяйства Российской Федерации</w:t>
      </w:r>
      <w:r w:rsidR="00F237F1">
        <w:rPr>
          <w:spacing w:val="2"/>
          <w:szCs w:val="28"/>
        </w:rPr>
        <w:t xml:space="preserve"> </w:t>
      </w:r>
      <w:r w:rsidR="00F237F1" w:rsidRPr="00F237F1">
        <w:rPr>
          <w:spacing w:val="2"/>
          <w:szCs w:val="28"/>
        </w:rPr>
        <w:t>от</w:t>
      </w:r>
      <w:proofErr w:type="gramEnd"/>
      <w:r w:rsidR="00F237F1" w:rsidRPr="00F237F1">
        <w:rPr>
          <w:spacing w:val="2"/>
          <w:szCs w:val="28"/>
        </w:rPr>
        <w:t xml:space="preserve"> 14</w:t>
      </w:r>
      <w:r w:rsidR="00F237F1">
        <w:rPr>
          <w:spacing w:val="2"/>
          <w:szCs w:val="28"/>
        </w:rPr>
        <w:t xml:space="preserve"> мая </w:t>
      </w:r>
      <w:r w:rsidR="00F237F1" w:rsidRPr="00F237F1">
        <w:rPr>
          <w:spacing w:val="2"/>
          <w:szCs w:val="28"/>
        </w:rPr>
        <w:t>2021</w:t>
      </w:r>
      <w:r w:rsidR="00F237F1">
        <w:rPr>
          <w:spacing w:val="2"/>
          <w:szCs w:val="28"/>
        </w:rPr>
        <w:t xml:space="preserve"> г.</w:t>
      </w:r>
      <w:r w:rsidR="00F237F1" w:rsidRPr="00F237F1">
        <w:rPr>
          <w:spacing w:val="2"/>
          <w:szCs w:val="28"/>
        </w:rPr>
        <w:t xml:space="preserve"> </w:t>
      </w:r>
      <w:r w:rsidR="00F237F1">
        <w:rPr>
          <w:spacing w:val="2"/>
          <w:szCs w:val="28"/>
        </w:rPr>
        <w:t>№ 292/</w:t>
      </w:r>
      <w:proofErr w:type="spellStart"/>
      <w:proofErr w:type="gramStart"/>
      <w:r w:rsidR="00F237F1">
        <w:rPr>
          <w:spacing w:val="2"/>
          <w:szCs w:val="28"/>
        </w:rPr>
        <w:t>пр</w:t>
      </w:r>
      <w:proofErr w:type="spellEnd"/>
      <w:proofErr w:type="gramEnd"/>
      <w:r w:rsidR="00F237F1">
        <w:rPr>
          <w:spacing w:val="2"/>
          <w:szCs w:val="28"/>
        </w:rPr>
        <w:t xml:space="preserve"> «</w:t>
      </w:r>
      <w:r w:rsidR="00F237F1" w:rsidRPr="00F237F1">
        <w:rPr>
          <w:spacing w:val="2"/>
          <w:szCs w:val="28"/>
        </w:rPr>
        <w:t>Об утверждении правил пользования жилыми помещениями</w:t>
      </w:r>
      <w:r w:rsidR="00F237F1">
        <w:rPr>
          <w:spacing w:val="2"/>
          <w:szCs w:val="28"/>
        </w:rPr>
        <w:t>»,</w:t>
      </w:r>
      <w:r>
        <w:rPr>
          <w:spacing w:val="2"/>
          <w:szCs w:val="28"/>
        </w:rPr>
        <w:t xml:space="preserve"> </w:t>
      </w:r>
      <w:r w:rsidR="0002737E" w:rsidRPr="0002737E">
        <w:rPr>
          <w:spacing w:val="2"/>
          <w:szCs w:val="28"/>
        </w:rPr>
        <w:t>Законом Ставропольского края от 30 мая 2023 г. № 46-кз «О наделении Ипатовского городского округа Ставропольского края статусом муниципального округа»</w:t>
      </w:r>
      <w:r w:rsidR="00BC597F">
        <w:rPr>
          <w:spacing w:val="2"/>
          <w:szCs w:val="28"/>
        </w:rPr>
        <w:t xml:space="preserve">, </w:t>
      </w:r>
      <w:r>
        <w:rPr>
          <w:spacing w:val="2"/>
          <w:szCs w:val="28"/>
        </w:rPr>
        <w:t xml:space="preserve">Уставом </w:t>
      </w:r>
      <w:r w:rsidRPr="00F50CEA">
        <w:t xml:space="preserve">Ипатовского </w:t>
      </w:r>
      <w:r w:rsidR="00F237F1">
        <w:rPr>
          <w:szCs w:val="28"/>
        </w:rPr>
        <w:t>муниципального</w:t>
      </w:r>
      <w:r w:rsidRPr="00F50CEA">
        <w:rPr>
          <w:szCs w:val="28"/>
        </w:rPr>
        <w:t xml:space="preserve"> округа</w:t>
      </w:r>
      <w:r w:rsidRPr="00F50CEA">
        <w:t xml:space="preserve"> Ставропольского края</w:t>
      </w:r>
      <w:r>
        <w:t>,</w:t>
      </w:r>
      <w:r w:rsidRPr="00CF0282">
        <w:rPr>
          <w:spacing w:val="2"/>
          <w:szCs w:val="28"/>
          <w:shd w:val="clear" w:color="auto" w:fill="FFFFFF"/>
        </w:rPr>
        <w:t xml:space="preserve"> </w:t>
      </w:r>
      <w:r>
        <w:rPr>
          <w:spacing w:val="2"/>
          <w:szCs w:val="28"/>
          <w:shd w:val="clear" w:color="auto" w:fill="FFFFFF"/>
        </w:rPr>
        <w:t>и в</w:t>
      </w:r>
      <w:r w:rsidRPr="001A15A7">
        <w:rPr>
          <w:spacing w:val="2"/>
          <w:szCs w:val="28"/>
          <w:shd w:val="clear" w:color="auto" w:fill="FFFFFF"/>
        </w:rPr>
        <w:t xml:space="preserve"> целях обеспечения условий для осуществле</w:t>
      </w:r>
      <w:r>
        <w:rPr>
          <w:spacing w:val="2"/>
          <w:szCs w:val="28"/>
          <w:shd w:val="clear" w:color="auto" w:fill="FFFFFF"/>
        </w:rPr>
        <w:t>ния гражданами права на жилище</w:t>
      </w:r>
      <w:r w:rsidR="00961B49">
        <w:rPr>
          <w:spacing w:val="2"/>
          <w:szCs w:val="28"/>
          <w:shd w:val="clear" w:color="auto" w:fill="FFFFFF"/>
        </w:rPr>
        <w:t>,</w:t>
      </w:r>
    </w:p>
    <w:p w:rsidR="009E377D" w:rsidRDefault="009E377D" w:rsidP="009E377D">
      <w:pPr>
        <w:pStyle w:val="ConsPlusNormal"/>
        <w:ind w:firstLine="709"/>
        <w:jc w:val="both"/>
      </w:pPr>
      <w:r>
        <w:t xml:space="preserve">Дума </w:t>
      </w:r>
      <w:r w:rsidRPr="00F50CEA">
        <w:t xml:space="preserve">Ипатовского </w:t>
      </w:r>
      <w:r w:rsidR="00F237F1" w:rsidRPr="00F237F1">
        <w:rPr>
          <w:szCs w:val="28"/>
        </w:rPr>
        <w:t xml:space="preserve">муниципального </w:t>
      </w:r>
      <w:r w:rsidRPr="00F50CEA">
        <w:rPr>
          <w:szCs w:val="28"/>
        </w:rPr>
        <w:t>округа</w:t>
      </w:r>
      <w:r w:rsidRPr="00F50CEA">
        <w:t xml:space="preserve"> Ставропольского края</w:t>
      </w:r>
    </w:p>
    <w:p w:rsidR="009E377D" w:rsidRPr="001A15A7" w:rsidRDefault="009E377D" w:rsidP="00961B49">
      <w:pPr>
        <w:pStyle w:val="ConsPlusNormal"/>
        <w:jc w:val="both"/>
        <w:rPr>
          <w:spacing w:val="2"/>
          <w:szCs w:val="28"/>
        </w:rPr>
      </w:pPr>
    </w:p>
    <w:p w:rsidR="009E377D" w:rsidRDefault="009E377D" w:rsidP="009E377D">
      <w:pPr>
        <w:pStyle w:val="ConsPlusNormal"/>
        <w:ind w:firstLine="709"/>
        <w:jc w:val="both"/>
      </w:pPr>
      <w:r>
        <w:t>РЕШИЛА</w:t>
      </w:r>
      <w:r w:rsidRPr="00F50CEA">
        <w:t>:</w:t>
      </w:r>
    </w:p>
    <w:p w:rsidR="009E377D" w:rsidRPr="00F50CEA" w:rsidRDefault="009E377D" w:rsidP="009E377D">
      <w:pPr>
        <w:pStyle w:val="ConsPlusNormal"/>
        <w:jc w:val="both"/>
      </w:pPr>
    </w:p>
    <w:p w:rsidR="009E377D" w:rsidRDefault="009E377D" w:rsidP="009E377D">
      <w:pPr>
        <w:pStyle w:val="ConsPlusTitle"/>
        <w:widowControl/>
        <w:numPr>
          <w:ilvl w:val="0"/>
          <w:numId w:val="1"/>
        </w:numPr>
        <w:ind w:left="0" w:firstLine="709"/>
        <w:jc w:val="both"/>
        <w:rPr>
          <w:b w:val="0"/>
        </w:rPr>
      </w:pPr>
      <w:r w:rsidRPr="001A15A7">
        <w:rPr>
          <w:b w:val="0"/>
        </w:rPr>
        <w:t>Утвердить прилагаемый</w:t>
      </w:r>
      <w:r w:rsidRPr="00F50CEA">
        <w:t xml:space="preserve"> </w:t>
      </w:r>
      <w:r w:rsidRPr="00104D18">
        <w:rPr>
          <w:b w:val="0"/>
          <w:spacing w:val="2"/>
          <w:szCs w:val="28"/>
        </w:rPr>
        <w:t xml:space="preserve">Порядок формирования и использования маневренного фонда </w:t>
      </w:r>
      <w:r w:rsidRPr="00401500">
        <w:rPr>
          <w:b w:val="0"/>
        </w:rPr>
        <w:t xml:space="preserve">Ипатовского </w:t>
      </w:r>
      <w:r w:rsidR="00F237F1" w:rsidRPr="00F237F1">
        <w:rPr>
          <w:b w:val="0"/>
          <w:szCs w:val="28"/>
        </w:rPr>
        <w:t xml:space="preserve">муниципального </w:t>
      </w:r>
      <w:r w:rsidRPr="00401500">
        <w:rPr>
          <w:b w:val="0"/>
          <w:szCs w:val="28"/>
        </w:rPr>
        <w:t>округа</w:t>
      </w:r>
      <w:r w:rsidRPr="00401500">
        <w:rPr>
          <w:b w:val="0"/>
        </w:rPr>
        <w:t xml:space="preserve"> Ставропольского края</w:t>
      </w:r>
      <w:r>
        <w:rPr>
          <w:b w:val="0"/>
        </w:rPr>
        <w:t>.</w:t>
      </w:r>
    </w:p>
    <w:p w:rsidR="00B71DCB" w:rsidRDefault="00B71DCB" w:rsidP="009E377D">
      <w:pPr>
        <w:pStyle w:val="ConsPlusTitle"/>
        <w:widowControl/>
        <w:numPr>
          <w:ilvl w:val="0"/>
          <w:numId w:val="1"/>
        </w:numPr>
        <w:ind w:left="0" w:firstLine="709"/>
        <w:jc w:val="both"/>
        <w:rPr>
          <w:b w:val="0"/>
        </w:rPr>
      </w:pPr>
      <w:r>
        <w:rPr>
          <w:b w:val="0"/>
        </w:rPr>
        <w:t>Признать утратившими силу следующие решения Думы Ипатовского городского округа Ставропольского края:</w:t>
      </w:r>
    </w:p>
    <w:p w:rsidR="00B71DCB" w:rsidRDefault="00B71DCB" w:rsidP="00B71DCB">
      <w:pPr>
        <w:pStyle w:val="ConsPlusTitle"/>
        <w:widowControl/>
        <w:ind w:firstLine="708"/>
        <w:jc w:val="both"/>
        <w:rPr>
          <w:b w:val="0"/>
        </w:rPr>
      </w:pPr>
      <w:r>
        <w:rPr>
          <w:b w:val="0"/>
        </w:rPr>
        <w:t>от 24 июля 2018 г. № 138 «</w:t>
      </w:r>
      <w:r w:rsidRPr="00B71DCB">
        <w:rPr>
          <w:b w:val="0"/>
        </w:rPr>
        <w:t xml:space="preserve">Об утверждении Порядка формирования и использования  маневренного фонда Ипатовского </w:t>
      </w:r>
      <w:r>
        <w:rPr>
          <w:b w:val="0"/>
        </w:rPr>
        <w:t>городского</w:t>
      </w:r>
      <w:r w:rsidRPr="00B71DCB">
        <w:rPr>
          <w:b w:val="0"/>
        </w:rPr>
        <w:t xml:space="preserve"> округа Ставропольского края</w:t>
      </w:r>
      <w:r>
        <w:rPr>
          <w:b w:val="0"/>
        </w:rPr>
        <w:t>»;</w:t>
      </w:r>
    </w:p>
    <w:p w:rsidR="00B71DCB" w:rsidRDefault="00B71DCB" w:rsidP="00B71DCB">
      <w:pPr>
        <w:pStyle w:val="ConsPlusTitle"/>
        <w:widowControl/>
        <w:ind w:firstLine="708"/>
        <w:jc w:val="both"/>
        <w:rPr>
          <w:b w:val="0"/>
        </w:rPr>
      </w:pPr>
      <w:r>
        <w:rPr>
          <w:b w:val="0"/>
        </w:rPr>
        <w:t>от 27 октября 2020 г. № 131 «</w:t>
      </w:r>
      <w:r w:rsidRPr="00B71DCB">
        <w:rPr>
          <w:b w:val="0"/>
        </w:rPr>
        <w:t>О внесении изменений в Порядок формирования и использования маневренного фонда Ипатовского городского округа Ставропольского края, утвержденный решением Думы Ипатовского городского округа Ставропол</w:t>
      </w:r>
      <w:r>
        <w:rPr>
          <w:b w:val="0"/>
        </w:rPr>
        <w:t>ьского края от 24 июля 2018 г. №</w:t>
      </w:r>
      <w:r w:rsidRPr="00B71DCB">
        <w:rPr>
          <w:b w:val="0"/>
        </w:rPr>
        <w:t xml:space="preserve"> 138</w:t>
      </w:r>
      <w:r>
        <w:rPr>
          <w:b w:val="0"/>
        </w:rPr>
        <w:t>».</w:t>
      </w:r>
    </w:p>
    <w:p w:rsidR="008E0A78" w:rsidRPr="008E0A78" w:rsidRDefault="008E0A78" w:rsidP="008E0A78">
      <w:pPr>
        <w:spacing w:after="0" w:line="240" w:lineRule="auto"/>
        <w:ind w:firstLine="709"/>
        <w:jc w:val="both"/>
        <w:rPr>
          <w:szCs w:val="28"/>
        </w:rPr>
      </w:pPr>
      <w:r>
        <w:t>3.</w:t>
      </w:r>
      <w:r w:rsidR="009E377D" w:rsidRPr="00F50CEA">
        <w:t xml:space="preserve"> </w:t>
      </w:r>
      <w:r w:rsidRPr="008E0A78">
        <w:rPr>
          <w:szCs w:val="28"/>
        </w:rPr>
        <w:t>Настоящее решение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9E377D" w:rsidRDefault="008E0A78" w:rsidP="009E377D">
      <w:pPr>
        <w:pStyle w:val="ConsPlusNormal"/>
        <w:ind w:firstLine="709"/>
        <w:jc w:val="both"/>
      </w:pPr>
      <w:r>
        <w:rPr>
          <w:szCs w:val="28"/>
        </w:rPr>
        <w:t xml:space="preserve">4. </w:t>
      </w:r>
      <w:proofErr w:type="gramStart"/>
      <w:r w:rsidR="009E377D" w:rsidRPr="00F75F42">
        <w:rPr>
          <w:szCs w:val="28"/>
        </w:rPr>
        <w:t>Контроль за</w:t>
      </w:r>
      <w:proofErr w:type="gramEnd"/>
      <w:r w:rsidR="009E377D" w:rsidRPr="00F75F42">
        <w:rPr>
          <w:szCs w:val="28"/>
        </w:rPr>
        <w:t xml:space="preserve"> выполнением настоящего решения возложить на комитет Думы Ипатовского </w:t>
      </w:r>
      <w:r w:rsidR="0069204C" w:rsidRPr="0069204C">
        <w:rPr>
          <w:szCs w:val="28"/>
        </w:rPr>
        <w:t xml:space="preserve">муниципального </w:t>
      </w:r>
      <w:r w:rsidR="009E377D" w:rsidRPr="00F75F42">
        <w:rPr>
          <w:szCs w:val="28"/>
        </w:rPr>
        <w:t xml:space="preserve">округа Ставропольского края </w:t>
      </w:r>
      <w:r w:rsidR="009E377D" w:rsidRPr="00F75F42">
        <w:rPr>
          <w:szCs w:val="28"/>
        </w:rPr>
        <w:lastRenderedPageBreak/>
        <w:t>по экономике, бюджету, налогам, финансово-кредитной политике и муниципальной собственности</w:t>
      </w:r>
      <w:r w:rsidR="002309A9">
        <w:rPr>
          <w:szCs w:val="28"/>
        </w:rPr>
        <w:t>.</w:t>
      </w:r>
    </w:p>
    <w:p w:rsidR="009E377D" w:rsidRDefault="008E0A78" w:rsidP="009E377D">
      <w:pPr>
        <w:pStyle w:val="ConsPlusNormal"/>
        <w:ind w:firstLine="709"/>
        <w:jc w:val="both"/>
      </w:pPr>
      <w:r>
        <w:t>5</w:t>
      </w:r>
      <w:r w:rsidR="009E377D" w:rsidRPr="00F50CEA">
        <w:t xml:space="preserve">. Настоящее решение вступает в силу на следующий день после дня его официального </w:t>
      </w:r>
      <w:r w:rsidR="009E377D">
        <w:t>опубликования</w:t>
      </w:r>
      <w:r>
        <w:t xml:space="preserve"> (обнародования)</w:t>
      </w:r>
      <w:r w:rsidR="009E377D" w:rsidRPr="00F50CEA">
        <w:t>.</w:t>
      </w:r>
    </w:p>
    <w:p w:rsidR="009E377D" w:rsidRDefault="009E377D" w:rsidP="009E377D">
      <w:pPr>
        <w:pStyle w:val="ConsPlusNormal"/>
        <w:spacing w:line="240" w:lineRule="exact"/>
        <w:jc w:val="both"/>
      </w:pPr>
    </w:p>
    <w:p w:rsidR="002D16B4" w:rsidRDefault="002D16B4" w:rsidP="009E377D">
      <w:pPr>
        <w:pStyle w:val="ConsPlusNormal"/>
        <w:spacing w:line="240" w:lineRule="exact"/>
        <w:jc w:val="both"/>
      </w:pPr>
    </w:p>
    <w:p w:rsidR="00F237F1" w:rsidRPr="00F237F1" w:rsidRDefault="00F237F1" w:rsidP="00F237F1">
      <w:pPr>
        <w:widowControl w:val="0"/>
        <w:autoSpaceDE w:val="0"/>
        <w:autoSpaceDN w:val="0"/>
        <w:spacing w:after="0" w:line="240" w:lineRule="auto"/>
        <w:rPr>
          <w:rFonts w:eastAsia="Times New Roman"/>
        </w:rPr>
      </w:pP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proofErr w:type="gramStart"/>
      <w:r w:rsidRPr="00F237F1">
        <w:rPr>
          <w:rFonts w:eastAsia="Times New Roman"/>
          <w:szCs w:val="28"/>
        </w:rPr>
        <w:t>Исполняющий</w:t>
      </w:r>
      <w:proofErr w:type="gramEnd"/>
      <w:r w:rsidRPr="00F237F1">
        <w:rPr>
          <w:rFonts w:eastAsia="Times New Roman"/>
          <w:szCs w:val="28"/>
        </w:rPr>
        <w:t xml:space="preserve"> обязанности председателя Думы</w:t>
      </w: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r w:rsidRPr="00F237F1">
        <w:rPr>
          <w:rFonts w:eastAsia="Times New Roman"/>
          <w:szCs w:val="28"/>
        </w:rPr>
        <w:t>Ипатовского муниципального округа</w:t>
      </w: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r w:rsidRPr="00F237F1">
        <w:rPr>
          <w:rFonts w:eastAsia="Times New Roman"/>
          <w:szCs w:val="28"/>
        </w:rPr>
        <w:t xml:space="preserve">Ставропольского края, </w:t>
      </w: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r w:rsidRPr="00F237F1">
        <w:rPr>
          <w:rFonts w:eastAsia="Times New Roman"/>
          <w:szCs w:val="28"/>
        </w:rPr>
        <w:t xml:space="preserve">заместитель председателя Думы </w:t>
      </w: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r w:rsidRPr="00F237F1">
        <w:rPr>
          <w:rFonts w:eastAsia="Times New Roman"/>
          <w:szCs w:val="28"/>
        </w:rPr>
        <w:t>Ипатовского муниципального округа</w:t>
      </w:r>
    </w:p>
    <w:p w:rsidR="00F237F1" w:rsidRPr="00F237F1" w:rsidRDefault="00961B49" w:rsidP="00961B49">
      <w:pPr>
        <w:widowControl w:val="0"/>
        <w:autoSpaceDE w:val="0"/>
        <w:autoSpaceDN w:val="0"/>
        <w:adjustRightInd w:val="0"/>
        <w:spacing w:after="0" w:line="240" w:lineRule="exact"/>
        <w:ind w:firstLine="567"/>
        <w:rPr>
          <w:rFonts w:eastAsia="Times New Roman"/>
          <w:szCs w:val="28"/>
        </w:rPr>
      </w:pPr>
      <w:r>
        <w:rPr>
          <w:rFonts w:eastAsia="Times New Roman"/>
          <w:szCs w:val="28"/>
        </w:rPr>
        <w:t xml:space="preserve">Ставропольского края </w:t>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00F237F1" w:rsidRPr="00F237F1">
        <w:rPr>
          <w:rFonts w:eastAsia="Times New Roman"/>
          <w:szCs w:val="28"/>
        </w:rPr>
        <w:t xml:space="preserve"> Л.К. </w:t>
      </w:r>
      <w:proofErr w:type="spellStart"/>
      <w:r w:rsidR="00F237F1" w:rsidRPr="00F237F1">
        <w:rPr>
          <w:rFonts w:eastAsia="Times New Roman"/>
          <w:szCs w:val="28"/>
        </w:rPr>
        <w:t>Балаба</w:t>
      </w:r>
      <w:proofErr w:type="spellEnd"/>
    </w:p>
    <w:p w:rsidR="00F237F1" w:rsidRDefault="00F237F1" w:rsidP="00961B49">
      <w:pPr>
        <w:widowControl w:val="0"/>
        <w:autoSpaceDE w:val="0"/>
        <w:autoSpaceDN w:val="0"/>
        <w:adjustRightInd w:val="0"/>
        <w:spacing w:after="0" w:line="240" w:lineRule="auto"/>
        <w:ind w:firstLine="567"/>
        <w:rPr>
          <w:rFonts w:eastAsia="Times New Roman"/>
          <w:szCs w:val="28"/>
        </w:rPr>
      </w:pPr>
    </w:p>
    <w:p w:rsidR="00961B49" w:rsidRDefault="00961B49" w:rsidP="00961B49">
      <w:pPr>
        <w:widowControl w:val="0"/>
        <w:autoSpaceDE w:val="0"/>
        <w:autoSpaceDN w:val="0"/>
        <w:adjustRightInd w:val="0"/>
        <w:spacing w:after="0" w:line="240" w:lineRule="auto"/>
        <w:ind w:firstLine="567"/>
        <w:rPr>
          <w:rFonts w:eastAsia="Times New Roman"/>
          <w:szCs w:val="28"/>
        </w:rPr>
      </w:pPr>
    </w:p>
    <w:p w:rsidR="00961B49" w:rsidRPr="00F237F1" w:rsidRDefault="00961B49" w:rsidP="00961B49">
      <w:pPr>
        <w:widowControl w:val="0"/>
        <w:autoSpaceDE w:val="0"/>
        <w:autoSpaceDN w:val="0"/>
        <w:adjustRightInd w:val="0"/>
        <w:spacing w:after="0" w:line="240" w:lineRule="auto"/>
        <w:ind w:firstLine="567"/>
        <w:rPr>
          <w:rFonts w:eastAsia="Times New Roman"/>
          <w:szCs w:val="28"/>
        </w:rPr>
      </w:pP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r w:rsidRPr="00F237F1">
        <w:rPr>
          <w:rFonts w:eastAsia="Times New Roman"/>
          <w:szCs w:val="28"/>
        </w:rPr>
        <w:t xml:space="preserve">Глава </w:t>
      </w:r>
    </w:p>
    <w:p w:rsidR="00F237F1" w:rsidRPr="00F237F1" w:rsidRDefault="00F237F1" w:rsidP="00961B49">
      <w:pPr>
        <w:widowControl w:val="0"/>
        <w:autoSpaceDE w:val="0"/>
        <w:autoSpaceDN w:val="0"/>
        <w:adjustRightInd w:val="0"/>
        <w:spacing w:after="0" w:line="240" w:lineRule="exact"/>
        <w:ind w:firstLine="567"/>
        <w:rPr>
          <w:rFonts w:eastAsia="Times New Roman"/>
          <w:szCs w:val="28"/>
        </w:rPr>
      </w:pPr>
      <w:r w:rsidRPr="00F237F1">
        <w:rPr>
          <w:rFonts w:eastAsia="Times New Roman"/>
          <w:szCs w:val="28"/>
        </w:rPr>
        <w:t>Ипатовского муниципального округа</w:t>
      </w:r>
    </w:p>
    <w:p w:rsidR="002D16B4" w:rsidRDefault="00F237F1" w:rsidP="00961B49">
      <w:pPr>
        <w:widowControl w:val="0"/>
        <w:autoSpaceDE w:val="0"/>
        <w:autoSpaceDN w:val="0"/>
        <w:adjustRightInd w:val="0"/>
        <w:spacing w:after="0" w:line="240" w:lineRule="exact"/>
        <w:ind w:firstLine="567"/>
        <w:jc w:val="both"/>
        <w:rPr>
          <w:rFonts w:eastAsia="Times New Roman"/>
          <w:szCs w:val="28"/>
        </w:rPr>
      </w:pPr>
      <w:r w:rsidRPr="00F237F1">
        <w:rPr>
          <w:rFonts w:eastAsia="Times New Roman"/>
          <w:szCs w:val="28"/>
        </w:rPr>
        <w:t>С</w:t>
      </w:r>
      <w:r w:rsidR="00961B49">
        <w:rPr>
          <w:rFonts w:eastAsia="Times New Roman"/>
          <w:szCs w:val="28"/>
        </w:rPr>
        <w:t xml:space="preserve">тавропольского края </w:t>
      </w:r>
      <w:r w:rsidR="00961B49">
        <w:rPr>
          <w:rFonts w:eastAsia="Times New Roman"/>
          <w:szCs w:val="28"/>
        </w:rPr>
        <w:tab/>
      </w:r>
      <w:r w:rsidR="00961B49">
        <w:rPr>
          <w:rFonts w:eastAsia="Times New Roman"/>
          <w:szCs w:val="28"/>
        </w:rPr>
        <w:tab/>
      </w:r>
      <w:r w:rsidR="00961B49">
        <w:rPr>
          <w:rFonts w:eastAsia="Times New Roman"/>
          <w:szCs w:val="28"/>
        </w:rPr>
        <w:tab/>
      </w:r>
      <w:r w:rsidR="00961B49">
        <w:rPr>
          <w:rFonts w:eastAsia="Times New Roman"/>
          <w:szCs w:val="28"/>
        </w:rPr>
        <w:tab/>
      </w:r>
      <w:r w:rsidR="00961B49">
        <w:rPr>
          <w:rFonts w:eastAsia="Times New Roman"/>
          <w:szCs w:val="28"/>
        </w:rPr>
        <w:tab/>
      </w:r>
      <w:r w:rsidR="00961B49">
        <w:rPr>
          <w:rFonts w:eastAsia="Times New Roman"/>
          <w:szCs w:val="28"/>
        </w:rPr>
        <w:tab/>
        <w:t xml:space="preserve">   </w:t>
      </w:r>
      <w:r w:rsidR="00BC597F">
        <w:rPr>
          <w:rFonts w:eastAsia="Times New Roman"/>
          <w:szCs w:val="28"/>
        </w:rPr>
        <w:t xml:space="preserve"> </w:t>
      </w:r>
      <w:r w:rsidRPr="00F237F1">
        <w:rPr>
          <w:rFonts w:eastAsia="Times New Roman"/>
          <w:szCs w:val="28"/>
        </w:rPr>
        <w:t>В.Н. Шейкина</w:t>
      </w: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9E377D">
      <w:pPr>
        <w:spacing w:after="0" w:line="240" w:lineRule="auto"/>
        <w:jc w:val="right"/>
        <w:rPr>
          <w:rFonts w:eastAsia="Times New Roman"/>
          <w:szCs w:val="28"/>
        </w:rPr>
      </w:pPr>
    </w:p>
    <w:p w:rsidR="00961B49" w:rsidRDefault="00961B49" w:rsidP="008E0A78">
      <w:pPr>
        <w:spacing w:after="0" w:line="240" w:lineRule="auto"/>
        <w:rPr>
          <w:rFonts w:eastAsia="Times New Roman"/>
          <w:szCs w:val="28"/>
        </w:rPr>
      </w:pPr>
    </w:p>
    <w:p w:rsidR="009E377D" w:rsidRPr="00F50CEA" w:rsidRDefault="009E377D" w:rsidP="00FB21AE">
      <w:pPr>
        <w:spacing w:after="0" w:line="240" w:lineRule="exact"/>
        <w:jc w:val="right"/>
      </w:pPr>
      <w:r>
        <w:lastRenderedPageBreak/>
        <w:t>Утвержден</w:t>
      </w:r>
    </w:p>
    <w:p w:rsidR="009E377D" w:rsidRPr="00F50CEA" w:rsidRDefault="009E377D" w:rsidP="00FB21AE">
      <w:pPr>
        <w:pStyle w:val="ConsPlusNormal"/>
        <w:spacing w:line="240" w:lineRule="exact"/>
        <w:jc w:val="right"/>
      </w:pPr>
      <w:r w:rsidRPr="00F50CEA">
        <w:t>решением</w:t>
      </w:r>
      <w:r w:rsidRPr="00C26805">
        <w:t xml:space="preserve"> </w:t>
      </w:r>
      <w:r w:rsidRPr="00F50CEA">
        <w:t>Думы</w:t>
      </w:r>
    </w:p>
    <w:p w:rsidR="009E377D" w:rsidRPr="00CD3D1E" w:rsidRDefault="009E377D" w:rsidP="00FB21AE">
      <w:pPr>
        <w:pStyle w:val="ConsPlusNormal"/>
        <w:spacing w:line="240" w:lineRule="exact"/>
        <w:ind w:left="2832" w:firstLine="708"/>
        <w:jc w:val="right"/>
        <w:rPr>
          <w:szCs w:val="28"/>
        </w:rPr>
      </w:pPr>
      <w:r w:rsidRPr="00CD3D1E">
        <w:t xml:space="preserve">Ипатовского </w:t>
      </w:r>
      <w:r w:rsidR="00F237F1" w:rsidRPr="00F237F1">
        <w:rPr>
          <w:szCs w:val="28"/>
        </w:rPr>
        <w:t>муниципального</w:t>
      </w:r>
    </w:p>
    <w:p w:rsidR="009E377D" w:rsidRPr="00CD3D1E" w:rsidRDefault="009E377D" w:rsidP="00FB21AE">
      <w:pPr>
        <w:pStyle w:val="ConsPlusNormal"/>
        <w:spacing w:line="240" w:lineRule="exact"/>
        <w:ind w:left="2832" w:firstLine="708"/>
        <w:jc w:val="right"/>
      </w:pPr>
      <w:r w:rsidRPr="00CD3D1E">
        <w:rPr>
          <w:szCs w:val="28"/>
        </w:rPr>
        <w:t>округа</w:t>
      </w:r>
      <w:r w:rsidRPr="00CD3D1E">
        <w:t xml:space="preserve"> Ставропольского края</w:t>
      </w:r>
    </w:p>
    <w:p w:rsidR="009E377D" w:rsidRPr="00CD3D1E" w:rsidRDefault="009E377D" w:rsidP="00FB21AE">
      <w:pPr>
        <w:pStyle w:val="ConsPlusNormal"/>
        <w:spacing w:line="240" w:lineRule="exact"/>
        <w:jc w:val="right"/>
      </w:pPr>
      <w:r w:rsidRPr="00CD3D1E">
        <w:t xml:space="preserve">от </w:t>
      </w:r>
      <w:r w:rsidR="00961B49">
        <w:t xml:space="preserve">05 марта </w:t>
      </w:r>
      <w:r w:rsidR="00F237F1">
        <w:t>2024</w:t>
      </w:r>
      <w:r w:rsidR="00961B49">
        <w:t xml:space="preserve"> г.</w:t>
      </w:r>
      <w:r w:rsidRPr="00CD3D1E">
        <w:t xml:space="preserve"> № </w:t>
      </w:r>
      <w:r w:rsidR="008E0A78">
        <w:t>19</w:t>
      </w:r>
    </w:p>
    <w:p w:rsidR="009E377D" w:rsidRPr="00CD3D1E" w:rsidRDefault="009E377D" w:rsidP="009E377D">
      <w:pPr>
        <w:pStyle w:val="ConsPlusNormal"/>
      </w:pPr>
    </w:p>
    <w:p w:rsidR="009E377D" w:rsidRPr="00CD3D1E" w:rsidRDefault="009E377D" w:rsidP="009E377D">
      <w:pPr>
        <w:pStyle w:val="ConsPlusNormal"/>
      </w:pPr>
    </w:p>
    <w:p w:rsidR="0009591D" w:rsidRPr="00FB21AE" w:rsidRDefault="009E377D" w:rsidP="009E377D">
      <w:pPr>
        <w:shd w:val="clear" w:color="auto" w:fill="FFFFFF"/>
        <w:spacing w:after="0" w:line="240" w:lineRule="auto"/>
        <w:jc w:val="center"/>
        <w:textAlignment w:val="baseline"/>
        <w:outlineLvl w:val="0"/>
        <w:rPr>
          <w:rFonts w:eastAsia="Times New Roman"/>
          <w:b/>
          <w:bCs/>
          <w:spacing w:val="2"/>
          <w:kern w:val="36"/>
          <w:szCs w:val="28"/>
        </w:rPr>
      </w:pPr>
      <w:r w:rsidRPr="00FB21AE">
        <w:rPr>
          <w:rFonts w:eastAsia="Times New Roman"/>
          <w:b/>
          <w:bCs/>
          <w:spacing w:val="2"/>
          <w:kern w:val="36"/>
          <w:szCs w:val="28"/>
        </w:rPr>
        <w:t>П</w:t>
      </w:r>
      <w:r w:rsidR="00F237F1" w:rsidRPr="00FB21AE">
        <w:rPr>
          <w:rFonts w:eastAsia="Times New Roman"/>
          <w:b/>
          <w:bCs/>
          <w:spacing w:val="2"/>
          <w:kern w:val="36"/>
          <w:szCs w:val="28"/>
        </w:rPr>
        <w:t>орядок</w:t>
      </w:r>
    </w:p>
    <w:p w:rsidR="009E377D" w:rsidRPr="00FB21AE" w:rsidRDefault="00F237F1" w:rsidP="009E377D">
      <w:pPr>
        <w:shd w:val="clear" w:color="auto" w:fill="FFFFFF"/>
        <w:spacing w:after="0" w:line="240" w:lineRule="auto"/>
        <w:jc w:val="center"/>
        <w:textAlignment w:val="baseline"/>
        <w:outlineLvl w:val="0"/>
        <w:rPr>
          <w:rFonts w:eastAsia="Times New Roman"/>
          <w:b/>
          <w:bCs/>
          <w:spacing w:val="2"/>
          <w:kern w:val="36"/>
          <w:szCs w:val="28"/>
        </w:rPr>
      </w:pPr>
      <w:r w:rsidRPr="00FB21AE">
        <w:rPr>
          <w:rFonts w:eastAsia="Times New Roman"/>
          <w:b/>
          <w:bCs/>
          <w:spacing w:val="2"/>
          <w:kern w:val="36"/>
          <w:szCs w:val="28"/>
        </w:rPr>
        <w:t xml:space="preserve">формирования и использования маневренного фонда </w:t>
      </w:r>
      <w:r w:rsidR="009E377D" w:rsidRPr="00FB21AE">
        <w:rPr>
          <w:rFonts w:eastAsia="Times New Roman"/>
          <w:b/>
          <w:bCs/>
          <w:spacing w:val="2"/>
          <w:kern w:val="36"/>
          <w:szCs w:val="28"/>
        </w:rPr>
        <w:t>И</w:t>
      </w:r>
      <w:r w:rsidRPr="00FB21AE">
        <w:rPr>
          <w:rFonts w:eastAsia="Times New Roman"/>
          <w:b/>
          <w:bCs/>
          <w:spacing w:val="2"/>
          <w:kern w:val="36"/>
          <w:szCs w:val="28"/>
        </w:rPr>
        <w:t xml:space="preserve">патовского муниципального округа </w:t>
      </w:r>
      <w:r w:rsidR="009E377D" w:rsidRPr="00FB21AE">
        <w:rPr>
          <w:rFonts w:eastAsia="Times New Roman"/>
          <w:b/>
          <w:bCs/>
          <w:spacing w:val="2"/>
          <w:kern w:val="36"/>
          <w:szCs w:val="28"/>
        </w:rPr>
        <w:t>С</w:t>
      </w:r>
      <w:r w:rsidRPr="00FB21AE">
        <w:rPr>
          <w:rFonts w:eastAsia="Times New Roman"/>
          <w:b/>
          <w:bCs/>
          <w:spacing w:val="2"/>
          <w:kern w:val="36"/>
          <w:szCs w:val="28"/>
        </w:rPr>
        <w:t>тавропольского края</w:t>
      </w:r>
    </w:p>
    <w:p w:rsidR="009E377D" w:rsidRPr="00CD3D1E" w:rsidRDefault="009E377D" w:rsidP="009E377D">
      <w:pPr>
        <w:shd w:val="clear" w:color="auto" w:fill="FFFFFF"/>
        <w:spacing w:after="0" w:line="240" w:lineRule="auto"/>
        <w:jc w:val="center"/>
        <w:textAlignment w:val="baseline"/>
        <w:outlineLvl w:val="0"/>
        <w:rPr>
          <w:rFonts w:eastAsia="Times New Roman"/>
          <w:spacing w:val="2"/>
          <w:szCs w:val="28"/>
        </w:rPr>
      </w:pPr>
    </w:p>
    <w:p w:rsidR="009E377D" w:rsidRDefault="009E377D" w:rsidP="009E377D">
      <w:pPr>
        <w:shd w:val="clear" w:color="auto" w:fill="FFFFFF"/>
        <w:spacing w:after="0" w:line="240" w:lineRule="auto"/>
        <w:jc w:val="center"/>
        <w:textAlignment w:val="baseline"/>
        <w:outlineLvl w:val="2"/>
      </w:pPr>
      <w:r>
        <w:rPr>
          <w:rFonts w:eastAsia="Times New Roman"/>
          <w:spacing w:val="2"/>
          <w:szCs w:val="28"/>
        </w:rPr>
        <w:t xml:space="preserve">Статья </w:t>
      </w:r>
      <w:r>
        <w:t>1. Общие положения</w:t>
      </w:r>
    </w:p>
    <w:p w:rsidR="00CD3D1E" w:rsidRDefault="00CD3D1E" w:rsidP="009E377D">
      <w:pPr>
        <w:shd w:val="clear" w:color="auto" w:fill="FFFFFF"/>
        <w:spacing w:after="0" w:line="240" w:lineRule="auto"/>
        <w:jc w:val="center"/>
        <w:textAlignment w:val="baseline"/>
        <w:outlineLvl w:val="2"/>
      </w:pPr>
    </w:p>
    <w:p w:rsidR="009E377D" w:rsidRPr="007D495A" w:rsidRDefault="009E377D" w:rsidP="009E377D">
      <w:pPr>
        <w:pStyle w:val="ConsNormal"/>
        <w:widowControl/>
        <w:ind w:firstLine="709"/>
        <w:jc w:val="both"/>
      </w:pPr>
      <w:r w:rsidRPr="007D495A">
        <w:rPr>
          <w:rFonts w:ascii="Times New Roman" w:hAnsi="Times New Roman" w:cs="Times New Roman"/>
          <w:sz w:val="28"/>
          <w:szCs w:val="28"/>
        </w:rPr>
        <w:t xml:space="preserve">1. </w:t>
      </w:r>
      <w:proofErr w:type="gramStart"/>
      <w:r>
        <w:rPr>
          <w:rFonts w:ascii="Times New Roman" w:hAnsi="Times New Roman" w:cs="Times New Roman"/>
          <w:sz w:val="28"/>
          <w:szCs w:val="28"/>
        </w:rPr>
        <w:t>Порядок</w:t>
      </w:r>
      <w:r w:rsidRPr="007D495A">
        <w:rPr>
          <w:rFonts w:ascii="Times New Roman" w:hAnsi="Times New Roman" w:cs="Times New Roman"/>
          <w:sz w:val="28"/>
          <w:szCs w:val="28"/>
        </w:rPr>
        <w:t xml:space="preserve"> формирования и использования маневренного фонда Ипатовского городского округа Ставропольского края</w:t>
      </w:r>
      <w:r>
        <w:rPr>
          <w:rFonts w:ascii="Times New Roman" w:hAnsi="Times New Roman" w:cs="Times New Roman"/>
          <w:sz w:val="28"/>
          <w:szCs w:val="28"/>
        </w:rPr>
        <w:t xml:space="preserve"> (далее – Порядок)</w:t>
      </w:r>
      <w:r>
        <w:t xml:space="preserve"> </w:t>
      </w:r>
      <w:r>
        <w:rPr>
          <w:rFonts w:ascii="Times New Roman" w:hAnsi="Times New Roman" w:cs="Times New Roman"/>
          <w:sz w:val="28"/>
          <w:szCs w:val="28"/>
        </w:rPr>
        <w:t>разработан</w:t>
      </w:r>
      <w:r w:rsidRPr="007D495A">
        <w:rPr>
          <w:rFonts w:ascii="Times New Roman" w:hAnsi="Times New Roman" w:cs="Times New Roman"/>
          <w:sz w:val="28"/>
          <w:szCs w:val="28"/>
        </w:rPr>
        <w:t xml:space="preserve"> в соответствии с </w:t>
      </w:r>
      <w:r w:rsidR="0009591D" w:rsidRPr="0009591D">
        <w:rPr>
          <w:rFonts w:ascii="Times New Roman" w:hAnsi="Times New Roman" w:cs="Times New Roman"/>
          <w:sz w:val="28"/>
          <w:szCs w:val="28"/>
        </w:rPr>
        <w:t xml:space="preserve">Жилищным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w:t>
      </w:r>
      <w:r w:rsidR="00FB21AE">
        <w:rPr>
          <w:rFonts w:ascii="Times New Roman" w:hAnsi="Times New Roman" w:cs="Times New Roman"/>
          <w:sz w:val="28"/>
          <w:szCs w:val="28"/>
        </w:rPr>
        <w:t xml:space="preserve">Федерации от 26 января 2006 г. </w:t>
      </w:r>
      <w:r w:rsidR="0009591D" w:rsidRPr="0009591D">
        <w:rPr>
          <w:rFonts w:ascii="Times New Roman" w:hAnsi="Times New Roman" w:cs="Times New Roman"/>
          <w:sz w:val="28"/>
          <w:szCs w:val="28"/>
        </w:rPr>
        <w:t>№ 42 «Об утверждении Правил отнесения жилого помещения к специализированному жилищному фонду и типовых</w:t>
      </w:r>
      <w:proofErr w:type="gramEnd"/>
      <w:r w:rsidR="0009591D" w:rsidRPr="0009591D">
        <w:rPr>
          <w:rFonts w:ascii="Times New Roman" w:hAnsi="Times New Roman" w:cs="Times New Roman"/>
          <w:sz w:val="28"/>
          <w:szCs w:val="28"/>
        </w:rPr>
        <w:t xml:space="preserve">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 № 292/</w:t>
      </w:r>
      <w:proofErr w:type="spellStart"/>
      <w:proofErr w:type="gramStart"/>
      <w:r w:rsidR="0009591D" w:rsidRPr="0009591D">
        <w:rPr>
          <w:rFonts w:ascii="Times New Roman" w:hAnsi="Times New Roman" w:cs="Times New Roman"/>
          <w:sz w:val="28"/>
          <w:szCs w:val="28"/>
        </w:rPr>
        <w:t>пр</w:t>
      </w:r>
      <w:proofErr w:type="spellEnd"/>
      <w:proofErr w:type="gramEnd"/>
      <w:r w:rsidR="0009591D" w:rsidRPr="0009591D">
        <w:rPr>
          <w:rFonts w:ascii="Times New Roman" w:hAnsi="Times New Roman" w:cs="Times New Roman"/>
          <w:sz w:val="28"/>
          <w:szCs w:val="28"/>
        </w:rPr>
        <w:t xml:space="preserve"> «Об утверждении правил пользования жилыми помещениями»</w:t>
      </w:r>
      <w:r w:rsidRPr="007D495A">
        <w:rPr>
          <w:rFonts w:ascii="Times New Roman" w:hAnsi="Times New Roman" w:cs="Times New Roman"/>
          <w:sz w:val="28"/>
          <w:szCs w:val="28"/>
        </w:rPr>
        <w:t xml:space="preserve">, </w:t>
      </w:r>
      <w:r w:rsidR="00BC597F" w:rsidRPr="00BC597F">
        <w:rPr>
          <w:rFonts w:ascii="Times New Roman" w:hAnsi="Times New Roman" w:cs="Times New Roman"/>
          <w:sz w:val="28"/>
          <w:szCs w:val="28"/>
        </w:rPr>
        <w:t>Законом Ставропольского края от 30 мая 2023 г. № 46-кз «О наделении Ипатовского городского округа Ставропольского края статусом муниципального округа»</w:t>
      </w:r>
      <w:r w:rsidR="00BC597F">
        <w:rPr>
          <w:rFonts w:ascii="Times New Roman" w:hAnsi="Times New Roman" w:cs="Times New Roman"/>
          <w:sz w:val="28"/>
          <w:szCs w:val="28"/>
        </w:rPr>
        <w:t xml:space="preserve">, </w:t>
      </w:r>
      <w:bookmarkStart w:id="0" w:name="_GoBack"/>
      <w:bookmarkEnd w:id="0"/>
      <w:r w:rsidRPr="007D495A">
        <w:rPr>
          <w:rFonts w:ascii="Times New Roman" w:hAnsi="Times New Roman" w:cs="Times New Roman"/>
          <w:sz w:val="28"/>
          <w:szCs w:val="28"/>
        </w:rPr>
        <w:t xml:space="preserve">Уставом </w:t>
      </w:r>
      <w:r w:rsidRPr="00F50CEA">
        <w:rPr>
          <w:rFonts w:ascii="Times New Roman" w:hAnsi="Times New Roman" w:cs="Times New Roman"/>
          <w:sz w:val="28"/>
          <w:szCs w:val="28"/>
        </w:rPr>
        <w:t xml:space="preserve">Ипатовского </w:t>
      </w:r>
      <w:r w:rsidR="00F237F1" w:rsidRPr="00F237F1">
        <w:rPr>
          <w:rFonts w:ascii="Times New Roman" w:hAnsi="Times New Roman" w:cs="Times New Roman"/>
          <w:bCs/>
          <w:sz w:val="28"/>
          <w:szCs w:val="28"/>
        </w:rPr>
        <w:t xml:space="preserve">муниципального </w:t>
      </w:r>
      <w:r w:rsidRPr="00F50CEA">
        <w:rPr>
          <w:rFonts w:ascii="Times New Roman" w:hAnsi="Times New Roman" w:cs="Times New Roman"/>
          <w:sz w:val="28"/>
          <w:szCs w:val="28"/>
        </w:rPr>
        <w:t>округа Ставропольского края</w:t>
      </w:r>
      <w:r w:rsidRPr="007D495A">
        <w:rPr>
          <w:rFonts w:ascii="Times New Roman" w:hAnsi="Times New Roman" w:cs="Times New Roman"/>
          <w:sz w:val="28"/>
          <w:szCs w:val="28"/>
        </w:rPr>
        <w:t>.</w:t>
      </w:r>
    </w:p>
    <w:p w:rsidR="0009591D" w:rsidRPr="0009591D" w:rsidRDefault="009E377D" w:rsidP="0009591D">
      <w:pPr>
        <w:shd w:val="clear" w:color="auto" w:fill="FFFFFF"/>
        <w:spacing w:after="0" w:line="240" w:lineRule="auto"/>
        <w:ind w:firstLine="708"/>
        <w:jc w:val="both"/>
        <w:textAlignment w:val="baseline"/>
        <w:outlineLvl w:val="2"/>
        <w:rPr>
          <w:szCs w:val="28"/>
        </w:rPr>
      </w:pPr>
      <w:r w:rsidRPr="007D495A">
        <w:rPr>
          <w:szCs w:val="28"/>
        </w:rPr>
        <w:t>2. Насто</w:t>
      </w:r>
      <w:r>
        <w:rPr>
          <w:szCs w:val="28"/>
        </w:rPr>
        <w:t>ящий</w:t>
      </w:r>
      <w:r w:rsidRPr="007D495A">
        <w:rPr>
          <w:szCs w:val="28"/>
        </w:rPr>
        <w:t xml:space="preserve"> </w:t>
      </w:r>
      <w:r>
        <w:rPr>
          <w:szCs w:val="28"/>
        </w:rPr>
        <w:t>Порядок</w:t>
      </w:r>
      <w:r w:rsidRPr="007D495A">
        <w:rPr>
          <w:szCs w:val="28"/>
        </w:rPr>
        <w:t xml:space="preserve"> </w:t>
      </w:r>
      <w:r w:rsidR="0009591D" w:rsidRPr="0009591D">
        <w:rPr>
          <w:szCs w:val="28"/>
        </w:rPr>
        <w:t xml:space="preserve">формирования, предоставления и использования жилых помещений маневренного фонда </w:t>
      </w:r>
      <w:r w:rsidR="0009591D">
        <w:rPr>
          <w:szCs w:val="28"/>
        </w:rPr>
        <w:t>Ипатовского</w:t>
      </w:r>
      <w:r w:rsidR="0009591D" w:rsidRPr="0009591D">
        <w:rPr>
          <w:szCs w:val="28"/>
        </w:rPr>
        <w:t xml:space="preserve"> </w:t>
      </w:r>
      <w:r w:rsidR="0009591D">
        <w:rPr>
          <w:szCs w:val="28"/>
        </w:rPr>
        <w:t>муниципального</w:t>
      </w:r>
      <w:r w:rsidR="0009591D" w:rsidRPr="0009591D">
        <w:rPr>
          <w:szCs w:val="28"/>
        </w:rPr>
        <w:t xml:space="preserve"> округа Ставропольского края (далее - маневренный фонд) и разработан в целях обеспечения условий для осуществления гражданами прав на жилище.</w:t>
      </w:r>
    </w:p>
    <w:p w:rsidR="009E377D" w:rsidRDefault="009E377D" w:rsidP="009E377D">
      <w:pPr>
        <w:shd w:val="clear" w:color="auto" w:fill="FFFFFF"/>
        <w:spacing w:after="0" w:line="240" w:lineRule="auto"/>
        <w:ind w:firstLine="708"/>
        <w:jc w:val="both"/>
        <w:textAlignment w:val="baseline"/>
        <w:outlineLvl w:val="2"/>
      </w:pPr>
      <w:r>
        <w:t xml:space="preserve">3. Жилые помещения маневренного фонда, как составная часть специализированного жилищного фонда, являются муниципальной собственностью </w:t>
      </w:r>
      <w:r w:rsidRPr="00F50CEA">
        <w:rPr>
          <w:szCs w:val="28"/>
        </w:rPr>
        <w:t xml:space="preserve">Ипатовского </w:t>
      </w:r>
      <w:r w:rsidR="0009591D" w:rsidRPr="0009591D">
        <w:rPr>
          <w:szCs w:val="28"/>
        </w:rPr>
        <w:t xml:space="preserve">муниципального </w:t>
      </w:r>
      <w:r w:rsidRPr="00F50CEA">
        <w:rPr>
          <w:szCs w:val="28"/>
        </w:rPr>
        <w:t>округа Ставропольского края</w:t>
      </w:r>
      <w:r>
        <w:t xml:space="preserve">. </w:t>
      </w:r>
    </w:p>
    <w:p w:rsidR="009E377D" w:rsidRDefault="009E377D" w:rsidP="009E377D">
      <w:pPr>
        <w:shd w:val="clear" w:color="auto" w:fill="FFFFFF"/>
        <w:spacing w:after="0" w:line="240" w:lineRule="auto"/>
        <w:ind w:firstLine="708"/>
        <w:jc w:val="both"/>
        <w:textAlignment w:val="baseline"/>
        <w:outlineLvl w:val="2"/>
      </w:pPr>
      <w:r>
        <w:t xml:space="preserve">4. Вопросы, не урегулированные настоящим </w:t>
      </w:r>
      <w:r>
        <w:rPr>
          <w:szCs w:val="28"/>
        </w:rPr>
        <w:t>Порядком</w:t>
      </w:r>
      <w:r>
        <w:t>, решаются в соответствии с действующим законодательством.</w:t>
      </w:r>
    </w:p>
    <w:p w:rsidR="009E377D" w:rsidRDefault="009E377D" w:rsidP="009E377D">
      <w:pPr>
        <w:shd w:val="clear" w:color="auto" w:fill="FFFFFF"/>
        <w:spacing w:after="0" w:line="315" w:lineRule="atLeast"/>
        <w:jc w:val="center"/>
        <w:textAlignment w:val="baseline"/>
      </w:pPr>
    </w:p>
    <w:p w:rsidR="009E377D" w:rsidRDefault="009E377D" w:rsidP="009E377D">
      <w:pPr>
        <w:shd w:val="clear" w:color="auto" w:fill="FFFFFF"/>
        <w:spacing w:after="0" w:line="315" w:lineRule="atLeast"/>
        <w:jc w:val="center"/>
        <w:textAlignment w:val="baseline"/>
      </w:pPr>
      <w:r>
        <w:t>Статья 2. Порядок формирования маневренного фонда</w:t>
      </w:r>
    </w:p>
    <w:p w:rsidR="009E377D" w:rsidRDefault="009E377D" w:rsidP="009E377D">
      <w:pPr>
        <w:shd w:val="clear" w:color="auto" w:fill="FFFFFF"/>
        <w:spacing w:after="0" w:line="315" w:lineRule="atLeast"/>
        <w:jc w:val="center"/>
        <w:textAlignment w:val="baseline"/>
      </w:pPr>
    </w:p>
    <w:p w:rsidR="009E377D" w:rsidRDefault="009E377D" w:rsidP="009E377D">
      <w:pPr>
        <w:shd w:val="clear" w:color="auto" w:fill="FFFFFF"/>
        <w:spacing w:after="0" w:line="315" w:lineRule="atLeast"/>
        <w:ind w:firstLine="708"/>
        <w:jc w:val="both"/>
        <w:textAlignment w:val="baseline"/>
      </w:pPr>
      <w:r>
        <w:t>1. Маневренный фонд формируется из свободных жилых помещений, находящихся в муниципальной собственности.</w:t>
      </w:r>
    </w:p>
    <w:p w:rsidR="009E377D" w:rsidRDefault="009E377D" w:rsidP="009E377D">
      <w:pPr>
        <w:shd w:val="clear" w:color="auto" w:fill="FFFFFF"/>
        <w:spacing w:after="0" w:line="315" w:lineRule="atLeast"/>
        <w:ind w:firstLine="708"/>
        <w:jc w:val="both"/>
        <w:textAlignment w:val="baseline"/>
      </w:pPr>
      <w:r>
        <w:t>2. Маневренный фонд может состоять из многоквартирных домов, а также квартир и иных жилых помещений.</w:t>
      </w:r>
    </w:p>
    <w:p w:rsidR="009E377D" w:rsidRDefault="009E377D" w:rsidP="009E377D">
      <w:pPr>
        <w:shd w:val="clear" w:color="auto" w:fill="FFFFFF"/>
        <w:spacing w:after="0" w:line="315" w:lineRule="atLeast"/>
        <w:ind w:firstLine="708"/>
        <w:jc w:val="both"/>
        <w:textAlignment w:val="baseline"/>
      </w:pPr>
      <w:r>
        <w:lastRenderedPageBreak/>
        <w:t>3. Жилые помещения маневренного фонда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и иным требованиям законодательства).</w:t>
      </w:r>
    </w:p>
    <w:p w:rsidR="009E377D" w:rsidRDefault="009E377D" w:rsidP="009E377D">
      <w:pPr>
        <w:shd w:val="clear" w:color="auto" w:fill="FFFFFF"/>
        <w:spacing w:after="0" w:line="315" w:lineRule="atLeast"/>
        <w:ind w:firstLine="708"/>
        <w:jc w:val="both"/>
        <w:textAlignment w:val="baseline"/>
      </w:pPr>
      <w:r>
        <w:t>4. Использование жилого помещения маневренного фонда допускается только после отнесения жилого помещения к такому виду специализированного жилищного фонда.</w:t>
      </w:r>
    </w:p>
    <w:p w:rsidR="009E377D" w:rsidRDefault="009E377D" w:rsidP="009E377D">
      <w:pPr>
        <w:shd w:val="clear" w:color="auto" w:fill="FFFFFF"/>
        <w:spacing w:after="0" w:line="315" w:lineRule="atLeast"/>
        <w:ind w:firstLine="708"/>
        <w:jc w:val="both"/>
        <w:textAlignment w:val="baseline"/>
      </w:pPr>
      <w:r>
        <w:t xml:space="preserve">5. Включение жилых помещений в специализированный жилищный фонд с отнесением такого жилого помещения к маневренному фонду и исключение жилого помещения из указанного фонда осуществляется на основании постановления администрации </w:t>
      </w:r>
      <w:r w:rsidRPr="00F50CEA">
        <w:rPr>
          <w:szCs w:val="28"/>
        </w:rPr>
        <w:t xml:space="preserve">Ипатовского </w:t>
      </w:r>
      <w:r w:rsidR="0009591D" w:rsidRPr="0009591D">
        <w:rPr>
          <w:szCs w:val="28"/>
        </w:rPr>
        <w:t xml:space="preserve">муниципального </w:t>
      </w:r>
      <w:r w:rsidRPr="00F50CEA">
        <w:rPr>
          <w:szCs w:val="28"/>
        </w:rPr>
        <w:t>округа Ставропольского края</w:t>
      </w:r>
      <w:r>
        <w:t>.</w:t>
      </w:r>
    </w:p>
    <w:p w:rsidR="009E377D" w:rsidRDefault="009E377D" w:rsidP="009E377D">
      <w:pPr>
        <w:shd w:val="clear" w:color="auto" w:fill="FFFFFF"/>
        <w:spacing w:after="0" w:line="315" w:lineRule="atLeast"/>
        <w:ind w:firstLine="708"/>
        <w:jc w:val="both"/>
        <w:textAlignment w:val="baseline"/>
      </w:pPr>
      <w:r>
        <w:t>6. Отнесение жилых помещений к маневренному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использования, аренды, а так же если имеют обременения прав на это имущество.</w:t>
      </w:r>
    </w:p>
    <w:p w:rsidR="009E377D" w:rsidRDefault="009E377D" w:rsidP="009E377D">
      <w:pPr>
        <w:shd w:val="clear" w:color="auto" w:fill="FFFFFF"/>
        <w:spacing w:after="0" w:line="315" w:lineRule="atLeast"/>
        <w:ind w:firstLine="708"/>
        <w:jc w:val="both"/>
        <w:textAlignment w:val="baseline"/>
      </w:pPr>
      <w:r>
        <w:t xml:space="preserve">7. Жилые помещения маневренного фонда не подлежат отчуждению, передаче в аренду, внаем, за исключением передачи таких помещений по договорам найма, предусмотренных разделом </w:t>
      </w:r>
      <w:r>
        <w:rPr>
          <w:lang w:val="en-US"/>
        </w:rPr>
        <w:t>IV</w:t>
      </w:r>
      <w:r>
        <w:t xml:space="preserve"> Жилищного кодекса Российской Федерации.</w:t>
      </w:r>
    </w:p>
    <w:p w:rsidR="009E377D" w:rsidRDefault="009E377D" w:rsidP="009E377D">
      <w:pPr>
        <w:shd w:val="clear" w:color="auto" w:fill="FFFFFF"/>
        <w:spacing w:after="0" w:line="315" w:lineRule="atLeast"/>
        <w:ind w:firstLine="708"/>
        <w:jc w:val="both"/>
        <w:textAlignment w:val="baseline"/>
      </w:pPr>
      <w:r>
        <w:t xml:space="preserve">8. </w:t>
      </w:r>
      <w:r w:rsidR="00D74C79" w:rsidRPr="00D74C79">
        <w:t xml:space="preserve">Учет жилых помещений маневренного фонда осуществляется отделом имущественных и земельных отношений администрации Ипатовского </w:t>
      </w:r>
      <w:r w:rsidR="0002737E">
        <w:t>муниципального</w:t>
      </w:r>
      <w:r w:rsidR="00D74C79" w:rsidRPr="00D74C79">
        <w:t xml:space="preserve"> округа Ставропольского края (далее - уполномоченный орган).</w:t>
      </w:r>
    </w:p>
    <w:p w:rsidR="009E377D" w:rsidRDefault="009E377D" w:rsidP="009E377D">
      <w:pPr>
        <w:shd w:val="clear" w:color="auto" w:fill="FFFFFF"/>
        <w:spacing w:after="0" w:line="240" w:lineRule="auto"/>
        <w:jc w:val="center"/>
        <w:textAlignment w:val="baseline"/>
        <w:outlineLvl w:val="2"/>
      </w:pPr>
    </w:p>
    <w:p w:rsidR="009E377D" w:rsidRDefault="009E377D" w:rsidP="009E377D">
      <w:pPr>
        <w:shd w:val="clear" w:color="auto" w:fill="FFFFFF"/>
        <w:spacing w:after="0" w:line="240" w:lineRule="auto"/>
        <w:jc w:val="center"/>
        <w:textAlignment w:val="baseline"/>
        <w:outlineLvl w:val="2"/>
      </w:pPr>
      <w:r>
        <w:t>Статья 3. Основания для предоставления жилых помещений</w:t>
      </w:r>
    </w:p>
    <w:p w:rsidR="009E377D" w:rsidRDefault="009E377D" w:rsidP="009E377D">
      <w:pPr>
        <w:shd w:val="clear" w:color="auto" w:fill="FFFFFF"/>
        <w:spacing w:after="0" w:line="240" w:lineRule="auto"/>
        <w:jc w:val="center"/>
        <w:textAlignment w:val="baseline"/>
        <w:outlineLvl w:val="2"/>
      </w:pPr>
      <w:r>
        <w:t>маневренного фонда</w:t>
      </w:r>
    </w:p>
    <w:p w:rsidR="009E377D" w:rsidRDefault="009E377D" w:rsidP="009E377D">
      <w:pPr>
        <w:shd w:val="clear" w:color="auto" w:fill="FFFFFF"/>
        <w:spacing w:after="0" w:line="240" w:lineRule="auto"/>
        <w:jc w:val="center"/>
        <w:textAlignment w:val="baseline"/>
        <w:outlineLvl w:val="2"/>
      </w:pPr>
    </w:p>
    <w:p w:rsidR="009E377D" w:rsidRDefault="009E377D" w:rsidP="009E377D">
      <w:pPr>
        <w:shd w:val="clear" w:color="auto" w:fill="FFFFFF"/>
        <w:spacing w:after="0" w:line="315" w:lineRule="atLeast"/>
        <w:ind w:firstLine="708"/>
        <w:jc w:val="both"/>
        <w:textAlignment w:val="baseline"/>
      </w:pPr>
      <w:r>
        <w:t xml:space="preserve">1. Жилые помещения маневренного фонда предоставляются гражданам, имеющим постоянное место жительство (регистрацию) на территории </w:t>
      </w:r>
      <w:r w:rsidRPr="00F50CEA">
        <w:rPr>
          <w:szCs w:val="28"/>
        </w:rPr>
        <w:t xml:space="preserve">Ипатовского </w:t>
      </w:r>
      <w:r w:rsidR="0002737E" w:rsidRPr="0002737E">
        <w:rPr>
          <w:szCs w:val="28"/>
        </w:rPr>
        <w:t xml:space="preserve">муниципального </w:t>
      </w:r>
      <w:r w:rsidRPr="00F50CEA">
        <w:rPr>
          <w:szCs w:val="28"/>
        </w:rPr>
        <w:t>округа Ставропольского края</w:t>
      </w:r>
      <w:r>
        <w:t>, и не имеющим других жилых помещений, пригодных для проживания.</w:t>
      </w:r>
    </w:p>
    <w:p w:rsidR="009E377D" w:rsidRDefault="009E377D" w:rsidP="009E377D">
      <w:pPr>
        <w:shd w:val="clear" w:color="auto" w:fill="FFFFFF"/>
        <w:spacing w:after="0" w:line="315" w:lineRule="atLeast"/>
        <w:ind w:firstLine="708"/>
        <w:jc w:val="both"/>
        <w:textAlignment w:val="baseline"/>
      </w:pPr>
      <w:r>
        <w:t>2. Жилые помещения маневренного фонда предназначены для временного проживания:</w:t>
      </w:r>
    </w:p>
    <w:p w:rsidR="0009591D" w:rsidRPr="0009591D" w:rsidRDefault="0009591D" w:rsidP="0009591D">
      <w:pPr>
        <w:shd w:val="clear" w:color="auto" w:fill="FFFFFF"/>
        <w:spacing w:after="0" w:line="315" w:lineRule="atLeast"/>
        <w:ind w:firstLine="709"/>
        <w:jc w:val="both"/>
        <w:textAlignment w:val="baseline"/>
      </w:pPr>
      <w:r w:rsidRPr="0009591D">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9591D" w:rsidRPr="0009591D" w:rsidRDefault="0009591D" w:rsidP="0009591D">
      <w:pPr>
        <w:shd w:val="clear" w:color="auto" w:fill="FFFFFF"/>
        <w:spacing w:after="0" w:line="315" w:lineRule="atLeast"/>
        <w:ind w:firstLine="709"/>
        <w:jc w:val="both"/>
        <w:textAlignment w:val="baseline"/>
      </w:pPr>
      <w:r w:rsidRPr="0009591D">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w:t>
      </w:r>
      <w:r w:rsidRPr="0009591D">
        <w:lastRenderedPageBreak/>
        <w:t>момент обращения взыскания такие жилые помещения являются для них единственными;</w:t>
      </w:r>
    </w:p>
    <w:p w:rsidR="0009591D" w:rsidRPr="0009591D" w:rsidRDefault="0009591D" w:rsidP="0009591D">
      <w:pPr>
        <w:shd w:val="clear" w:color="auto" w:fill="FFFFFF"/>
        <w:spacing w:after="0" w:line="315" w:lineRule="atLeast"/>
        <w:ind w:firstLine="709"/>
        <w:jc w:val="both"/>
        <w:textAlignment w:val="baseline"/>
      </w:pPr>
      <w:r w:rsidRPr="0009591D">
        <w:t>3) граждан, у которых единственные жилые помещения стали непригодными для проживания в результате чрезвычайных обстоятельств;</w:t>
      </w:r>
    </w:p>
    <w:p w:rsidR="0009591D" w:rsidRPr="0009591D" w:rsidRDefault="0002737E" w:rsidP="0009591D">
      <w:pPr>
        <w:shd w:val="clear" w:color="auto" w:fill="FFFFFF"/>
        <w:spacing w:after="0" w:line="315" w:lineRule="atLeast"/>
        <w:ind w:firstLine="709"/>
        <w:jc w:val="both"/>
        <w:textAlignment w:val="baseline"/>
      </w:pPr>
      <w:r>
        <w:t>4</w:t>
      </w:r>
      <w:r w:rsidR="0009591D" w:rsidRPr="0009591D">
        <w:t>)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9591D" w:rsidRPr="0009591D" w:rsidRDefault="0002737E" w:rsidP="0009591D">
      <w:pPr>
        <w:shd w:val="clear" w:color="auto" w:fill="FFFFFF"/>
        <w:spacing w:after="0" w:line="315" w:lineRule="atLeast"/>
        <w:ind w:firstLine="709"/>
        <w:jc w:val="both"/>
        <w:textAlignment w:val="baseline"/>
      </w:pPr>
      <w:r>
        <w:t>5</w:t>
      </w:r>
      <w:r w:rsidR="0009591D" w:rsidRPr="0009591D">
        <w:t>) иных граждан в случаях, предусмотренных законодательством.</w:t>
      </w:r>
    </w:p>
    <w:p w:rsidR="0002737E" w:rsidRDefault="009E377D" w:rsidP="009E377D">
      <w:pPr>
        <w:shd w:val="clear" w:color="auto" w:fill="FFFFFF"/>
        <w:spacing w:after="0" w:line="315" w:lineRule="atLeast"/>
        <w:ind w:firstLine="709"/>
        <w:jc w:val="both"/>
        <w:textAlignment w:val="baseline"/>
      </w:pPr>
      <w:r>
        <w:t xml:space="preserve">3. </w:t>
      </w:r>
      <w:r w:rsidR="0002737E">
        <w:t>Граждане, указанные в пункте 2 статьи 3 настоящего Порядка, при возникновении обстоятельств, дающих право на предоставление жилых помещений маневренного фонда, обращаются с заявлением о предоставлении жилого помещения маневренного фонда (далее – заявление).</w:t>
      </w:r>
    </w:p>
    <w:p w:rsidR="009E377D" w:rsidRDefault="0002737E" w:rsidP="009E377D">
      <w:pPr>
        <w:shd w:val="clear" w:color="auto" w:fill="FFFFFF"/>
        <w:spacing w:after="0" w:line="315" w:lineRule="atLeast"/>
        <w:ind w:firstLine="709"/>
        <w:jc w:val="both"/>
        <w:textAlignment w:val="baseline"/>
      </w:pPr>
      <w:r>
        <w:t>К заявлению прилагаются следующие документы</w:t>
      </w:r>
      <w:r w:rsidR="009E377D">
        <w:t>:</w:t>
      </w:r>
    </w:p>
    <w:p w:rsidR="00D74C79" w:rsidRPr="00D74C79" w:rsidRDefault="00D74C79" w:rsidP="00D74C79">
      <w:pPr>
        <w:shd w:val="clear" w:color="auto" w:fill="FFFFFF"/>
        <w:spacing w:after="0" w:line="315" w:lineRule="atLeast"/>
        <w:ind w:firstLine="708"/>
        <w:jc w:val="both"/>
        <w:textAlignment w:val="baseline"/>
      </w:pPr>
      <w:r w:rsidRPr="00D74C79">
        <w:t>1) документы, удостоверяющие личность гражданина и членов его семьи, указанных в заявлении (паспорт или иной документ, его заменяющий);</w:t>
      </w:r>
    </w:p>
    <w:p w:rsidR="00D74C79" w:rsidRPr="00D74C79" w:rsidRDefault="00D74C79" w:rsidP="00D74C79">
      <w:pPr>
        <w:shd w:val="clear" w:color="auto" w:fill="FFFFFF"/>
        <w:spacing w:after="0" w:line="315" w:lineRule="atLeast"/>
        <w:ind w:firstLine="708"/>
        <w:jc w:val="both"/>
        <w:textAlignment w:val="baseline"/>
      </w:pPr>
      <w:r w:rsidRPr="00D74C79">
        <w:t>2) документы подтверждающие родство или свойство гражданина с членами семьи (свидетельство о рождении (для лиц не достигших 14 лет), свидетельство о заключении брака, свидетельство о перемене имени, свидетельство о расторжении брака, свидетельство об установлении отцовства);</w:t>
      </w:r>
    </w:p>
    <w:p w:rsidR="00D74C79" w:rsidRPr="00D74C79" w:rsidRDefault="00D74C79" w:rsidP="00D74C79">
      <w:pPr>
        <w:shd w:val="clear" w:color="auto" w:fill="FFFFFF"/>
        <w:spacing w:after="0" w:line="315" w:lineRule="atLeast"/>
        <w:ind w:firstLine="708"/>
        <w:jc w:val="both"/>
        <w:textAlignment w:val="baseline"/>
      </w:pPr>
      <w:r w:rsidRPr="00D74C79">
        <w:t xml:space="preserve">3) документы, подтверждающие факт совместного проживания гражданина с членами его семьи (паспорт или иной документ, подтверждающий регистрацию по месту жительства (пребывания) на территории Ипатовского </w:t>
      </w:r>
      <w:r w:rsidR="0002737E" w:rsidRPr="0002737E">
        <w:t xml:space="preserve">муниципального </w:t>
      </w:r>
      <w:r w:rsidRPr="00D74C79">
        <w:t xml:space="preserve">округа Ставропольского края гражданина и членов его семьи, свидетельство о регистрации по месту пребывания на территории Ипатовского городского округа Ставропольского края гражданина и членов его семьи, свидетельство о регистрации по месту жительства (пребывания) на территории Ипатовского </w:t>
      </w:r>
      <w:r w:rsidR="0002737E" w:rsidRPr="0002737E">
        <w:t xml:space="preserve">муниципального </w:t>
      </w:r>
      <w:r w:rsidRPr="00D74C79">
        <w:t>округа Ставропольского края детей (ребенка),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w:t>
      </w:r>
    </w:p>
    <w:p w:rsidR="00D74C79" w:rsidRPr="00D74C79" w:rsidRDefault="00D74C79" w:rsidP="00D74C79">
      <w:pPr>
        <w:shd w:val="clear" w:color="auto" w:fill="FFFFFF"/>
        <w:spacing w:after="0" w:line="315" w:lineRule="atLeast"/>
        <w:ind w:firstLine="708"/>
        <w:jc w:val="both"/>
        <w:textAlignment w:val="baseline"/>
      </w:pPr>
      <w:r w:rsidRPr="00D74C79">
        <w:t xml:space="preserve">4) справку о наличии (отсутствии) жилых помещений в собственности гражданина и членов его семьи на территории Ипатовского </w:t>
      </w:r>
      <w:r w:rsidR="0002737E" w:rsidRPr="0002737E">
        <w:t xml:space="preserve">муниципального </w:t>
      </w:r>
      <w:r w:rsidRPr="00D74C79">
        <w:t>округа Ставропольского края (запрашивается информация о правах на объекты недвижимости, возникших до 31.01.1998), выданная государственным бюджетным уч</w:t>
      </w:r>
      <w:r>
        <w:t>реждением Ставропольского края «</w:t>
      </w:r>
      <w:r w:rsidRPr="00D74C79">
        <w:t>Ставкрайимущество</w:t>
      </w:r>
      <w:r>
        <w:t>»</w:t>
      </w:r>
      <w:r w:rsidRPr="00D74C79">
        <w:t>;</w:t>
      </w:r>
    </w:p>
    <w:p w:rsidR="00D74C79" w:rsidRPr="00D74C79" w:rsidRDefault="00D74C79" w:rsidP="00D74C79">
      <w:pPr>
        <w:shd w:val="clear" w:color="auto" w:fill="FFFFFF"/>
        <w:spacing w:after="0" w:line="315" w:lineRule="atLeast"/>
        <w:ind w:firstLine="708"/>
        <w:jc w:val="both"/>
        <w:textAlignment w:val="baseline"/>
      </w:pPr>
      <w:r w:rsidRPr="00D74C79">
        <w:t xml:space="preserve">5) документ, подтверждающий проведение капитального ремонта, реконструкции дома (для категории граждан, указанных в </w:t>
      </w:r>
      <w:hyperlink r:id="rId9" w:history="1">
        <w:r w:rsidRPr="00D74C79">
          <w:rPr>
            <w:rStyle w:val="a7"/>
            <w:color w:val="auto"/>
            <w:u w:val="none"/>
          </w:rPr>
          <w:t>пункте 1 части 2</w:t>
        </w:r>
      </w:hyperlink>
      <w:r w:rsidRPr="00D74C79">
        <w:t xml:space="preserve"> настоящей статьи);</w:t>
      </w:r>
    </w:p>
    <w:p w:rsidR="00D74C79" w:rsidRPr="00D74C79" w:rsidRDefault="00D74C79" w:rsidP="00D74C79">
      <w:pPr>
        <w:shd w:val="clear" w:color="auto" w:fill="FFFFFF"/>
        <w:spacing w:after="0" w:line="315" w:lineRule="atLeast"/>
        <w:ind w:firstLine="708"/>
        <w:jc w:val="both"/>
        <w:textAlignment w:val="baseline"/>
      </w:pPr>
      <w:r w:rsidRPr="00D74C79">
        <w:lastRenderedPageBreak/>
        <w:t xml:space="preserve">6) договор социального найма на жилое помещение, находящееся в доме, в котором проводят реконструкцию или капитальный ремонт (для категории граждан, указанных в </w:t>
      </w:r>
      <w:hyperlink r:id="rId10" w:history="1">
        <w:r w:rsidRPr="00D74C79">
          <w:rPr>
            <w:rStyle w:val="a7"/>
            <w:color w:val="auto"/>
            <w:u w:val="none"/>
          </w:rPr>
          <w:t>пункте 1 части 2</w:t>
        </w:r>
      </w:hyperlink>
      <w:r w:rsidRPr="00D74C79">
        <w:t xml:space="preserve"> настоящей статьи);</w:t>
      </w:r>
    </w:p>
    <w:p w:rsidR="00D74C79" w:rsidRPr="00D74C79" w:rsidRDefault="00D74C79" w:rsidP="00D74C79">
      <w:pPr>
        <w:shd w:val="clear" w:color="auto" w:fill="FFFFFF"/>
        <w:spacing w:after="0" w:line="315" w:lineRule="atLeast"/>
        <w:ind w:firstLine="708"/>
        <w:jc w:val="both"/>
        <w:textAlignment w:val="baseline"/>
      </w:pPr>
      <w:r w:rsidRPr="00D74C79">
        <w:t xml:space="preserve">7) документы, подтверждающие право собственности на жилое помещение, на которое обращено взыскание (для категории граждан, указанных в </w:t>
      </w:r>
      <w:hyperlink r:id="rId11" w:history="1">
        <w:r w:rsidRPr="00D74C79">
          <w:rPr>
            <w:rStyle w:val="a7"/>
            <w:color w:val="auto"/>
            <w:u w:val="none"/>
          </w:rPr>
          <w:t>пункте 2 части 2</w:t>
        </w:r>
      </w:hyperlink>
      <w:r w:rsidRPr="00D74C79">
        <w:t xml:space="preserve"> настоящей статьи);</w:t>
      </w:r>
    </w:p>
    <w:p w:rsidR="00D74C79" w:rsidRPr="00D74C79" w:rsidRDefault="00D74C79" w:rsidP="00D74C79">
      <w:pPr>
        <w:shd w:val="clear" w:color="auto" w:fill="FFFFFF"/>
        <w:spacing w:after="0" w:line="315" w:lineRule="atLeast"/>
        <w:ind w:firstLine="708"/>
        <w:jc w:val="both"/>
        <w:textAlignment w:val="baseline"/>
      </w:pPr>
      <w:r w:rsidRPr="00D74C79">
        <w:t xml:space="preserve">8) 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 заверенная залогодержателем копия договора об ипотеке (для категории граждан, указанных в </w:t>
      </w:r>
      <w:hyperlink r:id="rId12" w:history="1">
        <w:r w:rsidRPr="00D74C79">
          <w:rPr>
            <w:rStyle w:val="a7"/>
            <w:color w:val="auto"/>
            <w:u w:val="none"/>
          </w:rPr>
          <w:t>пункте 2 части 2</w:t>
        </w:r>
      </w:hyperlink>
      <w:r w:rsidRPr="00D74C79">
        <w:t xml:space="preserve"> настоящей статьи);</w:t>
      </w:r>
    </w:p>
    <w:p w:rsidR="00D74C79" w:rsidRPr="00D74C79" w:rsidRDefault="00D74C79" w:rsidP="00D74C79">
      <w:pPr>
        <w:shd w:val="clear" w:color="auto" w:fill="FFFFFF"/>
        <w:spacing w:after="0" w:line="315" w:lineRule="atLeast"/>
        <w:ind w:firstLine="708"/>
        <w:jc w:val="both"/>
        <w:textAlignment w:val="baseline"/>
      </w:pPr>
      <w:r w:rsidRPr="00D74C79">
        <w:t>9) согласие на обработку персональных данных, подписанное гражданином и членами его семьи (согласие на обработку персональных данных несовершеннолетних членов семьи представляет их законный представитель);</w:t>
      </w:r>
    </w:p>
    <w:p w:rsidR="00D74C79" w:rsidRPr="00D74C79" w:rsidRDefault="00D74C79" w:rsidP="00D74C79">
      <w:pPr>
        <w:shd w:val="clear" w:color="auto" w:fill="FFFFFF"/>
        <w:spacing w:after="0" w:line="315" w:lineRule="atLeast"/>
        <w:ind w:firstLine="708"/>
        <w:jc w:val="both"/>
        <w:textAlignment w:val="baseline"/>
      </w:pPr>
      <w:r w:rsidRPr="00D74C79">
        <w:t>10) доверенность на осуществление действий от имени гражданина, оформленная в порядке, установленном действующим законодательством Российской Федерации, или нотариального заверенная копия такой доверенности в случае, если от имени гражданина действует его представитель по доверенности.</w:t>
      </w:r>
    </w:p>
    <w:p w:rsidR="00D74C79" w:rsidRPr="00D74C79" w:rsidRDefault="00D74C79" w:rsidP="00D74C79">
      <w:pPr>
        <w:shd w:val="clear" w:color="auto" w:fill="FFFFFF"/>
        <w:spacing w:after="0" w:line="315" w:lineRule="atLeast"/>
        <w:ind w:firstLine="708"/>
        <w:jc w:val="both"/>
        <w:textAlignment w:val="baseline"/>
      </w:pPr>
      <w:r w:rsidRPr="00D74C79">
        <w:t>Документы могут быть представлены как в подлинниках, так и в копиях, заверенные в установленном порядке. Документы, представленные в подлинниках, после изготовления и заверения их копий уполномоченным органом возвращаются гражданину.</w:t>
      </w:r>
    </w:p>
    <w:p w:rsidR="00D74C79" w:rsidRPr="00D74C79" w:rsidRDefault="00D74C79" w:rsidP="00D74C79">
      <w:pPr>
        <w:shd w:val="clear" w:color="auto" w:fill="FFFFFF"/>
        <w:spacing w:after="0" w:line="240" w:lineRule="auto"/>
        <w:ind w:firstLine="708"/>
        <w:jc w:val="both"/>
        <w:textAlignment w:val="baseline"/>
      </w:pPr>
      <w:r w:rsidRPr="00D74C79">
        <w:t>Документы, направляемые гражданином посредством почтовой связи (заказным почтовым отправлением), должны быть заверены в установленном порядке.</w:t>
      </w:r>
    </w:p>
    <w:p w:rsidR="00D74C79" w:rsidRDefault="00D74C79" w:rsidP="00D74C79">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4. Основаниями для отказа в предоставлении жилого помещения маневренного фонда являются:</w:t>
      </w:r>
    </w:p>
    <w:p w:rsidR="00D74C79" w:rsidRDefault="00D74C79" w:rsidP="00D74C79">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1) заявитель не относится к категории граждан, имеющих право на предоставление жилого помещения маневренного фонда;</w:t>
      </w:r>
    </w:p>
    <w:p w:rsidR="00D74C79" w:rsidRDefault="00D74C79" w:rsidP="00D74C79">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 xml:space="preserve">2) непредставление заявителем документов (неполное предоставление документов), указанных в </w:t>
      </w:r>
      <w:hyperlink r:id="rId13" w:history="1">
        <w:r w:rsidRPr="00D74C79">
          <w:rPr>
            <w:rFonts w:eastAsiaTheme="minorHAnsi"/>
            <w:szCs w:val="28"/>
            <w:lang w:eastAsia="en-US"/>
          </w:rPr>
          <w:t>части 3</w:t>
        </w:r>
      </w:hyperlink>
      <w:r>
        <w:rPr>
          <w:rFonts w:eastAsiaTheme="minorHAnsi"/>
          <w:szCs w:val="28"/>
          <w:lang w:eastAsia="en-US"/>
        </w:rPr>
        <w:t xml:space="preserve"> настоящей статьи;</w:t>
      </w:r>
    </w:p>
    <w:p w:rsidR="00D74C79" w:rsidRDefault="00D74C79" w:rsidP="00D74C79">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 xml:space="preserve">3) выявления у заявителя и (или) членов его семьи на территории Ипатовского </w:t>
      </w:r>
      <w:r w:rsidR="0002737E" w:rsidRPr="0002737E">
        <w:rPr>
          <w:rFonts w:eastAsiaTheme="minorHAnsi"/>
          <w:szCs w:val="28"/>
          <w:lang w:eastAsia="en-US"/>
        </w:rPr>
        <w:t xml:space="preserve">муниципального </w:t>
      </w:r>
      <w:r>
        <w:rPr>
          <w:rFonts w:eastAsiaTheme="minorHAnsi"/>
          <w:szCs w:val="28"/>
          <w:lang w:eastAsia="en-US"/>
        </w:rPr>
        <w:t>округа Ставропольского края жилых помещений, принадлежащих им на праве собственности или занимаемых ими по договорам социального найма (в случае, если заявитель не предоставил обязательство об освобождении занимаемого им и членами его семьи жилого помещения);</w:t>
      </w:r>
    </w:p>
    <w:p w:rsidR="00D74C79" w:rsidRDefault="00D74C79" w:rsidP="00D74C79">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4) выявления в представленных документах сведений, не соответствующих действительности;</w:t>
      </w:r>
    </w:p>
    <w:p w:rsidR="00D74C79" w:rsidRDefault="00D74C79" w:rsidP="00D74C79">
      <w:pPr>
        <w:autoSpaceDE w:val="0"/>
        <w:autoSpaceDN w:val="0"/>
        <w:adjustRightInd w:val="0"/>
        <w:spacing w:after="0" w:line="240" w:lineRule="auto"/>
        <w:ind w:firstLine="540"/>
        <w:jc w:val="both"/>
        <w:rPr>
          <w:rFonts w:eastAsiaTheme="minorHAnsi"/>
          <w:szCs w:val="28"/>
          <w:lang w:eastAsia="en-US"/>
        </w:rPr>
      </w:pPr>
      <w:r>
        <w:rPr>
          <w:rFonts w:eastAsiaTheme="minorHAnsi"/>
          <w:szCs w:val="28"/>
          <w:lang w:eastAsia="en-US"/>
        </w:rPr>
        <w:t>5) отсутствует жилое помещение маневренного фонда, не распределенное по договору найма жилого помещения маневренного фонда.</w:t>
      </w:r>
    </w:p>
    <w:p w:rsidR="009E377D" w:rsidRDefault="009E377D" w:rsidP="00D74C79">
      <w:pPr>
        <w:shd w:val="clear" w:color="auto" w:fill="FFFFFF"/>
        <w:spacing w:after="0" w:line="240" w:lineRule="auto"/>
        <w:jc w:val="center"/>
        <w:textAlignment w:val="baseline"/>
      </w:pPr>
    </w:p>
    <w:p w:rsidR="009E377D" w:rsidRDefault="009E377D" w:rsidP="009E377D">
      <w:pPr>
        <w:shd w:val="clear" w:color="auto" w:fill="FFFFFF"/>
        <w:spacing w:after="0" w:line="315" w:lineRule="atLeast"/>
        <w:jc w:val="center"/>
        <w:textAlignment w:val="baseline"/>
      </w:pPr>
      <w:r>
        <w:lastRenderedPageBreak/>
        <w:t>Статья 4. Порядок предоставления гражданам жилых помещений маневренного фонда</w:t>
      </w:r>
    </w:p>
    <w:p w:rsidR="009E377D" w:rsidRDefault="009E377D" w:rsidP="009E377D">
      <w:pPr>
        <w:shd w:val="clear" w:color="auto" w:fill="FFFFFF"/>
        <w:spacing w:after="0" w:line="315" w:lineRule="atLeast"/>
        <w:jc w:val="both"/>
        <w:textAlignment w:val="baseline"/>
      </w:pPr>
    </w:p>
    <w:p w:rsidR="00D74C79" w:rsidRDefault="009E377D" w:rsidP="00D74C79">
      <w:pPr>
        <w:shd w:val="clear" w:color="auto" w:fill="FFFFFF"/>
        <w:spacing w:after="0" w:line="315" w:lineRule="atLeast"/>
        <w:ind w:firstLine="708"/>
        <w:jc w:val="both"/>
        <w:textAlignment w:val="baseline"/>
      </w:pPr>
      <w:r>
        <w:t xml:space="preserve">1. </w:t>
      </w:r>
      <w:r w:rsidR="00D74C79">
        <w:t>Уполномоченный орган осуществляет учет граждан, нуждающихся в жилых помещениях маневренного фонда.</w:t>
      </w:r>
    </w:p>
    <w:p w:rsidR="009E377D" w:rsidRDefault="00D74C79" w:rsidP="00D74C79">
      <w:pPr>
        <w:shd w:val="clear" w:color="auto" w:fill="FFFFFF"/>
        <w:spacing w:after="0" w:line="315" w:lineRule="atLeast"/>
        <w:ind w:firstLine="708"/>
        <w:jc w:val="both"/>
        <w:textAlignment w:val="baseline"/>
      </w:pPr>
      <w:r>
        <w:t xml:space="preserve">2. Заявление о принятии на учет и предоставлении жилого помещения маневренного фонда по договору найма жилого помещения маневренного фонда подается по форме и рассматривается в сроки, установленные </w:t>
      </w:r>
      <w:r w:rsidR="00B71DCB" w:rsidRPr="00B71DCB">
        <w:t>административн</w:t>
      </w:r>
      <w:r w:rsidR="00B71DCB">
        <w:t>ым</w:t>
      </w:r>
      <w:r w:rsidR="00B71DCB" w:rsidRPr="00B71DCB">
        <w:t xml:space="preserve"> регламент</w:t>
      </w:r>
      <w:r w:rsidR="00B71DCB">
        <w:t>ом</w:t>
      </w:r>
      <w:r w:rsidR="00B71DCB" w:rsidRPr="00B71DCB">
        <w:t xml:space="preserve"> предоставления муниципальной услуги «Предоставление жилых помещений муниципального специализированного жилищного фонда»</w:t>
      </w:r>
      <w:r>
        <w:t>.</w:t>
      </w:r>
    </w:p>
    <w:p w:rsidR="009E377D" w:rsidRDefault="009E377D" w:rsidP="009E377D">
      <w:pPr>
        <w:shd w:val="clear" w:color="auto" w:fill="FFFFFF"/>
        <w:spacing w:after="0" w:line="315" w:lineRule="atLeast"/>
        <w:ind w:firstLine="708"/>
        <w:jc w:val="both"/>
        <w:textAlignment w:val="baseline"/>
      </w:pPr>
      <w:r>
        <w:t xml:space="preserve">3. Вопрос о принятии заявителя на учет (отказе в принятии на учет) в качестве нуждающегося в жилом помещении маневренного фонда и предоставлении жилого помещения маневренного фонда по договору найма жилого помещения маневренного фонда выносится на рассмотрение жилищной комиссии администрации </w:t>
      </w:r>
      <w:r w:rsidRPr="00F50CEA">
        <w:rPr>
          <w:szCs w:val="28"/>
        </w:rPr>
        <w:t xml:space="preserve">Ипатовского </w:t>
      </w:r>
      <w:r w:rsidR="00B71DCB" w:rsidRPr="00B71DCB">
        <w:rPr>
          <w:szCs w:val="28"/>
        </w:rPr>
        <w:t xml:space="preserve">муниципального </w:t>
      </w:r>
      <w:r w:rsidRPr="00F50CEA">
        <w:rPr>
          <w:szCs w:val="28"/>
        </w:rPr>
        <w:t>округа Ставропольского края</w:t>
      </w:r>
      <w:r w:rsidR="00B71DCB">
        <w:rPr>
          <w:szCs w:val="28"/>
        </w:rPr>
        <w:t xml:space="preserve"> (далее – жилищная комиссия)</w:t>
      </w:r>
      <w:r>
        <w:rPr>
          <w:szCs w:val="28"/>
        </w:rPr>
        <w:t>.</w:t>
      </w:r>
    </w:p>
    <w:p w:rsidR="009E377D" w:rsidRDefault="009E377D" w:rsidP="009E377D">
      <w:pPr>
        <w:shd w:val="clear" w:color="auto" w:fill="FFFFFF"/>
        <w:spacing w:after="0" w:line="315" w:lineRule="atLeast"/>
        <w:ind w:firstLine="708"/>
        <w:jc w:val="both"/>
        <w:textAlignment w:val="baseline"/>
      </w:pPr>
      <w:r>
        <w:t xml:space="preserve">4. Решения о постановке на учет (об отказе в принятии на учет) в качестве нуждающегося в жилом помещении маневренного фонда и предоставлении жилого помещения маневренного фонда по договору найма жилого помещения маневренного фонда принимаются на основании рекомендаций жилищной комиссии. Указанное решение утверждается постановлением администрации </w:t>
      </w:r>
      <w:r w:rsidRPr="00F50CEA">
        <w:rPr>
          <w:szCs w:val="28"/>
        </w:rPr>
        <w:t xml:space="preserve">Ипатовского </w:t>
      </w:r>
      <w:r w:rsidR="00B71DCB" w:rsidRPr="00B71DCB">
        <w:rPr>
          <w:szCs w:val="28"/>
        </w:rPr>
        <w:t xml:space="preserve">муниципального </w:t>
      </w:r>
      <w:r w:rsidRPr="00F50CEA">
        <w:rPr>
          <w:szCs w:val="28"/>
        </w:rPr>
        <w:t>округа Ставропольского края</w:t>
      </w:r>
      <w:r>
        <w:t>.</w:t>
      </w:r>
    </w:p>
    <w:p w:rsidR="009E377D" w:rsidRDefault="009E377D" w:rsidP="009E377D">
      <w:pPr>
        <w:shd w:val="clear" w:color="auto" w:fill="FFFFFF"/>
        <w:spacing w:after="0" w:line="315" w:lineRule="atLeast"/>
        <w:ind w:firstLine="708"/>
        <w:jc w:val="both"/>
        <w:textAlignment w:val="baseline"/>
      </w:pPr>
      <w:r>
        <w:t>5. Уполномоченный орган уведомляет заявителя о предоставлении (отказе в предоставлении) жилого помещения маневренного фонда в течение 5 рабочих дней с момента принятия соответствующего решения.</w:t>
      </w:r>
    </w:p>
    <w:p w:rsidR="009E377D" w:rsidRDefault="009E377D" w:rsidP="009E377D">
      <w:pPr>
        <w:shd w:val="clear" w:color="auto" w:fill="FFFFFF"/>
        <w:spacing w:after="0" w:line="315" w:lineRule="atLeast"/>
        <w:ind w:firstLine="708"/>
        <w:jc w:val="both"/>
        <w:textAlignment w:val="baseline"/>
      </w:pPr>
      <w:r>
        <w:t>Уполномоченный орган заключает договор найма</w:t>
      </w:r>
      <w:r w:rsidRPr="00A036C7">
        <w:t xml:space="preserve"> </w:t>
      </w:r>
      <w:r>
        <w:t>жилого помещения маневренного фонда.</w:t>
      </w:r>
    </w:p>
    <w:p w:rsidR="009E377D" w:rsidRDefault="009E377D" w:rsidP="009E377D">
      <w:pPr>
        <w:shd w:val="clear" w:color="auto" w:fill="FFFFFF"/>
        <w:spacing w:after="0" w:line="315" w:lineRule="atLeast"/>
        <w:ind w:firstLine="708"/>
        <w:jc w:val="both"/>
        <w:textAlignment w:val="baseline"/>
      </w:pPr>
      <w:r>
        <w:t xml:space="preserve">6. Принятое решение администрации </w:t>
      </w:r>
      <w:r w:rsidRPr="00F50CEA">
        <w:rPr>
          <w:szCs w:val="28"/>
        </w:rPr>
        <w:t xml:space="preserve">Ипатовского </w:t>
      </w:r>
      <w:r w:rsidR="00B71DCB" w:rsidRPr="00B71DCB">
        <w:rPr>
          <w:szCs w:val="28"/>
        </w:rPr>
        <w:t xml:space="preserve">муниципального </w:t>
      </w:r>
      <w:r w:rsidRPr="00F50CEA">
        <w:rPr>
          <w:szCs w:val="28"/>
        </w:rPr>
        <w:t>округа Ставропольского края</w:t>
      </w:r>
      <w:r>
        <w:rPr>
          <w:szCs w:val="28"/>
        </w:rPr>
        <w:t xml:space="preserve"> </w:t>
      </w:r>
      <w:r>
        <w:t>может быть обжаловано в судебном порядке.</w:t>
      </w:r>
    </w:p>
    <w:p w:rsidR="009E377D" w:rsidRDefault="009E377D" w:rsidP="009E377D">
      <w:pPr>
        <w:shd w:val="clear" w:color="auto" w:fill="FFFFFF"/>
        <w:spacing w:after="0" w:line="315" w:lineRule="atLeast"/>
        <w:ind w:firstLine="708"/>
        <w:jc w:val="both"/>
        <w:textAlignment w:val="baseline"/>
      </w:pPr>
      <w:r>
        <w:t>7. Жилые помещения маневренного фонда предоставляются из расчета не менее чем шесть квадратных метров жилой площади на одного человека. Предоставление жилых помещений площадью менее шести квадратных метров жилой площади на одного человека осуществляется с письменного согласия граждан.</w:t>
      </w:r>
    </w:p>
    <w:p w:rsidR="009E377D" w:rsidRDefault="009E377D" w:rsidP="009E377D">
      <w:pPr>
        <w:shd w:val="clear" w:color="auto" w:fill="FFFFFF"/>
        <w:spacing w:after="0" w:line="315" w:lineRule="atLeast"/>
        <w:ind w:firstLine="708"/>
        <w:jc w:val="both"/>
        <w:textAlignment w:val="baseline"/>
      </w:pPr>
      <w:r>
        <w:t xml:space="preserve">8. Порядок пользования, содержания жилых помещений маневренного фонда, предоставление проживающим в них гражданам жилищных коммунальных услуг регламентируется Жилищных кодексом Российской Федерации, </w:t>
      </w:r>
      <w:r w:rsidR="00B71DCB" w:rsidRPr="00B71DCB">
        <w:t>Приказом Министерства строительства и жилищно-коммунального хозяйства Российской Федерации от 14 мая 2021 г. № 292/</w:t>
      </w:r>
      <w:proofErr w:type="spellStart"/>
      <w:r w:rsidR="00B71DCB" w:rsidRPr="00B71DCB">
        <w:t>пр</w:t>
      </w:r>
      <w:proofErr w:type="spellEnd"/>
      <w:r w:rsidR="00B71DCB" w:rsidRPr="00B71DCB">
        <w:t xml:space="preserve"> «Об утверждении правил пользования жилыми помещениями»</w:t>
      </w:r>
      <w:r>
        <w:t>.</w:t>
      </w:r>
    </w:p>
    <w:p w:rsidR="009E377D" w:rsidRDefault="009E377D" w:rsidP="009E377D">
      <w:pPr>
        <w:shd w:val="clear" w:color="auto" w:fill="FFFFFF"/>
        <w:spacing w:after="0" w:line="315" w:lineRule="atLeast"/>
        <w:ind w:firstLine="708"/>
        <w:jc w:val="both"/>
        <w:textAlignment w:val="baseline"/>
      </w:pPr>
      <w:r>
        <w:t xml:space="preserve">9. Граждане – наниматели и члены их семей обязаны использовать жилые помещения маневренного фонда только для проживания, </w:t>
      </w:r>
      <w:r>
        <w:lastRenderedPageBreak/>
        <w:t>обеспечивать сохранность жилого помещения и поддерживать его в надлежащем состоянии.</w:t>
      </w:r>
    </w:p>
    <w:p w:rsidR="009E377D" w:rsidRDefault="009E377D" w:rsidP="009E377D">
      <w:pPr>
        <w:shd w:val="clear" w:color="auto" w:fill="FFFFFF"/>
        <w:spacing w:after="0" w:line="315" w:lineRule="atLeast"/>
        <w:ind w:firstLine="709"/>
        <w:jc w:val="both"/>
        <w:textAlignment w:val="baseline"/>
      </w:pPr>
      <w:r>
        <w:t>10. Самовольное переселение из одного жилого помещения (квартиры, индивидуального жилого дома) в другое, а также заселение лиц, не включенных в договор найма жилого помещения маневренного фонда, не допускается</w:t>
      </w:r>
      <w:r w:rsidR="00B71DCB">
        <w:t>.</w:t>
      </w:r>
      <w:r>
        <w:t xml:space="preserve"> </w:t>
      </w:r>
    </w:p>
    <w:p w:rsidR="009E377D" w:rsidRDefault="009E377D" w:rsidP="009E377D">
      <w:pPr>
        <w:shd w:val="clear" w:color="auto" w:fill="FFFFFF"/>
        <w:spacing w:after="0" w:line="315" w:lineRule="atLeast"/>
        <w:ind w:firstLine="708"/>
        <w:jc w:val="both"/>
        <w:textAlignment w:val="baseline"/>
      </w:pPr>
      <w:r>
        <w:t>11.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жилых помещениях маневренного фонда,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9E377D" w:rsidRDefault="009E377D" w:rsidP="009E377D">
      <w:pPr>
        <w:shd w:val="clear" w:color="auto" w:fill="FFFFFF"/>
        <w:spacing w:after="0" w:line="315" w:lineRule="atLeast"/>
        <w:ind w:firstLine="708"/>
        <w:jc w:val="both"/>
        <w:textAlignment w:val="baseline"/>
      </w:pPr>
      <w:r>
        <w:t>12. Граждане, проживающие в жилых помещениях маневренного фонда, имеют право на предусмотренные действующим законодательством льготы и компенсацию (субсидии) по оплате за жилищно-коммунальные услуги.</w:t>
      </w:r>
    </w:p>
    <w:p w:rsidR="009E377D" w:rsidRDefault="009E377D" w:rsidP="009E377D">
      <w:pPr>
        <w:shd w:val="clear" w:color="auto" w:fill="FFFFFF"/>
        <w:spacing w:after="0" w:line="315" w:lineRule="atLeast"/>
        <w:ind w:firstLine="708"/>
        <w:jc w:val="both"/>
        <w:textAlignment w:val="baseline"/>
      </w:pPr>
      <w:r>
        <w:t>13. Обязанность платы за жилое помещение и коммунальные услуги возникает у граждан с момента заключения договора найма жилого помещения маневренного фонда.</w:t>
      </w:r>
    </w:p>
    <w:p w:rsidR="009E377D" w:rsidRDefault="009E377D" w:rsidP="009E377D">
      <w:pPr>
        <w:shd w:val="clear" w:color="auto" w:fill="FFFFFF"/>
        <w:spacing w:after="0" w:line="315" w:lineRule="atLeast"/>
        <w:ind w:firstLine="708"/>
        <w:jc w:val="both"/>
        <w:textAlignment w:val="baseline"/>
      </w:pPr>
      <w:r>
        <w:t>14. Договор найма жилого помещения маневренного фонда заключается на период:</w:t>
      </w:r>
    </w:p>
    <w:p w:rsidR="009E377D" w:rsidRDefault="009E377D" w:rsidP="009E377D">
      <w:pPr>
        <w:shd w:val="clear" w:color="auto" w:fill="FFFFFF"/>
        <w:spacing w:after="0" w:line="315" w:lineRule="atLeast"/>
        <w:ind w:firstLine="708"/>
        <w:jc w:val="both"/>
        <w:textAlignment w:val="baseline"/>
      </w:pPr>
      <w:r>
        <w:t>1) до завершения капитального ремонта или реконструкции дома (при заключении такого договора с гражданами, указанными в пункте 1 части 2 статьи 3 Порядка);</w:t>
      </w:r>
    </w:p>
    <w:p w:rsidR="009E377D" w:rsidRDefault="009E377D" w:rsidP="009E377D">
      <w:pPr>
        <w:shd w:val="clear" w:color="auto" w:fill="FFFFFF"/>
        <w:spacing w:after="0" w:line="315" w:lineRule="atLeast"/>
        <w:ind w:firstLine="708"/>
        <w:jc w:val="both"/>
        <w:textAlignment w:val="baseline"/>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части 2 статьи 3 Порядка);</w:t>
      </w:r>
    </w:p>
    <w:p w:rsidR="009E377D" w:rsidRDefault="009E377D" w:rsidP="009E377D">
      <w:pPr>
        <w:shd w:val="clear" w:color="auto" w:fill="FFFFFF"/>
        <w:spacing w:after="0" w:line="315" w:lineRule="atLeast"/>
        <w:ind w:firstLine="708"/>
        <w:jc w:val="both"/>
        <w:textAlignment w:val="baseline"/>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в порядке, которые предусмотрены Жилищным кодексом Российской Федерации (при заключении такого договора с гражданами, указанными в пункте 3 части 2 статьи 3 Порядка);</w:t>
      </w:r>
    </w:p>
    <w:p w:rsidR="009E377D" w:rsidRDefault="009E377D" w:rsidP="009E377D">
      <w:pPr>
        <w:shd w:val="clear" w:color="auto" w:fill="FFFFFF"/>
        <w:spacing w:after="0" w:line="315" w:lineRule="atLeast"/>
        <w:ind w:firstLine="708"/>
        <w:jc w:val="both"/>
        <w:textAlignment w:val="baseline"/>
      </w:pPr>
      <w:r>
        <w:t>4) установленный законодательством (при заключении такого договора с гражданами, указанными в пункте 4 части 2 статьи 3 Порядка).</w:t>
      </w:r>
    </w:p>
    <w:p w:rsidR="009E377D" w:rsidRDefault="009E377D" w:rsidP="009E377D">
      <w:pPr>
        <w:shd w:val="clear" w:color="auto" w:fill="FFFFFF"/>
        <w:spacing w:after="0" w:line="315" w:lineRule="atLeast"/>
        <w:ind w:firstLine="709"/>
        <w:jc w:val="both"/>
        <w:textAlignment w:val="baseline"/>
      </w:pPr>
      <w:r>
        <w:t>15. Истечение периода, на который был заключен договор найма жилого помещения маневренного фонда, является основанием прекращения данного договора.</w:t>
      </w:r>
    </w:p>
    <w:p w:rsidR="009E377D" w:rsidRDefault="009E377D" w:rsidP="009E377D">
      <w:pPr>
        <w:shd w:val="clear" w:color="auto" w:fill="FFFFFF"/>
        <w:spacing w:after="0" w:line="315" w:lineRule="atLeast"/>
        <w:ind w:firstLine="708"/>
        <w:jc w:val="both"/>
        <w:textAlignment w:val="baseline"/>
      </w:pPr>
      <w:r>
        <w:t xml:space="preserve">16. Срок, на который заключается договор найма жилого помещения маневренного фонда, определяется постановлением администрации </w:t>
      </w:r>
      <w:r w:rsidRPr="00F50CEA">
        <w:rPr>
          <w:szCs w:val="28"/>
        </w:rPr>
        <w:t xml:space="preserve">Ипатовского </w:t>
      </w:r>
      <w:r w:rsidR="00B71DCB">
        <w:rPr>
          <w:szCs w:val="28"/>
        </w:rPr>
        <w:t>муниципального</w:t>
      </w:r>
      <w:r w:rsidRPr="00F50CEA">
        <w:rPr>
          <w:szCs w:val="28"/>
        </w:rPr>
        <w:t xml:space="preserve"> округа Ставропольского края</w:t>
      </w:r>
      <w:r>
        <w:t>.</w:t>
      </w:r>
    </w:p>
    <w:p w:rsidR="009E377D" w:rsidRDefault="009E377D" w:rsidP="009E377D">
      <w:pPr>
        <w:shd w:val="clear" w:color="auto" w:fill="FFFFFF"/>
        <w:spacing w:after="0" w:line="315" w:lineRule="atLeast"/>
        <w:ind w:firstLine="708"/>
        <w:jc w:val="both"/>
        <w:textAlignment w:val="baseline"/>
      </w:pPr>
      <w:r>
        <w:lastRenderedPageBreak/>
        <w:t xml:space="preserve">17. Продление срока договора найма жилого помещения маневренного фонда производится в порядке, установленном в </w:t>
      </w:r>
      <w:r w:rsidR="00BC597F">
        <w:t>части</w:t>
      </w:r>
      <w:r>
        <w:t xml:space="preserve"> 3 статьи 3 настоящего Порядка и на основании части 2 статьи 3 настоящего Порядка.</w:t>
      </w:r>
    </w:p>
    <w:p w:rsidR="009E377D" w:rsidRDefault="009E377D" w:rsidP="009E377D">
      <w:pPr>
        <w:shd w:val="clear" w:color="auto" w:fill="FFFFFF"/>
        <w:spacing w:after="0" w:line="315" w:lineRule="atLeast"/>
        <w:ind w:firstLine="708"/>
        <w:jc w:val="both"/>
        <w:textAlignment w:val="baseline"/>
      </w:pPr>
      <w:r>
        <w:t>18. Договор найма жилого помещения маневренного фонда заключается в простой письменной форме, утвержденной постановлением Правительства Российской Федерации от 26 января 2006 г. № 42 «Об утверждении Правил отнесение жилого помещения к специализированному жилищному фонду и типовых договоров найма специализированных жилых помещений».</w:t>
      </w:r>
    </w:p>
    <w:p w:rsidR="009E377D" w:rsidRDefault="009E377D" w:rsidP="009E377D">
      <w:pPr>
        <w:shd w:val="clear" w:color="auto" w:fill="FFFFFF"/>
        <w:spacing w:after="0" w:line="315" w:lineRule="atLeast"/>
        <w:ind w:firstLine="708"/>
        <w:jc w:val="both"/>
        <w:textAlignment w:val="baseline"/>
      </w:pPr>
      <w:r>
        <w:t>19. В договоре найма жилого помещения маневренного фонда в обязательном порядке указываются члены семьи нанимателя.</w:t>
      </w:r>
    </w:p>
    <w:p w:rsidR="009E377D" w:rsidRDefault="009E377D" w:rsidP="009E377D">
      <w:pPr>
        <w:shd w:val="clear" w:color="auto" w:fill="FFFFFF"/>
        <w:spacing w:after="0" w:line="315" w:lineRule="atLeast"/>
        <w:ind w:firstLine="708"/>
        <w:jc w:val="both"/>
        <w:textAlignment w:val="baseline"/>
      </w:pPr>
      <w:r>
        <w:t>20. Договор найма жилого помещения маневренного фонда может быть расторгнут в любое время по соглашению сторон, а также в любое врем</w:t>
      </w:r>
      <w:r w:rsidR="00BC597F">
        <w:t>я по требованию н</w:t>
      </w:r>
      <w:r>
        <w:t>анимателя.</w:t>
      </w:r>
    </w:p>
    <w:p w:rsidR="009E377D" w:rsidRDefault="009E377D" w:rsidP="009E377D">
      <w:pPr>
        <w:shd w:val="clear" w:color="auto" w:fill="FFFFFF"/>
        <w:spacing w:after="0" w:line="315" w:lineRule="atLeast"/>
        <w:ind w:firstLine="708"/>
        <w:jc w:val="both"/>
        <w:textAlignment w:val="baseline"/>
      </w:pPr>
      <w:r>
        <w:t xml:space="preserve">21. Договор найма жилого помещения маневренного фонда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а также в иных предусмотренных жилищным законодательством случаях.</w:t>
      </w:r>
    </w:p>
    <w:p w:rsidR="009E377D" w:rsidRDefault="009E377D" w:rsidP="009E377D">
      <w:pPr>
        <w:shd w:val="clear" w:color="auto" w:fill="FFFFFF"/>
        <w:spacing w:after="0" w:line="315" w:lineRule="atLeast"/>
        <w:ind w:firstLine="708"/>
        <w:jc w:val="both"/>
        <w:textAlignment w:val="baseline"/>
      </w:pPr>
      <w:r>
        <w:t xml:space="preserve">22. Договор найма жилого помещения </w:t>
      </w:r>
      <w:r w:rsidR="00BC597F" w:rsidRPr="00BC597F">
        <w:t xml:space="preserve">маневренного фонда </w:t>
      </w:r>
      <w:r>
        <w:t>прекращается в связи с утратой (разрушением) такого жилого помещения или по иным предусмотренным жилищным законодательством основаниям.</w:t>
      </w:r>
    </w:p>
    <w:p w:rsidR="009E377D" w:rsidRDefault="009E377D" w:rsidP="008A48C9">
      <w:pPr>
        <w:shd w:val="clear" w:color="auto" w:fill="FFFFFF"/>
        <w:spacing w:after="0" w:line="315" w:lineRule="atLeast"/>
        <w:ind w:firstLine="709"/>
        <w:jc w:val="both"/>
        <w:textAlignment w:val="baseline"/>
      </w:pPr>
      <w:r>
        <w:t>23.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трех дней.</w:t>
      </w:r>
    </w:p>
    <w:p w:rsidR="009E377D" w:rsidRDefault="009E377D" w:rsidP="009E377D">
      <w:pPr>
        <w:shd w:val="clear" w:color="auto" w:fill="FFFFFF"/>
        <w:spacing w:after="0" w:line="315" w:lineRule="atLeast"/>
        <w:ind w:firstLine="708"/>
        <w:jc w:val="both"/>
        <w:textAlignment w:val="baseline"/>
      </w:pPr>
      <w:r>
        <w:t>24.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жилищным законодательством.</w:t>
      </w:r>
    </w:p>
    <w:p w:rsidR="009E377D" w:rsidRDefault="009E377D" w:rsidP="009E377D">
      <w:pPr>
        <w:shd w:val="clear" w:color="auto" w:fill="FFFFFF"/>
        <w:spacing w:after="0" w:line="315" w:lineRule="atLeast"/>
        <w:ind w:firstLine="709"/>
        <w:jc w:val="both"/>
        <w:textAlignment w:val="baseline"/>
      </w:pPr>
      <w:r>
        <w:t>25. Наниматель жилого помещения маневренного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статьей 101 Жилищного кодекса Российской Федерации и статьей 687 Гражданского кодекса Российской Федерации.</w:t>
      </w:r>
    </w:p>
    <w:p w:rsidR="009E377D" w:rsidRPr="006D1BA4" w:rsidRDefault="009E377D" w:rsidP="009E377D">
      <w:pPr>
        <w:shd w:val="clear" w:color="auto" w:fill="FFFFFF"/>
        <w:spacing w:before="375" w:after="225" w:line="240" w:lineRule="auto"/>
        <w:jc w:val="center"/>
        <w:textAlignment w:val="baseline"/>
        <w:outlineLvl w:val="2"/>
        <w:rPr>
          <w:rFonts w:eastAsia="Times New Roman"/>
          <w:spacing w:val="2"/>
          <w:szCs w:val="28"/>
        </w:rPr>
      </w:pPr>
      <w:r>
        <w:rPr>
          <w:rFonts w:eastAsia="Times New Roman"/>
          <w:spacing w:val="2"/>
          <w:szCs w:val="28"/>
        </w:rPr>
        <w:t>Статья 5</w:t>
      </w:r>
      <w:r w:rsidRPr="006D1BA4">
        <w:rPr>
          <w:rFonts w:eastAsia="Times New Roman"/>
          <w:spacing w:val="2"/>
          <w:szCs w:val="28"/>
        </w:rPr>
        <w:t>. Заключительные и переходные положения</w:t>
      </w:r>
      <w:r w:rsidR="00B407E8">
        <w:rPr>
          <w:rFonts w:eastAsia="Times New Roman"/>
          <w:spacing w:val="2"/>
          <w:szCs w:val="28"/>
        </w:rPr>
        <w:t>.</w:t>
      </w:r>
    </w:p>
    <w:p w:rsidR="009E377D" w:rsidRDefault="009E377D" w:rsidP="009E377D">
      <w:pPr>
        <w:shd w:val="clear" w:color="auto" w:fill="FFFFFF"/>
        <w:spacing w:after="0" w:line="315" w:lineRule="atLeast"/>
        <w:ind w:firstLine="709"/>
        <w:jc w:val="both"/>
        <w:textAlignment w:val="baseline"/>
        <w:rPr>
          <w:rFonts w:eastAsia="Times New Roman"/>
          <w:spacing w:val="2"/>
          <w:szCs w:val="28"/>
        </w:rPr>
      </w:pPr>
      <w:r w:rsidRPr="006D1BA4">
        <w:rPr>
          <w:rFonts w:eastAsia="Times New Roman"/>
          <w:spacing w:val="2"/>
          <w:szCs w:val="28"/>
        </w:rPr>
        <w:t>1. Спорные вопросы решаются в порядке, установленном действующим законодательством Российской Федерации.</w:t>
      </w:r>
    </w:p>
    <w:p w:rsidR="009E377D" w:rsidRPr="006D1BA4" w:rsidRDefault="009E377D" w:rsidP="009E377D">
      <w:pPr>
        <w:shd w:val="clear" w:color="auto" w:fill="FFFFFF"/>
        <w:spacing w:after="0" w:line="315" w:lineRule="atLeast"/>
        <w:ind w:firstLine="709"/>
        <w:jc w:val="both"/>
        <w:textAlignment w:val="baseline"/>
        <w:rPr>
          <w:rFonts w:eastAsia="Times New Roman"/>
          <w:spacing w:val="2"/>
          <w:szCs w:val="28"/>
        </w:rPr>
      </w:pPr>
      <w:r w:rsidRPr="006D1BA4">
        <w:rPr>
          <w:rFonts w:eastAsia="Times New Roman"/>
          <w:spacing w:val="2"/>
          <w:szCs w:val="28"/>
        </w:rPr>
        <w:t xml:space="preserve">2. Изменения в настоящий Порядок вносятся решением Думы </w:t>
      </w:r>
      <w:r w:rsidRPr="006D1BA4">
        <w:t xml:space="preserve">Ипатовского </w:t>
      </w:r>
      <w:r w:rsidR="00B71DCB">
        <w:rPr>
          <w:szCs w:val="28"/>
        </w:rPr>
        <w:t>муниципального</w:t>
      </w:r>
      <w:r w:rsidRPr="006D1BA4">
        <w:rPr>
          <w:szCs w:val="28"/>
        </w:rPr>
        <w:t xml:space="preserve"> округа</w:t>
      </w:r>
      <w:r w:rsidRPr="006D1BA4">
        <w:t xml:space="preserve"> Ставропольского края</w:t>
      </w:r>
      <w:r w:rsidRPr="006D1BA4">
        <w:rPr>
          <w:rFonts w:eastAsia="Times New Roman"/>
          <w:spacing w:val="2"/>
          <w:szCs w:val="28"/>
        </w:rPr>
        <w:t xml:space="preserve"> в установленном </w:t>
      </w:r>
      <w:r w:rsidRPr="006D1BA4">
        <w:rPr>
          <w:rFonts w:eastAsia="Times New Roman"/>
          <w:spacing w:val="2"/>
          <w:szCs w:val="28"/>
        </w:rPr>
        <w:lastRenderedPageBreak/>
        <w:t>порядке и вступают в законную силу на следующий де</w:t>
      </w:r>
      <w:r>
        <w:rPr>
          <w:rFonts w:eastAsia="Times New Roman"/>
          <w:spacing w:val="2"/>
          <w:szCs w:val="28"/>
        </w:rPr>
        <w:t>нь после дня его официального опубликования</w:t>
      </w:r>
      <w:r w:rsidRPr="006D1BA4">
        <w:rPr>
          <w:rFonts w:eastAsia="Times New Roman"/>
          <w:spacing w:val="2"/>
          <w:szCs w:val="28"/>
        </w:rPr>
        <w:t>.</w:t>
      </w:r>
    </w:p>
    <w:p w:rsidR="002D16B4" w:rsidRDefault="009E377D" w:rsidP="00B71DCB">
      <w:pPr>
        <w:shd w:val="clear" w:color="auto" w:fill="FFFFFF"/>
        <w:spacing w:after="0" w:line="315" w:lineRule="atLeast"/>
        <w:jc w:val="center"/>
        <w:textAlignment w:val="baseline"/>
        <w:rPr>
          <w:rFonts w:eastAsia="Times New Roman"/>
          <w:color w:val="2D2D2D"/>
          <w:spacing w:val="2"/>
          <w:szCs w:val="28"/>
        </w:rPr>
      </w:pPr>
      <w:r>
        <w:rPr>
          <w:rFonts w:eastAsia="Times New Roman"/>
          <w:color w:val="2D2D2D"/>
          <w:spacing w:val="2"/>
          <w:szCs w:val="28"/>
        </w:rPr>
        <w:t>_______</w:t>
      </w:r>
      <w:r w:rsidR="00961B49">
        <w:rPr>
          <w:rFonts w:eastAsia="Times New Roman"/>
          <w:color w:val="2D2D2D"/>
          <w:spacing w:val="2"/>
          <w:szCs w:val="28"/>
        </w:rPr>
        <w:t>____________</w:t>
      </w:r>
    </w:p>
    <w:p w:rsidR="009E377D" w:rsidRPr="00B71DCB" w:rsidRDefault="009E377D" w:rsidP="00B71DCB">
      <w:pPr>
        <w:shd w:val="clear" w:color="auto" w:fill="FFFFFF"/>
        <w:spacing w:after="0" w:line="315" w:lineRule="atLeast"/>
        <w:jc w:val="center"/>
        <w:textAlignment w:val="baseline"/>
        <w:rPr>
          <w:rFonts w:eastAsia="Times New Roman"/>
          <w:color w:val="2D2D2D"/>
          <w:spacing w:val="2"/>
          <w:szCs w:val="28"/>
        </w:rPr>
      </w:pPr>
    </w:p>
    <w:sectPr w:rsidR="009E377D" w:rsidRPr="00B71DCB" w:rsidSect="00961B49">
      <w:headerReference w:type="default" r:id="rId14"/>
      <w:pgSz w:w="11906" w:h="16838"/>
      <w:pgMar w:top="1134"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798" w:rsidRDefault="00726798" w:rsidP="009E377D">
      <w:pPr>
        <w:spacing w:after="0" w:line="240" w:lineRule="auto"/>
      </w:pPr>
      <w:r>
        <w:separator/>
      </w:r>
    </w:p>
  </w:endnote>
  <w:endnote w:type="continuationSeparator" w:id="0">
    <w:p w:rsidR="00726798" w:rsidRDefault="00726798" w:rsidP="009E3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798" w:rsidRDefault="00726798" w:rsidP="009E377D">
      <w:pPr>
        <w:spacing w:after="0" w:line="240" w:lineRule="auto"/>
      </w:pPr>
      <w:r>
        <w:separator/>
      </w:r>
    </w:p>
  </w:footnote>
  <w:footnote w:type="continuationSeparator" w:id="0">
    <w:p w:rsidR="00726798" w:rsidRDefault="00726798" w:rsidP="009E3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D" w:rsidRDefault="009E377D">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F097D"/>
    <w:multiLevelType w:val="hybridMultilevel"/>
    <w:tmpl w:val="05AA9246"/>
    <w:lvl w:ilvl="0" w:tplc="503A1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862B45"/>
    <w:multiLevelType w:val="hybridMultilevel"/>
    <w:tmpl w:val="C974E2C6"/>
    <w:lvl w:ilvl="0" w:tplc="EDD464A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E377D"/>
    <w:rsid w:val="0002737E"/>
    <w:rsid w:val="0009591D"/>
    <w:rsid w:val="001013BC"/>
    <w:rsid w:val="00104D18"/>
    <w:rsid w:val="00122BA4"/>
    <w:rsid w:val="001C2EE3"/>
    <w:rsid w:val="002309A9"/>
    <w:rsid w:val="002D16B4"/>
    <w:rsid w:val="002D3511"/>
    <w:rsid w:val="002D65CC"/>
    <w:rsid w:val="0031687D"/>
    <w:rsid w:val="0038743A"/>
    <w:rsid w:val="003E2B1F"/>
    <w:rsid w:val="003F6FAF"/>
    <w:rsid w:val="003F7524"/>
    <w:rsid w:val="0044513F"/>
    <w:rsid w:val="004F59FB"/>
    <w:rsid w:val="00600F7D"/>
    <w:rsid w:val="0069204C"/>
    <w:rsid w:val="006D4BC1"/>
    <w:rsid w:val="00726798"/>
    <w:rsid w:val="00733A84"/>
    <w:rsid w:val="00742DD0"/>
    <w:rsid w:val="007535E6"/>
    <w:rsid w:val="007965C8"/>
    <w:rsid w:val="008106AE"/>
    <w:rsid w:val="008A48C9"/>
    <w:rsid w:val="008E0A78"/>
    <w:rsid w:val="00961B49"/>
    <w:rsid w:val="009C70FE"/>
    <w:rsid w:val="009D618E"/>
    <w:rsid w:val="009E377D"/>
    <w:rsid w:val="00B407E8"/>
    <w:rsid w:val="00B71DCB"/>
    <w:rsid w:val="00BC597F"/>
    <w:rsid w:val="00C30632"/>
    <w:rsid w:val="00C73CC9"/>
    <w:rsid w:val="00C90DA1"/>
    <w:rsid w:val="00CC11AC"/>
    <w:rsid w:val="00CD3D1E"/>
    <w:rsid w:val="00CE7659"/>
    <w:rsid w:val="00D44D74"/>
    <w:rsid w:val="00D53226"/>
    <w:rsid w:val="00D74BAE"/>
    <w:rsid w:val="00D74C79"/>
    <w:rsid w:val="00D81155"/>
    <w:rsid w:val="00D9552A"/>
    <w:rsid w:val="00E0586A"/>
    <w:rsid w:val="00E879D6"/>
    <w:rsid w:val="00E94CAF"/>
    <w:rsid w:val="00EF587D"/>
    <w:rsid w:val="00F237F1"/>
    <w:rsid w:val="00FB059E"/>
    <w:rsid w:val="00FB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7D"/>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77D"/>
    <w:pPr>
      <w:widowControl w:val="0"/>
      <w:suppressAutoHyphens/>
      <w:autoSpaceDE w:val="0"/>
      <w:spacing w:after="0" w:line="240" w:lineRule="auto"/>
    </w:pPr>
    <w:rPr>
      <w:rFonts w:ascii="Times New Roman" w:eastAsia="Times New Roman" w:hAnsi="Times New Roman" w:cs="Times New Roman"/>
      <w:sz w:val="28"/>
      <w:szCs w:val="20"/>
      <w:lang w:eastAsia="zh-CN"/>
    </w:rPr>
  </w:style>
  <w:style w:type="paragraph" w:customStyle="1" w:styleId="ConsPlusTitle">
    <w:name w:val="ConsPlusTitle"/>
    <w:rsid w:val="009E377D"/>
    <w:pPr>
      <w:widowControl w:val="0"/>
      <w:suppressAutoHyphens/>
      <w:autoSpaceDE w:val="0"/>
      <w:spacing w:after="0" w:line="240" w:lineRule="auto"/>
    </w:pPr>
    <w:rPr>
      <w:rFonts w:ascii="Times New Roman" w:eastAsia="Times New Roman" w:hAnsi="Times New Roman" w:cs="Times New Roman"/>
      <w:b/>
      <w:sz w:val="28"/>
      <w:szCs w:val="20"/>
      <w:lang w:eastAsia="zh-CN"/>
    </w:rPr>
  </w:style>
  <w:style w:type="paragraph" w:customStyle="1" w:styleId="ConsNormal">
    <w:name w:val="ConsNormal"/>
    <w:rsid w:val="009E377D"/>
    <w:pPr>
      <w:widowControl w:val="0"/>
      <w:suppressAutoHyphens/>
      <w:autoSpaceDE w:val="0"/>
      <w:spacing w:after="0" w:line="240" w:lineRule="auto"/>
      <w:ind w:firstLine="720"/>
    </w:pPr>
    <w:rPr>
      <w:rFonts w:ascii="Arial" w:eastAsia="Times New Roman" w:hAnsi="Arial" w:cs="Arial"/>
      <w:sz w:val="16"/>
      <w:szCs w:val="16"/>
      <w:lang w:eastAsia="zh-CN"/>
    </w:rPr>
  </w:style>
  <w:style w:type="paragraph" w:styleId="a3">
    <w:name w:val="header"/>
    <w:basedOn w:val="a"/>
    <w:link w:val="a4"/>
    <w:uiPriority w:val="99"/>
    <w:unhideWhenUsed/>
    <w:rsid w:val="009E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77D"/>
    <w:rPr>
      <w:rFonts w:ascii="Times New Roman" w:eastAsia="Calibri" w:hAnsi="Times New Roman" w:cs="Times New Roman"/>
      <w:sz w:val="28"/>
      <w:szCs w:val="20"/>
      <w:lang w:eastAsia="ru-RU"/>
    </w:rPr>
  </w:style>
  <w:style w:type="paragraph" w:styleId="a5">
    <w:name w:val="footer"/>
    <w:basedOn w:val="a"/>
    <w:link w:val="a6"/>
    <w:uiPriority w:val="99"/>
    <w:unhideWhenUsed/>
    <w:rsid w:val="009E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77D"/>
    <w:rPr>
      <w:rFonts w:ascii="Times New Roman" w:eastAsia="Calibri" w:hAnsi="Times New Roman" w:cs="Times New Roman"/>
      <w:sz w:val="28"/>
      <w:szCs w:val="20"/>
      <w:lang w:eastAsia="ru-RU"/>
    </w:rPr>
  </w:style>
  <w:style w:type="character" w:styleId="a7">
    <w:name w:val="Hyperlink"/>
    <w:basedOn w:val="a0"/>
    <w:uiPriority w:val="99"/>
    <w:unhideWhenUsed/>
    <w:rsid w:val="0009591D"/>
    <w:rPr>
      <w:color w:val="0000FF" w:themeColor="hyperlink"/>
      <w:u w:val="single"/>
    </w:rPr>
  </w:style>
  <w:style w:type="paragraph" w:styleId="a8">
    <w:name w:val="Balloon Text"/>
    <w:basedOn w:val="a"/>
    <w:link w:val="a9"/>
    <w:uiPriority w:val="99"/>
    <w:semiHidden/>
    <w:unhideWhenUsed/>
    <w:rsid w:val="00D811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1155"/>
    <w:rPr>
      <w:rFonts w:ascii="Segoe UI" w:eastAsia="Calibri" w:hAnsi="Segoe UI" w:cs="Segoe UI"/>
      <w:sz w:val="18"/>
      <w:szCs w:val="18"/>
      <w:lang w:eastAsia="ru-RU"/>
    </w:rPr>
  </w:style>
  <w:style w:type="paragraph" w:styleId="aa">
    <w:name w:val="List Paragraph"/>
    <w:basedOn w:val="a"/>
    <w:uiPriority w:val="34"/>
    <w:qFormat/>
    <w:rsid w:val="008E0A78"/>
    <w:pPr>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login.consultant.ru/link/?req=doc&amp;base=RLAW077&amp;n=168894&amp;dst=100036" TargetMode="External"/><Relationship Id="rId3" Type="http://schemas.openxmlformats.org/officeDocument/2006/relationships/settings" Target="settings.xml"/><Relationship Id="rId7" Type="http://schemas.openxmlformats.org/officeDocument/2006/relationships/hyperlink" Target="http://docs.cntd.ru/document/901919946" TargetMode="External"/><Relationship Id="rId12" Type="http://schemas.openxmlformats.org/officeDocument/2006/relationships/hyperlink" Target="https://login.consultant.ru/link/?req=doc&amp;base=RLAW077&amp;n=168894&amp;dst=1000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7&amp;n=168894&amp;dst=10003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LAW077&amp;n=168894&amp;dst=100032" TargetMode="External"/><Relationship Id="rId4" Type="http://schemas.openxmlformats.org/officeDocument/2006/relationships/webSettings" Target="webSettings.xml"/><Relationship Id="rId9" Type="http://schemas.openxmlformats.org/officeDocument/2006/relationships/hyperlink" Target="https://login.consultant.ru/link/?req=doc&amp;base=RLAW077&amp;n=168894&amp;dst=10003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28</cp:revision>
  <cp:lastPrinted>2024-03-06T11:42:00Z</cp:lastPrinted>
  <dcterms:created xsi:type="dcterms:W3CDTF">2018-07-09T07:01:00Z</dcterms:created>
  <dcterms:modified xsi:type="dcterms:W3CDTF">2024-03-06T11:43:00Z</dcterms:modified>
</cp:coreProperties>
</file>