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5A" w:rsidRDefault="0023555A">
      <w:pPr>
        <w:pStyle w:val="ConsPlusTitle"/>
        <w:jc w:val="center"/>
        <w:rPr>
          <w:rFonts w:ascii="Times New Roman" w:hAnsi="Times New Roman" w:cs="Times New Roman"/>
          <w:sz w:val="32"/>
          <w:szCs w:val="32"/>
        </w:rPr>
      </w:pPr>
      <w:proofErr w:type="gramStart"/>
      <w:r w:rsidRPr="00C80A1E">
        <w:rPr>
          <w:rFonts w:ascii="Times New Roman" w:hAnsi="Times New Roman" w:cs="Times New Roman"/>
          <w:sz w:val="32"/>
          <w:szCs w:val="32"/>
        </w:rPr>
        <w:t>Р</w:t>
      </w:r>
      <w:proofErr w:type="gramEnd"/>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Е</w:t>
      </w:r>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Ш</w:t>
      </w:r>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Е</w:t>
      </w:r>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Н</w:t>
      </w:r>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И</w:t>
      </w:r>
      <w:r w:rsidR="00C80A1E" w:rsidRPr="00C80A1E">
        <w:rPr>
          <w:rFonts w:ascii="Times New Roman" w:hAnsi="Times New Roman" w:cs="Times New Roman"/>
          <w:sz w:val="32"/>
          <w:szCs w:val="32"/>
        </w:rPr>
        <w:t xml:space="preserve"> </w:t>
      </w:r>
      <w:r w:rsidRPr="00C80A1E">
        <w:rPr>
          <w:rFonts w:ascii="Times New Roman" w:hAnsi="Times New Roman" w:cs="Times New Roman"/>
          <w:sz w:val="32"/>
          <w:szCs w:val="32"/>
        </w:rPr>
        <w:t>Е</w:t>
      </w:r>
    </w:p>
    <w:p w:rsidR="00C80A1E" w:rsidRPr="00C80A1E" w:rsidRDefault="00C80A1E">
      <w:pPr>
        <w:pStyle w:val="ConsPlusTitle"/>
        <w:jc w:val="center"/>
        <w:rPr>
          <w:rFonts w:ascii="Times New Roman" w:hAnsi="Times New Roman" w:cs="Times New Roman"/>
          <w:sz w:val="32"/>
          <w:szCs w:val="32"/>
        </w:rPr>
      </w:pPr>
    </w:p>
    <w:p w:rsidR="00C80A1E" w:rsidRDefault="00C80A1E" w:rsidP="00C80A1E">
      <w:pPr>
        <w:spacing w:line="240" w:lineRule="atLeast"/>
        <w:jc w:val="center"/>
        <w:rPr>
          <w:b/>
          <w:sz w:val="28"/>
        </w:rPr>
      </w:pPr>
      <w:r>
        <w:rPr>
          <w:b/>
          <w:sz w:val="28"/>
        </w:rPr>
        <w:t>Думы</w:t>
      </w:r>
      <w:r w:rsidRPr="00214267">
        <w:rPr>
          <w:b/>
          <w:sz w:val="28"/>
        </w:rPr>
        <w:t xml:space="preserve"> Ипатовского </w:t>
      </w:r>
      <w:r>
        <w:rPr>
          <w:b/>
          <w:sz w:val="28"/>
        </w:rPr>
        <w:t>муниципального округа</w:t>
      </w:r>
      <w:r w:rsidRPr="00214267">
        <w:rPr>
          <w:b/>
          <w:sz w:val="28"/>
        </w:rPr>
        <w:t xml:space="preserve"> Ставропольского края</w:t>
      </w:r>
    </w:p>
    <w:p w:rsidR="0078007B" w:rsidRDefault="0078007B" w:rsidP="0078007B">
      <w:pPr>
        <w:pStyle w:val="ConsPlusTitle"/>
        <w:rPr>
          <w:rFonts w:ascii="Times New Roman" w:hAnsi="Times New Roman" w:cs="Times New Roman"/>
          <w:b w:val="0"/>
          <w:sz w:val="28"/>
          <w:szCs w:val="28"/>
        </w:rPr>
      </w:pPr>
    </w:p>
    <w:p w:rsidR="0023555A" w:rsidRPr="0078007B" w:rsidRDefault="00701579" w:rsidP="0070157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27 августа </w:t>
      </w:r>
      <w:r w:rsidR="0023555A" w:rsidRPr="0078007B">
        <w:rPr>
          <w:rFonts w:ascii="Times New Roman" w:hAnsi="Times New Roman" w:cs="Times New Roman"/>
          <w:b w:val="0"/>
          <w:sz w:val="28"/>
          <w:szCs w:val="28"/>
        </w:rPr>
        <w:t>202</w:t>
      </w:r>
      <w:r w:rsidR="0078007B">
        <w:rPr>
          <w:rFonts w:ascii="Times New Roman" w:hAnsi="Times New Roman" w:cs="Times New Roman"/>
          <w:b w:val="0"/>
          <w:sz w:val="28"/>
          <w:szCs w:val="28"/>
        </w:rPr>
        <w:t>4</w:t>
      </w:r>
      <w:r w:rsidR="00FA4282">
        <w:rPr>
          <w:rFonts w:ascii="Times New Roman" w:hAnsi="Times New Roman" w:cs="Times New Roman"/>
          <w:b w:val="0"/>
          <w:sz w:val="28"/>
          <w:szCs w:val="28"/>
        </w:rPr>
        <w:t xml:space="preserve"> года </w:t>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78007B">
        <w:rPr>
          <w:rFonts w:ascii="Times New Roman" w:hAnsi="Times New Roman" w:cs="Times New Roman"/>
          <w:b w:val="0"/>
          <w:sz w:val="28"/>
          <w:szCs w:val="28"/>
        </w:rPr>
        <w:t>г. Ипатов</w:t>
      </w:r>
      <w:r w:rsidR="00FA4282">
        <w:rPr>
          <w:rFonts w:ascii="Times New Roman" w:hAnsi="Times New Roman" w:cs="Times New Roman"/>
          <w:b w:val="0"/>
          <w:sz w:val="28"/>
          <w:szCs w:val="28"/>
        </w:rPr>
        <w:t xml:space="preserve">о </w:t>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FA4282">
        <w:rPr>
          <w:rFonts w:ascii="Times New Roman" w:hAnsi="Times New Roman" w:cs="Times New Roman"/>
          <w:b w:val="0"/>
          <w:sz w:val="28"/>
          <w:szCs w:val="28"/>
        </w:rPr>
        <w:tab/>
      </w:r>
      <w:r w:rsidR="0078007B">
        <w:rPr>
          <w:rFonts w:ascii="Times New Roman" w:hAnsi="Times New Roman" w:cs="Times New Roman"/>
          <w:b w:val="0"/>
          <w:sz w:val="28"/>
          <w:szCs w:val="28"/>
        </w:rPr>
        <w:t>№</w:t>
      </w:r>
      <w:r w:rsidR="00FA4282">
        <w:rPr>
          <w:rFonts w:ascii="Times New Roman" w:hAnsi="Times New Roman" w:cs="Times New Roman"/>
          <w:b w:val="0"/>
          <w:sz w:val="28"/>
          <w:szCs w:val="28"/>
        </w:rPr>
        <w:t>128</w:t>
      </w:r>
    </w:p>
    <w:p w:rsidR="0023555A" w:rsidRDefault="0023555A" w:rsidP="00C80A1E">
      <w:pPr>
        <w:pStyle w:val="ConsPlusTitle"/>
        <w:jc w:val="both"/>
        <w:rPr>
          <w:rFonts w:ascii="Times New Roman" w:hAnsi="Times New Roman" w:cs="Times New Roman"/>
          <w:b w:val="0"/>
          <w:sz w:val="28"/>
          <w:szCs w:val="28"/>
        </w:rPr>
      </w:pPr>
    </w:p>
    <w:p w:rsidR="00C80A1E" w:rsidRPr="0078007B" w:rsidRDefault="00C80A1E" w:rsidP="00C80A1E">
      <w:pPr>
        <w:pStyle w:val="ConsPlusTitle"/>
        <w:jc w:val="both"/>
        <w:rPr>
          <w:rFonts w:ascii="Times New Roman" w:hAnsi="Times New Roman" w:cs="Times New Roman"/>
          <w:b w:val="0"/>
          <w:sz w:val="28"/>
          <w:szCs w:val="28"/>
        </w:rPr>
      </w:pPr>
    </w:p>
    <w:p w:rsidR="0078007B" w:rsidRPr="00C80A1E" w:rsidRDefault="0078007B" w:rsidP="00891EF3">
      <w:pPr>
        <w:pStyle w:val="ConsPlusTitle"/>
        <w:spacing w:line="240" w:lineRule="exact"/>
        <w:jc w:val="both"/>
        <w:rPr>
          <w:rFonts w:ascii="Times New Roman" w:hAnsi="Times New Roman" w:cs="Times New Roman"/>
          <w:b w:val="0"/>
          <w:sz w:val="28"/>
          <w:szCs w:val="28"/>
        </w:rPr>
      </w:pPr>
      <w:r w:rsidRPr="0078007B">
        <w:rPr>
          <w:rFonts w:ascii="Times New Roman" w:hAnsi="Times New Roman" w:cs="Times New Roman"/>
          <w:b w:val="0"/>
          <w:sz w:val="28"/>
          <w:szCs w:val="28"/>
        </w:rPr>
        <w:t>Об утверждении положения о муниципальном контроле</w:t>
      </w:r>
      <w:r>
        <w:rPr>
          <w:rFonts w:ascii="Times New Roman" w:hAnsi="Times New Roman" w:cs="Times New Roman"/>
          <w:b w:val="0"/>
          <w:sz w:val="28"/>
          <w:szCs w:val="28"/>
        </w:rPr>
        <w:t xml:space="preserve"> н</w:t>
      </w:r>
      <w:r w:rsidRPr="0078007B">
        <w:rPr>
          <w:rFonts w:ascii="Times New Roman" w:hAnsi="Times New Roman" w:cs="Times New Roman"/>
          <w:b w:val="0"/>
          <w:sz w:val="28"/>
          <w:szCs w:val="28"/>
        </w:rPr>
        <w:t>а автомобильном транспорте, городском наземном</w:t>
      </w:r>
      <w:r>
        <w:rPr>
          <w:rFonts w:ascii="Times New Roman" w:hAnsi="Times New Roman" w:cs="Times New Roman"/>
          <w:b w:val="0"/>
          <w:sz w:val="28"/>
          <w:szCs w:val="28"/>
        </w:rPr>
        <w:t xml:space="preserve"> э</w:t>
      </w:r>
      <w:r w:rsidRPr="0078007B">
        <w:rPr>
          <w:rFonts w:ascii="Times New Roman" w:hAnsi="Times New Roman" w:cs="Times New Roman"/>
          <w:b w:val="0"/>
          <w:sz w:val="28"/>
          <w:szCs w:val="28"/>
        </w:rPr>
        <w:t>лектрическом транспорте и в дорожном хозяйстве в границах</w:t>
      </w:r>
      <w:r>
        <w:rPr>
          <w:rFonts w:ascii="Times New Roman" w:hAnsi="Times New Roman" w:cs="Times New Roman"/>
          <w:b w:val="0"/>
          <w:sz w:val="28"/>
          <w:szCs w:val="28"/>
        </w:rPr>
        <w:t xml:space="preserve"> </w:t>
      </w:r>
      <w:r w:rsidRPr="0078007B">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 xml:space="preserve">муниципального </w:t>
      </w:r>
      <w:r w:rsidRPr="0078007B">
        <w:rPr>
          <w:rFonts w:ascii="Times New Roman" w:hAnsi="Times New Roman" w:cs="Times New Roman"/>
          <w:b w:val="0"/>
          <w:sz w:val="28"/>
          <w:szCs w:val="28"/>
        </w:rPr>
        <w:t xml:space="preserve">округа </w:t>
      </w:r>
      <w:r>
        <w:rPr>
          <w:rFonts w:ascii="Times New Roman" w:hAnsi="Times New Roman" w:cs="Times New Roman"/>
          <w:b w:val="0"/>
          <w:sz w:val="28"/>
          <w:szCs w:val="28"/>
        </w:rPr>
        <w:t>С</w:t>
      </w:r>
      <w:r w:rsidRPr="0078007B">
        <w:rPr>
          <w:rFonts w:ascii="Times New Roman" w:hAnsi="Times New Roman" w:cs="Times New Roman"/>
          <w:b w:val="0"/>
          <w:sz w:val="28"/>
          <w:szCs w:val="28"/>
        </w:rPr>
        <w:t>тавропольского края</w:t>
      </w:r>
    </w:p>
    <w:p w:rsidR="0078007B" w:rsidRDefault="0078007B" w:rsidP="00701579">
      <w:pPr>
        <w:pStyle w:val="ConsPlusNormal"/>
        <w:jc w:val="both"/>
        <w:rPr>
          <w:rFonts w:ascii="Times New Roman" w:hAnsi="Times New Roman" w:cs="Times New Roman"/>
          <w:sz w:val="28"/>
          <w:szCs w:val="28"/>
        </w:rPr>
      </w:pPr>
    </w:p>
    <w:p w:rsidR="00891EF3" w:rsidRDefault="00891EF3" w:rsidP="00701579">
      <w:pPr>
        <w:pStyle w:val="ConsPlusNormal"/>
        <w:jc w:val="both"/>
        <w:rPr>
          <w:rFonts w:ascii="Times New Roman" w:hAnsi="Times New Roman" w:cs="Times New Roman"/>
          <w:sz w:val="28"/>
          <w:szCs w:val="28"/>
        </w:rPr>
      </w:pPr>
    </w:p>
    <w:p w:rsidR="00344A89" w:rsidRDefault="0023555A">
      <w:pPr>
        <w:pStyle w:val="ConsPlusNormal"/>
        <w:ind w:firstLine="540"/>
        <w:jc w:val="both"/>
        <w:rPr>
          <w:rFonts w:ascii="Times New Roman" w:hAnsi="Times New Roman" w:cs="Times New Roman"/>
          <w:sz w:val="28"/>
          <w:szCs w:val="28"/>
        </w:rPr>
      </w:pPr>
      <w:proofErr w:type="gramStart"/>
      <w:r w:rsidRPr="00714476">
        <w:rPr>
          <w:rFonts w:ascii="Times New Roman" w:hAnsi="Times New Roman" w:cs="Times New Roman"/>
          <w:sz w:val="28"/>
          <w:szCs w:val="28"/>
        </w:rPr>
        <w:t>В соответствии с федеральными законами от 06 октября 2003 г</w:t>
      </w:r>
      <w:r w:rsidRPr="00344A89">
        <w:rPr>
          <w:rFonts w:ascii="Times New Roman" w:hAnsi="Times New Roman" w:cs="Times New Roman"/>
          <w:sz w:val="28"/>
          <w:szCs w:val="28"/>
        </w:rPr>
        <w:t xml:space="preserve">. </w:t>
      </w:r>
      <w:hyperlink r:id="rId7">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131-ФЗ</w:t>
        </w:r>
      </w:hyperlink>
      <w:r w:rsidRPr="00344A89">
        <w:rPr>
          <w:rFonts w:ascii="Times New Roman" w:hAnsi="Times New Roman" w:cs="Times New Roman"/>
          <w:sz w:val="28"/>
          <w:szCs w:val="28"/>
        </w:rPr>
        <w:t xml:space="preserve"> </w:t>
      </w:r>
      <w:r w:rsidR="0078007B" w:rsidRPr="00344A89">
        <w:rPr>
          <w:rFonts w:ascii="Times New Roman" w:hAnsi="Times New Roman" w:cs="Times New Roman"/>
          <w:sz w:val="28"/>
          <w:szCs w:val="28"/>
        </w:rPr>
        <w:t>«</w:t>
      </w:r>
      <w:r w:rsidRPr="00344A89">
        <w:rPr>
          <w:rFonts w:ascii="Times New Roman" w:hAnsi="Times New Roman" w:cs="Times New Roman"/>
          <w:sz w:val="28"/>
          <w:szCs w:val="28"/>
        </w:rPr>
        <w:t>Об общих принципах организации местного самоуправления в Российской Федерации</w:t>
      </w:r>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от 08 ноября 2007 г. </w:t>
      </w:r>
      <w:hyperlink r:id="rId8">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257-ФЗ</w:t>
        </w:r>
      </w:hyperlink>
      <w:r w:rsidRPr="00344A89">
        <w:rPr>
          <w:rFonts w:ascii="Times New Roman" w:hAnsi="Times New Roman" w:cs="Times New Roman"/>
          <w:sz w:val="28"/>
          <w:szCs w:val="28"/>
        </w:rPr>
        <w:t xml:space="preserve"> </w:t>
      </w:r>
      <w:r w:rsidR="0078007B" w:rsidRPr="00344A89">
        <w:rPr>
          <w:rFonts w:ascii="Times New Roman" w:hAnsi="Times New Roman" w:cs="Times New Roman"/>
          <w:sz w:val="28"/>
          <w:szCs w:val="28"/>
        </w:rPr>
        <w:t>«</w:t>
      </w:r>
      <w:r w:rsidRPr="00344A8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от 08 ноября 2007 г. </w:t>
      </w:r>
      <w:hyperlink r:id="rId9">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259-ФЗ</w:t>
        </w:r>
      </w:hyperlink>
      <w:r w:rsidR="0078007B" w:rsidRPr="00344A89">
        <w:rPr>
          <w:rFonts w:ascii="Times New Roman" w:hAnsi="Times New Roman" w:cs="Times New Roman"/>
          <w:sz w:val="28"/>
          <w:szCs w:val="28"/>
        </w:rPr>
        <w:t xml:space="preserve"> «</w:t>
      </w:r>
      <w:r w:rsidRPr="00344A89">
        <w:rPr>
          <w:rFonts w:ascii="Times New Roman" w:hAnsi="Times New Roman" w:cs="Times New Roman"/>
          <w:sz w:val="28"/>
          <w:szCs w:val="28"/>
        </w:rPr>
        <w:t>Устав автомобильного транспорта и городского наземного электрического транспорта</w:t>
      </w:r>
      <w:proofErr w:type="gramEnd"/>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от 31 июля 2020 г. </w:t>
      </w:r>
      <w:hyperlink r:id="rId10">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248-ФЗ</w:t>
        </w:r>
      </w:hyperlink>
      <w:r w:rsidR="0078007B" w:rsidRPr="00344A89">
        <w:rPr>
          <w:rFonts w:ascii="Times New Roman" w:hAnsi="Times New Roman" w:cs="Times New Roman"/>
          <w:sz w:val="28"/>
          <w:szCs w:val="28"/>
        </w:rPr>
        <w:t xml:space="preserve"> «</w:t>
      </w:r>
      <w:r w:rsidRPr="00344A8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8007B" w:rsidRPr="00344A89">
        <w:rPr>
          <w:rFonts w:ascii="Times New Roman" w:hAnsi="Times New Roman" w:cs="Times New Roman"/>
          <w:sz w:val="28"/>
          <w:szCs w:val="28"/>
        </w:rPr>
        <w:t>»</w:t>
      </w:r>
      <w:r w:rsidRPr="00344A89">
        <w:rPr>
          <w:rFonts w:ascii="Times New Roman" w:hAnsi="Times New Roman" w:cs="Times New Roman"/>
          <w:sz w:val="28"/>
          <w:szCs w:val="28"/>
        </w:rPr>
        <w:t xml:space="preserve">, </w:t>
      </w:r>
    </w:p>
    <w:p w:rsidR="00344A89" w:rsidRDefault="00A075EB">
      <w:pPr>
        <w:pStyle w:val="ConsPlusNormal"/>
        <w:ind w:firstLine="540"/>
        <w:jc w:val="both"/>
        <w:rPr>
          <w:rFonts w:ascii="Times New Roman" w:hAnsi="Times New Roman" w:cs="Times New Roman"/>
          <w:sz w:val="28"/>
          <w:szCs w:val="28"/>
        </w:rPr>
      </w:pPr>
      <w:r w:rsidRPr="00344A89">
        <w:rPr>
          <w:rFonts w:ascii="Times New Roman" w:hAnsi="Times New Roman" w:cs="Times New Roman"/>
          <w:sz w:val="28"/>
          <w:szCs w:val="28"/>
        </w:rPr>
        <w:t>Дума Ипатовского муниципального округа</w:t>
      </w:r>
      <w:r>
        <w:rPr>
          <w:rFonts w:ascii="Times New Roman" w:hAnsi="Times New Roman" w:cs="Times New Roman"/>
          <w:sz w:val="28"/>
          <w:szCs w:val="28"/>
        </w:rPr>
        <w:t xml:space="preserve"> Ставропольского края </w:t>
      </w:r>
    </w:p>
    <w:p w:rsidR="00344A89" w:rsidRDefault="00344A89">
      <w:pPr>
        <w:pStyle w:val="ConsPlusNormal"/>
        <w:ind w:firstLine="540"/>
        <w:jc w:val="both"/>
        <w:rPr>
          <w:rFonts w:ascii="Times New Roman" w:hAnsi="Times New Roman" w:cs="Times New Roman"/>
          <w:sz w:val="28"/>
          <w:szCs w:val="28"/>
        </w:rPr>
      </w:pPr>
    </w:p>
    <w:p w:rsidR="0023555A" w:rsidRPr="00714476" w:rsidRDefault="00344A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РЕШИЛА</w:t>
      </w:r>
      <w:r w:rsidR="0023555A" w:rsidRPr="00714476">
        <w:rPr>
          <w:rFonts w:ascii="Times New Roman" w:hAnsi="Times New Roman" w:cs="Times New Roman"/>
          <w:sz w:val="28"/>
          <w:szCs w:val="28"/>
        </w:rPr>
        <w:t>:</w:t>
      </w:r>
    </w:p>
    <w:p w:rsidR="0023555A" w:rsidRPr="00714476" w:rsidRDefault="0023555A">
      <w:pPr>
        <w:pStyle w:val="ConsPlusNormal"/>
        <w:jc w:val="both"/>
        <w:rPr>
          <w:rFonts w:ascii="Times New Roman" w:hAnsi="Times New Roman" w:cs="Times New Roman"/>
          <w:sz w:val="28"/>
          <w:szCs w:val="28"/>
        </w:rPr>
      </w:pPr>
    </w:p>
    <w:p w:rsidR="0023555A" w:rsidRDefault="001F047C" w:rsidP="001F0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44A89">
        <w:rPr>
          <w:rFonts w:ascii="Times New Roman" w:hAnsi="Times New Roman" w:cs="Times New Roman"/>
          <w:sz w:val="28"/>
          <w:szCs w:val="28"/>
        </w:rPr>
        <w:t xml:space="preserve"> </w:t>
      </w:r>
      <w:r w:rsidR="0023555A" w:rsidRPr="00714476">
        <w:rPr>
          <w:rFonts w:ascii="Times New Roman" w:hAnsi="Times New Roman" w:cs="Times New Roman"/>
          <w:sz w:val="28"/>
          <w:szCs w:val="28"/>
        </w:rPr>
        <w:t xml:space="preserve">Утвердить прилагаемое </w:t>
      </w:r>
      <w:hyperlink w:anchor="P42">
        <w:r w:rsidR="0023555A" w:rsidRPr="00344A89">
          <w:rPr>
            <w:rFonts w:ascii="Times New Roman" w:hAnsi="Times New Roman" w:cs="Times New Roman"/>
            <w:sz w:val="28"/>
            <w:szCs w:val="28"/>
          </w:rPr>
          <w:t>Положение</w:t>
        </w:r>
      </w:hyperlink>
      <w:r w:rsidR="0023555A" w:rsidRPr="00344A89">
        <w:rPr>
          <w:rFonts w:ascii="Times New Roman" w:hAnsi="Times New Roman" w:cs="Times New Roman"/>
          <w:sz w:val="28"/>
          <w:szCs w:val="28"/>
        </w:rPr>
        <w:t xml:space="preserve"> </w:t>
      </w:r>
      <w:r w:rsidR="0023555A" w:rsidRPr="00714476">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Ипатовского </w:t>
      </w:r>
      <w:r w:rsidR="00CA5846">
        <w:rPr>
          <w:rFonts w:ascii="Times New Roman" w:hAnsi="Times New Roman" w:cs="Times New Roman"/>
          <w:sz w:val="28"/>
          <w:szCs w:val="28"/>
        </w:rPr>
        <w:t>муниципального</w:t>
      </w:r>
      <w:r w:rsidR="0023555A" w:rsidRPr="00714476">
        <w:rPr>
          <w:rFonts w:ascii="Times New Roman" w:hAnsi="Times New Roman" w:cs="Times New Roman"/>
          <w:sz w:val="28"/>
          <w:szCs w:val="28"/>
        </w:rPr>
        <w:t xml:space="preserve"> округа Ставропольского края.</w:t>
      </w:r>
    </w:p>
    <w:p w:rsidR="001F047C" w:rsidRDefault="001F047C" w:rsidP="001F047C">
      <w:pPr>
        <w:spacing w:after="1" w:line="220" w:lineRule="auto"/>
        <w:ind w:firstLine="540"/>
        <w:jc w:val="both"/>
        <w:rPr>
          <w:sz w:val="28"/>
          <w:szCs w:val="28"/>
        </w:rPr>
      </w:pPr>
      <w:r>
        <w:rPr>
          <w:sz w:val="28"/>
          <w:szCs w:val="28"/>
        </w:rPr>
        <w:t xml:space="preserve">2. </w:t>
      </w:r>
      <w:r w:rsidRPr="00041D28">
        <w:rPr>
          <w:sz w:val="28"/>
          <w:szCs w:val="28"/>
        </w:rPr>
        <w:t>Признать утратившим силу</w:t>
      </w:r>
      <w:r w:rsidR="00A075EB">
        <w:rPr>
          <w:sz w:val="28"/>
          <w:szCs w:val="28"/>
        </w:rPr>
        <w:t xml:space="preserve"> следующие </w:t>
      </w:r>
      <w:r>
        <w:rPr>
          <w:sz w:val="28"/>
          <w:szCs w:val="28"/>
        </w:rPr>
        <w:t>решени</w:t>
      </w:r>
      <w:r w:rsidR="00A075EB">
        <w:rPr>
          <w:sz w:val="28"/>
          <w:szCs w:val="28"/>
        </w:rPr>
        <w:t>я</w:t>
      </w:r>
      <w:r>
        <w:rPr>
          <w:sz w:val="28"/>
          <w:szCs w:val="28"/>
        </w:rPr>
        <w:t xml:space="preserve"> Думы Ипатовского </w:t>
      </w:r>
      <w:r w:rsidR="00A075EB">
        <w:rPr>
          <w:sz w:val="28"/>
          <w:szCs w:val="28"/>
        </w:rPr>
        <w:t xml:space="preserve">городского </w:t>
      </w:r>
      <w:r w:rsidR="00344A89">
        <w:rPr>
          <w:sz w:val="28"/>
          <w:szCs w:val="28"/>
        </w:rPr>
        <w:t xml:space="preserve">округа </w:t>
      </w:r>
      <w:r w:rsidRPr="00041D28">
        <w:rPr>
          <w:sz w:val="28"/>
          <w:szCs w:val="28"/>
        </w:rPr>
        <w:t>Ставропольского края</w:t>
      </w:r>
      <w:r>
        <w:rPr>
          <w:sz w:val="28"/>
          <w:szCs w:val="28"/>
        </w:rPr>
        <w:t>:</w:t>
      </w:r>
    </w:p>
    <w:p w:rsidR="005B3CAE" w:rsidRDefault="001F047C" w:rsidP="001F047C">
      <w:pPr>
        <w:pStyle w:val="ConsPlusTitle"/>
        <w:ind w:firstLine="540"/>
        <w:jc w:val="both"/>
        <w:rPr>
          <w:rFonts w:ascii="Times New Roman" w:hAnsi="Times New Roman" w:cs="Times New Roman"/>
          <w:b w:val="0"/>
          <w:sz w:val="28"/>
          <w:szCs w:val="28"/>
        </w:rPr>
      </w:pPr>
      <w:r w:rsidRPr="001F047C">
        <w:rPr>
          <w:rFonts w:ascii="Times New Roman" w:hAnsi="Times New Roman" w:cs="Times New Roman"/>
          <w:b w:val="0"/>
          <w:sz w:val="28"/>
          <w:szCs w:val="28"/>
        </w:rPr>
        <w:t>от 24 августа 2021 г. № 109</w:t>
      </w:r>
      <w:r>
        <w:rPr>
          <w:sz w:val="28"/>
          <w:szCs w:val="28"/>
        </w:rPr>
        <w:t xml:space="preserve"> </w:t>
      </w:r>
      <w:r w:rsidR="00DF1E0C">
        <w:rPr>
          <w:sz w:val="28"/>
          <w:szCs w:val="28"/>
        </w:rPr>
        <w:t>«</w:t>
      </w:r>
      <w:r w:rsidRPr="0078007B">
        <w:rPr>
          <w:rFonts w:ascii="Times New Roman" w:hAnsi="Times New Roman" w:cs="Times New Roman"/>
          <w:b w:val="0"/>
          <w:sz w:val="28"/>
          <w:szCs w:val="28"/>
        </w:rPr>
        <w:t>Об утверждении положения о муниципальном контроле</w:t>
      </w:r>
      <w:r>
        <w:rPr>
          <w:rFonts w:ascii="Times New Roman" w:hAnsi="Times New Roman" w:cs="Times New Roman"/>
          <w:b w:val="0"/>
          <w:sz w:val="28"/>
          <w:szCs w:val="28"/>
        </w:rPr>
        <w:t xml:space="preserve"> н</w:t>
      </w:r>
      <w:r w:rsidRPr="0078007B">
        <w:rPr>
          <w:rFonts w:ascii="Times New Roman" w:hAnsi="Times New Roman" w:cs="Times New Roman"/>
          <w:b w:val="0"/>
          <w:sz w:val="28"/>
          <w:szCs w:val="28"/>
        </w:rPr>
        <w:t>а автомобильном транспорте, городском наземном</w:t>
      </w:r>
      <w:r>
        <w:rPr>
          <w:rFonts w:ascii="Times New Roman" w:hAnsi="Times New Roman" w:cs="Times New Roman"/>
          <w:b w:val="0"/>
          <w:sz w:val="28"/>
          <w:szCs w:val="28"/>
        </w:rPr>
        <w:t xml:space="preserve"> э</w:t>
      </w:r>
      <w:r w:rsidRPr="0078007B">
        <w:rPr>
          <w:rFonts w:ascii="Times New Roman" w:hAnsi="Times New Roman" w:cs="Times New Roman"/>
          <w:b w:val="0"/>
          <w:sz w:val="28"/>
          <w:szCs w:val="28"/>
        </w:rPr>
        <w:t>лектрическом транспорте и в дорожном хозяйстве в границах</w:t>
      </w:r>
      <w:r>
        <w:rPr>
          <w:rFonts w:ascii="Times New Roman" w:hAnsi="Times New Roman" w:cs="Times New Roman"/>
          <w:b w:val="0"/>
          <w:sz w:val="28"/>
          <w:szCs w:val="28"/>
        </w:rPr>
        <w:t xml:space="preserve"> </w:t>
      </w:r>
      <w:r w:rsidRPr="0078007B">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 xml:space="preserve">муниципального </w:t>
      </w:r>
      <w:r w:rsidRPr="0078007B">
        <w:rPr>
          <w:rFonts w:ascii="Times New Roman" w:hAnsi="Times New Roman" w:cs="Times New Roman"/>
          <w:b w:val="0"/>
          <w:sz w:val="28"/>
          <w:szCs w:val="28"/>
        </w:rPr>
        <w:t xml:space="preserve">округа </w:t>
      </w:r>
      <w:r>
        <w:rPr>
          <w:rFonts w:ascii="Times New Roman" w:hAnsi="Times New Roman" w:cs="Times New Roman"/>
          <w:b w:val="0"/>
          <w:sz w:val="28"/>
          <w:szCs w:val="28"/>
        </w:rPr>
        <w:t>С</w:t>
      </w:r>
      <w:r w:rsidRPr="0078007B">
        <w:rPr>
          <w:rFonts w:ascii="Times New Roman" w:hAnsi="Times New Roman" w:cs="Times New Roman"/>
          <w:b w:val="0"/>
          <w:sz w:val="28"/>
          <w:szCs w:val="28"/>
        </w:rPr>
        <w:t>тавропольского</w:t>
      </w:r>
      <w:r w:rsidR="005B3CAE">
        <w:rPr>
          <w:rFonts w:ascii="Times New Roman" w:hAnsi="Times New Roman" w:cs="Times New Roman"/>
          <w:b w:val="0"/>
          <w:sz w:val="28"/>
          <w:szCs w:val="28"/>
        </w:rPr>
        <w:t xml:space="preserve"> </w:t>
      </w:r>
      <w:r w:rsidRPr="0078007B">
        <w:rPr>
          <w:rFonts w:ascii="Times New Roman" w:hAnsi="Times New Roman" w:cs="Times New Roman"/>
          <w:b w:val="0"/>
          <w:sz w:val="28"/>
          <w:szCs w:val="28"/>
        </w:rPr>
        <w:t>края</w:t>
      </w:r>
      <w:r w:rsidR="005B3CAE">
        <w:rPr>
          <w:rFonts w:ascii="Times New Roman" w:hAnsi="Times New Roman" w:cs="Times New Roman"/>
          <w:b w:val="0"/>
          <w:sz w:val="28"/>
          <w:szCs w:val="28"/>
        </w:rPr>
        <w:t>»</w:t>
      </w:r>
      <w:r w:rsidR="00CA03C6">
        <w:rPr>
          <w:rFonts w:ascii="Times New Roman" w:hAnsi="Times New Roman" w:cs="Times New Roman"/>
          <w:b w:val="0"/>
          <w:sz w:val="28"/>
          <w:szCs w:val="28"/>
        </w:rPr>
        <w:t>;</w:t>
      </w:r>
    </w:p>
    <w:p w:rsidR="00CA03C6" w:rsidRPr="00DF1E0C" w:rsidRDefault="00CA03C6" w:rsidP="00CA03C6">
      <w:pPr>
        <w:autoSpaceDE w:val="0"/>
        <w:autoSpaceDN w:val="0"/>
        <w:adjustRightInd w:val="0"/>
        <w:ind w:firstLine="540"/>
        <w:jc w:val="both"/>
        <w:rPr>
          <w:rFonts w:eastAsiaTheme="minorHAnsi"/>
          <w:sz w:val="28"/>
          <w:szCs w:val="28"/>
          <w:lang w:eastAsia="en-US"/>
        </w:rPr>
      </w:pPr>
      <w:r w:rsidRPr="00CA03C6">
        <w:rPr>
          <w:sz w:val="28"/>
          <w:szCs w:val="28"/>
        </w:rPr>
        <w:t>от 26 апреля 2022 г. №</w:t>
      </w:r>
      <w:r w:rsidR="00891EF3">
        <w:rPr>
          <w:sz w:val="28"/>
          <w:szCs w:val="28"/>
        </w:rPr>
        <w:t xml:space="preserve"> </w:t>
      </w:r>
      <w:r w:rsidRPr="00CA03C6">
        <w:rPr>
          <w:sz w:val="28"/>
          <w:szCs w:val="28"/>
        </w:rPr>
        <w:t>52</w:t>
      </w:r>
      <w:r w:rsidR="00A075EB">
        <w:rPr>
          <w:sz w:val="28"/>
          <w:szCs w:val="28"/>
        </w:rPr>
        <w:t xml:space="preserve"> </w:t>
      </w:r>
      <w:r w:rsidR="00DF1E0C" w:rsidRPr="00DF1E0C">
        <w:rPr>
          <w:sz w:val="28"/>
          <w:szCs w:val="28"/>
        </w:rPr>
        <w:t>«О</w:t>
      </w:r>
      <w:r w:rsidR="00DF1E0C" w:rsidRPr="00DF1E0C">
        <w:rPr>
          <w:rFonts w:eastAsiaTheme="minorHAnsi"/>
          <w:sz w:val="28"/>
          <w:szCs w:val="28"/>
          <w:lang w:eastAsia="en-US"/>
        </w:rPr>
        <w:t xml:space="preserve">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тавропольско</w:t>
      </w:r>
      <w:r w:rsidR="00DF1E0C">
        <w:rPr>
          <w:rFonts w:eastAsiaTheme="minorHAnsi"/>
          <w:sz w:val="28"/>
          <w:szCs w:val="28"/>
          <w:lang w:eastAsia="en-US"/>
        </w:rPr>
        <w:t>го края, утвержденное решением Д</w:t>
      </w:r>
      <w:r w:rsidR="00DF1E0C" w:rsidRPr="00DF1E0C">
        <w:rPr>
          <w:rFonts w:eastAsiaTheme="minorHAnsi"/>
          <w:sz w:val="28"/>
          <w:szCs w:val="28"/>
          <w:lang w:eastAsia="en-US"/>
        </w:rPr>
        <w:t xml:space="preserve">умы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 xml:space="preserve">тавропольского края от 24 августа 2021 г. </w:t>
      </w:r>
      <w:r w:rsidR="00DF1E0C">
        <w:rPr>
          <w:rFonts w:eastAsiaTheme="minorHAnsi"/>
          <w:sz w:val="28"/>
          <w:szCs w:val="28"/>
          <w:lang w:eastAsia="en-US"/>
        </w:rPr>
        <w:t>№</w:t>
      </w:r>
      <w:r w:rsidR="00DF1E0C" w:rsidRPr="00DF1E0C">
        <w:rPr>
          <w:rFonts w:eastAsiaTheme="minorHAnsi"/>
          <w:sz w:val="28"/>
          <w:szCs w:val="28"/>
          <w:lang w:eastAsia="en-US"/>
        </w:rPr>
        <w:t xml:space="preserve"> 109</w:t>
      </w:r>
      <w:r w:rsidR="00DF1E0C">
        <w:rPr>
          <w:rFonts w:eastAsiaTheme="minorHAnsi"/>
          <w:sz w:val="28"/>
          <w:szCs w:val="28"/>
          <w:lang w:eastAsia="en-US"/>
        </w:rPr>
        <w:t>»</w:t>
      </w:r>
      <w:r w:rsidRPr="00DF1E0C">
        <w:rPr>
          <w:rFonts w:eastAsiaTheme="minorHAnsi"/>
          <w:sz w:val="28"/>
          <w:szCs w:val="28"/>
          <w:lang w:eastAsia="en-US"/>
        </w:rPr>
        <w:t xml:space="preserve">; </w:t>
      </w:r>
    </w:p>
    <w:p w:rsidR="00CA03C6" w:rsidRDefault="00344A89" w:rsidP="00CA03C6">
      <w:pPr>
        <w:autoSpaceDE w:val="0"/>
        <w:autoSpaceDN w:val="0"/>
        <w:adjustRightInd w:val="0"/>
        <w:ind w:firstLine="540"/>
        <w:jc w:val="both"/>
        <w:rPr>
          <w:b/>
          <w:sz w:val="28"/>
          <w:szCs w:val="28"/>
        </w:rPr>
      </w:pPr>
      <w:r>
        <w:rPr>
          <w:sz w:val="28"/>
          <w:szCs w:val="28"/>
        </w:rPr>
        <w:t xml:space="preserve">от 28 июля 2023 </w:t>
      </w:r>
      <w:r w:rsidR="00CA03C6" w:rsidRPr="00CA03C6">
        <w:rPr>
          <w:sz w:val="28"/>
          <w:szCs w:val="28"/>
        </w:rPr>
        <w:t>г. №</w:t>
      </w:r>
      <w:r w:rsidR="00891EF3">
        <w:rPr>
          <w:sz w:val="28"/>
          <w:szCs w:val="28"/>
        </w:rPr>
        <w:t xml:space="preserve"> </w:t>
      </w:r>
      <w:r w:rsidR="00CA03C6" w:rsidRPr="00CA03C6">
        <w:rPr>
          <w:sz w:val="28"/>
          <w:szCs w:val="28"/>
        </w:rPr>
        <w:t>80</w:t>
      </w:r>
      <w:r w:rsidR="00CA03C6" w:rsidRPr="00CA03C6">
        <w:rPr>
          <w:rFonts w:eastAsiaTheme="minorHAnsi"/>
          <w:sz w:val="28"/>
          <w:szCs w:val="28"/>
          <w:lang w:eastAsia="en-US"/>
        </w:rPr>
        <w:t xml:space="preserve"> </w:t>
      </w:r>
      <w:r w:rsidR="00DF1E0C" w:rsidRPr="00DF1E0C">
        <w:rPr>
          <w:sz w:val="28"/>
          <w:szCs w:val="28"/>
        </w:rPr>
        <w:t>«О</w:t>
      </w:r>
      <w:r w:rsidR="00DF1E0C" w:rsidRPr="00DF1E0C">
        <w:rPr>
          <w:rFonts w:eastAsiaTheme="minorHAnsi"/>
          <w:sz w:val="28"/>
          <w:szCs w:val="28"/>
          <w:lang w:eastAsia="en-US"/>
        </w:rPr>
        <w:t xml:space="preserve">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тавропольско</w:t>
      </w:r>
      <w:r w:rsidR="00DF1E0C">
        <w:rPr>
          <w:rFonts w:eastAsiaTheme="minorHAnsi"/>
          <w:sz w:val="28"/>
          <w:szCs w:val="28"/>
          <w:lang w:eastAsia="en-US"/>
        </w:rPr>
        <w:t xml:space="preserve">го края, утвержденное </w:t>
      </w:r>
      <w:r w:rsidR="00DF1E0C">
        <w:rPr>
          <w:rFonts w:eastAsiaTheme="minorHAnsi"/>
          <w:sz w:val="28"/>
          <w:szCs w:val="28"/>
          <w:lang w:eastAsia="en-US"/>
        </w:rPr>
        <w:lastRenderedPageBreak/>
        <w:t>решением Д</w:t>
      </w:r>
      <w:r w:rsidR="00DF1E0C" w:rsidRPr="00DF1E0C">
        <w:rPr>
          <w:rFonts w:eastAsiaTheme="minorHAnsi"/>
          <w:sz w:val="28"/>
          <w:szCs w:val="28"/>
          <w:lang w:eastAsia="en-US"/>
        </w:rPr>
        <w:t xml:space="preserve">умы </w:t>
      </w:r>
      <w:r w:rsidR="00DF1E0C">
        <w:rPr>
          <w:rFonts w:eastAsiaTheme="minorHAnsi"/>
          <w:sz w:val="28"/>
          <w:szCs w:val="28"/>
          <w:lang w:eastAsia="en-US"/>
        </w:rPr>
        <w:t>И</w:t>
      </w:r>
      <w:r w:rsidR="00DF1E0C" w:rsidRPr="00DF1E0C">
        <w:rPr>
          <w:rFonts w:eastAsiaTheme="minorHAnsi"/>
          <w:sz w:val="28"/>
          <w:szCs w:val="28"/>
          <w:lang w:eastAsia="en-US"/>
        </w:rPr>
        <w:t xml:space="preserve">патовского городского округа </w:t>
      </w:r>
      <w:r w:rsidR="00DF1E0C">
        <w:rPr>
          <w:rFonts w:eastAsiaTheme="minorHAnsi"/>
          <w:sz w:val="28"/>
          <w:szCs w:val="28"/>
          <w:lang w:eastAsia="en-US"/>
        </w:rPr>
        <w:t>С</w:t>
      </w:r>
      <w:r w:rsidR="00DF1E0C" w:rsidRPr="00DF1E0C">
        <w:rPr>
          <w:rFonts w:eastAsiaTheme="minorHAnsi"/>
          <w:sz w:val="28"/>
          <w:szCs w:val="28"/>
          <w:lang w:eastAsia="en-US"/>
        </w:rPr>
        <w:t xml:space="preserve">тавропольского края от 24 августа 2021 г. </w:t>
      </w:r>
      <w:r w:rsidR="00DF1E0C">
        <w:rPr>
          <w:rFonts w:eastAsiaTheme="minorHAnsi"/>
          <w:sz w:val="28"/>
          <w:szCs w:val="28"/>
          <w:lang w:eastAsia="en-US"/>
        </w:rPr>
        <w:t>№</w:t>
      </w:r>
      <w:r w:rsidR="00DF1E0C" w:rsidRPr="00DF1E0C">
        <w:rPr>
          <w:rFonts w:eastAsiaTheme="minorHAnsi"/>
          <w:sz w:val="28"/>
          <w:szCs w:val="28"/>
          <w:lang w:eastAsia="en-US"/>
        </w:rPr>
        <w:t xml:space="preserve"> 109</w:t>
      </w:r>
      <w:r w:rsidR="00DF1E0C">
        <w:rPr>
          <w:rFonts w:eastAsiaTheme="minorHAnsi"/>
          <w:sz w:val="28"/>
          <w:szCs w:val="28"/>
          <w:lang w:eastAsia="en-US"/>
        </w:rPr>
        <w:t>»</w:t>
      </w:r>
      <w:r w:rsidR="00DF1E0C" w:rsidRPr="00DF1E0C">
        <w:rPr>
          <w:rFonts w:eastAsiaTheme="minorHAnsi"/>
          <w:sz w:val="28"/>
          <w:szCs w:val="28"/>
          <w:lang w:eastAsia="en-US"/>
        </w:rPr>
        <w:t>;</w:t>
      </w:r>
      <w:r w:rsidR="00CA03C6">
        <w:rPr>
          <w:rFonts w:eastAsiaTheme="minorHAnsi"/>
          <w:sz w:val="28"/>
          <w:szCs w:val="28"/>
          <w:lang w:eastAsia="en-US"/>
        </w:rPr>
        <w:t xml:space="preserve"> </w:t>
      </w:r>
    </w:p>
    <w:p w:rsidR="00E966F8" w:rsidRDefault="001F047C" w:rsidP="00891EF3">
      <w:pPr>
        <w:ind w:right="-1" w:firstLine="709"/>
        <w:jc w:val="both"/>
        <w:rPr>
          <w:bCs/>
          <w:sz w:val="28"/>
          <w:szCs w:val="28"/>
        </w:rPr>
      </w:pPr>
      <w:r w:rsidRPr="001F047C">
        <w:rPr>
          <w:sz w:val="28"/>
          <w:szCs w:val="28"/>
        </w:rPr>
        <w:t>3</w:t>
      </w:r>
      <w:r>
        <w:rPr>
          <w:sz w:val="28"/>
          <w:szCs w:val="28"/>
        </w:rPr>
        <w:t>.</w:t>
      </w:r>
      <w:r w:rsidRPr="002C5026">
        <w:rPr>
          <w:sz w:val="28"/>
          <w:szCs w:val="28"/>
        </w:rPr>
        <w:t xml:space="preserve"> </w:t>
      </w:r>
      <w:r w:rsidR="00E966F8">
        <w:rPr>
          <w:sz w:val="28"/>
          <w:szCs w:val="28"/>
        </w:rPr>
        <w:t>Опубликовать настояще</w:t>
      </w:r>
      <w:r w:rsidR="00CE139A">
        <w:rPr>
          <w:sz w:val="28"/>
          <w:szCs w:val="28"/>
        </w:rPr>
        <w:t>е постановление в муниципальной</w:t>
      </w:r>
      <w:r w:rsidR="00E966F8">
        <w:rPr>
          <w:sz w:val="28"/>
          <w:szCs w:val="28"/>
        </w:rPr>
        <w:t xml:space="preserve"> газ</w:t>
      </w:r>
      <w:r w:rsidR="002A604D">
        <w:rPr>
          <w:sz w:val="28"/>
          <w:szCs w:val="28"/>
        </w:rPr>
        <w:t>ете «Ипатовский информационный в</w:t>
      </w:r>
      <w:bookmarkStart w:id="0" w:name="_GoBack"/>
      <w:bookmarkEnd w:id="0"/>
      <w:r w:rsidR="00E966F8">
        <w:rPr>
          <w:sz w:val="28"/>
          <w:szCs w:val="28"/>
        </w:rPr>
        <w:t>естник»</w:t>
      </w:r>
      <w:r w:rsidR="00891EF3" w:rsidRPr="00891EF3">
        <w:rPr>
          <w:sz w:val="28"/>
          <w:szCs w:val="28"/>
        </w:rPr>
        <w:t xml:space="preserve"> </w:t>
      </w:r>
      <w:r w:rsidR="00891EF3" w:rsidRPr="00911C0D">
        <w:rPr>
          <w:sz w:val="28"/>
          <w:szCs w:val="28"/>
        </w:rPr>
        <w:t xml:space="preserve">и разместить на официальном сайте </w:t>
      </w:r>
      <w:r w:rsidR="00891EF3">
        <w:rPr>
          <w:sz w:val="28"/>
          <w:szCs w:val="28"/>
        </w:rPr>
        <w:t>а</w:t>
      </w:r>
      <w:r w:rsidR="00891EF3" w:rsidRPr="00273817">
        <w:rPr>
          <w:sz w:val="28"/>
          <w:szCs w:val="28"/>
        </w:rPr>
        <w:t>дм</w:t>
      </w:r>
      <w:r w:rsidR="00891EF3" w:rsidRPr="00273817">
        <w:rPr>
          <w:sz w:val="28"/>
          <w:szCs w:val="28"/>
        </w:rPr>
        <w:t>и</w:t>
      </w:r>
      <w:r w:rsidR="00891EF3" w:rsidRPr="00273817">
        <w:rPr>
          <w:sz w:val="28"/>
          <w:szCs w:val="28"/>
        </w:rPr>
        <w:t xml:space="preserve">нистрации </w:t>
      </w:r>
      <w:r w:rsidR="00891EF3">
        <w:rPr>
          <w:sz w:val="28"/>
          <w:szCs w:val="28"/>
        </w:rPr>
        <w:t>Ипатовского муниципального округа Ставропольского края</w:t>
      </w:r>
      <w:r w:rsidR="00891EF3">
        <w:rPr>
          <w:bCs/>
          <w:sz w:val="28"/>
          <w:szCs w:val="28"/>
        </w:rPr>
        <w:t xml:space="preserve"> в информационно - телекомм</w:t>
      </w:r>
      <w:r w:rsidR="00891EF3">
        <w:rPr>
          <w:bCs/>
          <w:sz w:val="28"/>
          <w:szCs w:val="28"/>
        </w:rPr>
        <w:t>у</w:t>
      </w:r>
      <w:r w:rsidR="00891EF3">
        <w:rPr>
          <w:bCs/>
          <w:sz w:val="28"/>
          <w:szCs w:val="28"/>
        </w:rPr>
        <w:t>никационной сети «Интернет».</w:t>
      </w:r>
    </w:p>
    <w:p w:rsidR="00891EF3" w:rsidRPr="00891EF3" w:rsidRDefault="00891EF3" w:rsidP="00891EF3">
      <w:pPr>
        <w:ind w:right="-1" w:firstLine="709"/>
        <w:jc w:val="both"/>
        <w:rPr>
          <w:bCs/>
          <w:sz w:val="28"/>
          <w:szCs w:val="28"/>
        </w:rPr>
      </w:pPr>
      <w:r>
        <w:rPr>
          <w:bCs/>
          <w:sz w:val="28"/>
          <w:szCs w:val="28"/>
        </w:rPr>
        <w:t xml:space="preserve">4. </w:t>
      </w:r>
      <w:proofErr w:type="gramStart"/>
      <w:r>
        <w:rPr>
          <w:bCs/>
          <w:sz w:val="28"/>
          <w:szCs w:val="28"/>
        </w:rPr>
        <w:t xml:space="preserve">Контроль </w:t>
      </w:r>
      <w:r w:rsidRPr="00C264F7">
        <w:rPr>
          <w:sz w:val="28"/>
          <w:szCs w:val="28"/>
        </w:rPr>
        <w:t>за</w:t>
      </w:r>
      <w:proofErr w:type="gramEnd"/>
      <w:r w:rsidRPr="00C264F7">
        <w:rPr>
          <w:sz w:val="28"/>
          <w:szCs w:val="28"/>
        </w:rPr>
        <w:t xml:space="preserve"> исполнением настоящего решения возложить на комитет Думы Ипатовского муниципального</w:t>
      </w:r>
      <w:r>
        <w:rPr>
          <w:sz w:val="28"/>
          <w:szCs w:val="28"/>
        </w:rPr>
        <w:t xml:space="preserve"> округа Ставропольского края по вопросам архитектуры, строительства, промышленности, энергетики, жилищно-коммунальному хозяйству, транспорту, связи и торговли.</w:t>
      </w:r>
    </w:p>
    <w:p w:rsidR="001F047C" w:rsidRDefault="00891EF3" w:rsidP="00891EF3">
      <w:pPr>
        <w:spacing w:line="240" w:lineRule="atLeast"/>
        <w:ind w:firstLine="709"/>
        <w:jc w:val="both"/>
        <w:rPr>
          <w:sz w:val="28"/>
          <w:szCs w:val="28"/>
        </w:rPr>
      </w:pPr>
      <w:r>
        <w:rPr>
          <w:sz w:val="28"/>
          <w:szCs w:val="28"/>
        </w:rPr>
        <w:t>5</w:t>
      </w:r>
      <w:r w:rsidR="00027E12">
        <w:rPr>
          <w:sz w:val="28"/>
          <w:szCs w:val="28"/>
        </w:rPr>
        <w:t>. Настоящее решение</w:t>
      </w:r>
      <w:r w:rsidR="001F047C" w:rsidRPr="00041D28">
        <w:rPr>
          <w:sz w:val="28"/>
          <w:szCs w:val="28"/>
        </w:rPr>
        <w:t xml:space="preserve"> вступает в силу на следующий день после дня его официального </w:t>
      </w:r>
      <w:r w:rsidR="00DF1E0C">
        <w:rPr>
          <w:sz w:val="28"/>
          <w:szCs w:val="28"/>
        </w:rPr>
        <w:t>опубликования</w:t>
      </w:r>
      <w:r w:rsidR="001F047C" w:rsidRPr="00041D28">
        <w:rPr>
          <w:sz w:val="28"/>
          <w:szCs w:val="28"/>
        </w:rPr>
        <w:t>.</w:t>
      </w:r>
    </w:p>
    <w:p w:rsidR="00344A89" w:rsidRDefault="00344A89" w:rsidP="00C80A1E">
      <w:pPr>
        <w:spacing w:line="240" w:lineRule="atLeast"/>
        <w:jc w:val="both"/>
        <w:rPr>
          <w:sz w:val="28"/>
          <w:szCs w:val="28"/>
        </w:rPr>
      </w:pPr>
    </w:p>
    <w:p w:rsidR="00C80A1E" w:rsidRDefault="00C80A1E" w:rsidP="00C80A1E">
      <w:pPr>
        <w:spacing w:line="240" w:lineRule="atLeast"/>
        <w:jc w:val="both"/>
        <w:rPr>
          <w:sz w:val="28"/>
          <w:szCs w:val="28"/>
        </w:rPr>
      </w:pPr>
    </w:p>
    <w:p w:rsidR="00C80A1E" w:rsidRPr="00041D28" w:rsidRDefault="00C80A1E" w:rsidP="00C80A1E">
      <w:pPr>
        <w:spacing w:line="240" w:lineRule="atLeast"/>
        <w:jc w:val="both"/>
        <w:rPr>
          <w:sz w:val="28"/>
          <w:szCs w:val="28"/>
        </w:rPr>
      </w:pPr>
    </w:p>
    <w:p w:rsidR="00344A89" w:rsidRDefault="00344A89" w:rsidP="00CE139A">
      <w:pPr>
        <w:shd w:val="clear" w:color="auto" w:fill="FFFFFF"/>
        <w:spacing w:line="240" w:lineRule="exact"/>
        <w:rPr>
          <w:sz w:val="28"/>
          <w:szCs w:val="28"/>
        </w:rPr>
      </w:pPr>
      <w:r>
        <w:rPr>
          <w:sz w:val="28"/>
          <w:szCs w:val="28"/>
        </w:rPr>
        <w:t>П</w:t>
      </w:r>
      <w:r w:rsidRPr="001F047C">
        <w:rPr>
          <w:sz w:val="28"/>
          <w:szCs w:val="28"/>
        </w:rPr>
        <w:t>редседател</w:t>
      </w:r>
      <w:r>
        <w:rPr>
          <w:sz w:val="28"/>
          <w:szCs w:val="28"/>
        </w:rPr>
        <w:t xml:space="preserve">ь </w:t>
      </w:r>
      <w:r w:rsidRPr="001F047C">
        <w:rPr>
          <w:sz w:val="28"/>
          <w:szCs w:val="28"/>
        </w:rPr>
        <w:t xml:space="preserve">Думы </w:t>
      </w:r>
    </w:p>
    <w:p w:rsidR="00344A89" w:rsidRDefault="00344A89" w:rsidP="00CE139A">
      <w:pPr>
        <w:shd w:val="clear" w:color="auto" w:fill="FFFFFF"/>
        <w:spacing w:line="240" w:lineRule="exact"/>
        <w:rPr>
          <w:sz w:val="28"/>
          <w:szCs w:val="28"/>
        </w:rPr>
      </w:pPr>
      <w:r w:rsidRPr="001F047C">
        <w:rPr>
          <w:sz w:val="28"/>
          <w:szCs w:val="28"/>
        </w:rPr>
        <w:t xml:space="preserve">Ипатовского муниципального округа </w:t>
      </w:r>
    </w:p>
    <w:p w:rsidR="00344A89" w:rsidRPr="001F047C" w:rsidRDefault="00344A89" w:rsidP="00CE139A">
      <w:pPr>
        <w:shd w:val="clear" w:color="auto" w:fill="FFFFFF"/>
        <w:spacing w:line="240" w:lineRule="exact"/>
        <w:rPr>
          <w:sz w:val="28"/>
          <w:szCs w:val="28"/>
        </w:rPr>
      </w:pPr>
      <w:r w:rsidRPr="001F047C">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Л.К. </w:t>
      </w:r>
      <w:proofErr w:type="spellStart"/>
      <w:r>
        <w:rPr>
          <w:sz w:val="28"/>
          <w:szCs w:val="28"/>
        </w:rPr>
        <w:t>Балаба</w:t>
      </w:r>
      <w:proofErr w:type="spellEnd"/>
      <w:r>
        <w:rPr>
          <w:sz w:val="28"/>
          <w:szCs w:val="28"/>
        </w:rPr>
        <w:t xml:space="preserve"> </w:t>
      </w:r>
    </w:p>
    <w:p w:rsidR="004F2EA9" w:rsidRDefault="004F2EA9" w:rsidP="001F047C">
      <w:pPr>
        <w:pStyle w:val="ConsPlusNormal"/>
        <w:rPr>
          <w:rFonts w:ascii="Times New Roman" w:hAnsi="Times New Roman" w:cs="Times New Roman"/>
          <w:sz w:val="28"/>
          <w:szCs w:val="28"/>
        </w:rPr>
      </w:pPr>
    </w:p>
    <w:p w:rsidR="00344A89" w:rsidRDefault="00344A89" w:rsidP="001F047C">
      <w:pPr>
        <w:pStyle w:val="ConsPlusNormal"/>
        <w:rPr>
          <w:rFonts w:ascii="Times New Roman" w:hAnsi="Times New Roman" w:cs="Times New Roman"/>
          <w:sz w:val="28"/>
          <w:szCs w:val="28"/>
        </w:rPr>
      </w:pPr>
    </w:p>
    <w:p w:rsidR="00C80A1E" w:rsidRDefault="00C80A1E" w:rsidP="001F047C">
      <w:pPr>
        <w:pStyle w:val="ConsPlusNormal"/>
        <w:rPr>
          <w:rFonts w:ascii="Times New Roman" w:hAnsi="Times New Roman" w:cs="Times New Roman"/>
          <w:sz w:val="28"/>
          <w:szCs w:val="28"/>
        </w:rPr>
      </w:pPr>
    </w:p>
    <w:p w:rsidR="00344A89" w:rsidRDefault="004F2EA9" w:rsidP="004F2EA9">
      <w:pPr>
        <w:spacing w:line="240" w:lineRule="exact"/>
        <w:rPr>
          <w:sz w:val="28"/>
        </w:rPr>
      </w:pPr>
      <w:r w:rsidRPr="00033E67">
        <w:rPr>
          <w:sz w:val="28"/>
        </w:rPr>
        <w:t xml:space="preserve">Глава </w:t>
      </w:r>
    </w:p>
    <w:p w:rsidR="004F2EA9" w:rsidRPr="00033E67" w:rsidRDefault="004F2EA9" w:rsidP="004F2EA9">
      <w:pPr>
        <w:spacing w:line="240" w:lineRule="exact"/>
        <w:rPr>
          <w:sz w:val="28"/>
        </w:rPr>
      </w:pPr>
      <w:r w:rsidRPr="00033E67">
        <w:rPr>
          <w:sz w:val="28"/>
        </w:rPr>
        <w:t xml:space="preserve">Ипатовского </w:t>
      </w:r>
      <w:r>
        <w:rPr>
          <w:sz w:val="28"/>
          <w:szCs w:val="28"/>
        </w:rPr>
        <w:t>муниципального округа</w:t>
      </w:r>
    </w:p>
    <w:p w:rsidR="004F2EA9" w:rsidRDefault="00CE139A" w:rsidP="004F2EA9">
      <w:pPr>
        <w:spacing w:line="240" w:lineRule="exact"/>
        <w:rPr>
          <w:sz w:val="28"/>
        </w:rPr>
      </w:pPr>
      <w:r>
        <w:rPr>
          <w:sz w:val="28"/>
        </w:rPr>
        <w:t xml:space="preserve">Ставропольского края </w:t>
      </w:r>
      <w:r>
        <w:rPr>
          <w:sz w:val="28"/>
        </w:rPr>
        <w:tab/>
      </w:r>
      <w:r>
        <w:rPr>
          <w:sz w:val="28"/>
        </w:rPr>
        <w:tab/>
      </w:r>
      <w:r>
        <w:rPr>
          <w:sz w:val="28"/>
        </w:rPr>
        <w:tab/>
      </w:r>
      <w:r>
        <w:rPr>
          <w:sz w:val="28"/>
        </w:rPr>
        <w:tab/>
      </w:r>
      <w:r>
        <w:rPr>
          <w:sz w:val="28"/>
        </w:rPr>
        <w:tab/>
      </w:r>
      <w:r>
        <w:rPr>
          <w:sz w:val="28"/>
        </w:rPr>
        <w:tab/>
        <w:t xml:space="preserve">    </w:t>
      </w:r>
      <w:r w:rsidR="00DF1E0C">
        <w:rPr>
          <w:sz w:val="28"/>
        </w:rPr>
        <w:tab/>
      </w:r>
      <w:r>
        <w:rPr>
          <w:sz w:val="28"/>
        </w:rPr>
        <w:t xml:space="preserve">       </w:t>
      </w:r>
      <w:r w:rsidR="004F2EA9">
        <w:rPr>
          <w:sz w:val="28"/>
        </w:rPr>
        <w:t>В.Н. Шейкина</w:t>
      </w:r>
    </w:p>
    <w:p w:rsidR="00921B6A" w:rsidRPr="00033E67" w:rsidRDefault="00921B6A" w:rsidP="004F2EA9">
      <w:pPr>
        <w:spacing w:line="240" w:lineRule="exact"/>
        <w:rPr>
          <w:sz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26328B" w:rsidRDefault="0026328B"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Default="00701579" w:rsidP="004F2EA9">
      <w:pPr>
        <w:spacing w:line="240" w:lineRule="exact"/>
        <w:jc w:val="both"/>
        <w:rPr>
          <w:sz w:val="28"/>
          <w:szCs w:val="28"/>
        </w:rPr>
      </w:pPr>
    </w:p>
    <w:p w:rsidR="00701579" w:rsidRPr="00AF34AB" w:rsidRDefault="00701579" w:rsidP="004F2EA9">
      <w:pPr>
        <w:spacing w:line="240" w:lineRule="exact"/>
        <w:jc w:val="both"/>
        <w:rPr>
          <w:sz w:val="28"/>
          <w:szCs w:val="28"/>
        </w:rPr>
      </w:pPr>
    </w:p>
    <w:p w:rsidR="0023555A" w:rsidRPr="002F4BF1" w:rsidRDefault="0023555A" w:rsidP="00CE139A">
      <w:pPr>
        <w:pStyle w:val="ConsPlusNormal"/>
        <w:spacing w:line="240" w:lineRule="exact"/>
        <w:jc w:val="right"/>
        <w:outlineLvl w:val="0"/>
        <w:rPr>
          <w:rFonts w:ascii="Times New Roman" w:hAnsi="Times New Roman" w:cs="Times New Roman"/>
          <w:sz w:val="28"/>
          <w:szCs w:val="28"/>
        </w:rPr>
      </w:pPr>
      <w:r w:rsidRPr="002F4BF1">
        <w:rPr>
          <w:rFonts w:ascii="Times New Roman" w:hAnsi="Times New Roman" w:cs="Times New Roman"/>
          <w:sz w:val="28"/>
          <w:szCs w:val="28"/>
        </w:rPr>
        <w:lastRenderedPageBreak/>
        <w:t>Утверждено</w:t>
      </w:r>
    </w:p>
    <w:p w:rsidR="0023555A" w:rsidRPr="002F4BF1" w:rsidRDefault="0023555A" w:rsidP="00CE139A">
      <w:pPr>
        <w:pStyle w:val="ConsPlusNormal"/>
        <w:spacing w:line="240" w:lineRule="exact"/>
        <w:jc w:val="right"/>
        <w:rPr>
          <w:rFonts w:ascii="Times New Roman" w:hAnsi="Times New Roman" w:cs="Times New Roman"/>
          <w:sz w:val="28"/>
          <w:szCs w:val="28"/>
        </w:rPr>
      </w:pPr>
      <w:r w:rsidRPr="002F4BF1">
        <w:rPr>
          <w:rFonts w:ascii="Times New Roman" w:hAnsi="Times New Roman" w:cs="Times New Roman"/>
          <w:sz w:val="28"/>
          <w:szCs w:val="28"/>
        </w:rPr>
        <w:t>решением</w:t>
      </w:r>
      <w:r w:rsidR="00CE139A">
        <w:rPr>
          <w:rFonts w:ascii="Times New Roman" w:hAnsi="Times New Roman" w:cs="Times New Roman"/>
          <w:sz w:val="28"/>
          <w:szCs w:val="28"/>
        </w:rPr>
        <w:t xml:space="preserve"> </w:t>
      </w:r>
      <w:r w:rsidRPr="002F4BF1">
        <w:rPr>
          <w:rFonts w:ascii="Times New Roman" w:hAnsi="Times New Roman" w:cs="Times New Roman"/>
          <w:sz w:val="28"/>
          <w:szCs w:val="28"/>
        </w:rPr>
        <w:t>Думы Ипатовского</w:t>
      </w:r>
    </w:p>
    <w:p w:rsidR="0023555A" w:rsidRPr="002F4BF1" w:rsidRDefault="002B49D7" w:rsidP="00CE139A">
      <w:pPr>
        <w:pStyle w:val="ConsPlusNormal"/>
        <w:spacing w:line="240" w:lineRule="exact"/>
        <w:jc w:val="right"/>
        <w:rPr>
          <w:rFonts w:ascii="Times New Roman" w:hAnsi="Times New Roman" w:cs="Times New Roman"/>
          <w:sz w:val="28"/>
          <w:szCs w:val="28"/>
        </w:rPr>
      </w:pPr>
      <w:r w:rsidRPr="002F4BF1">
        <w:rPr>
          <w:rFonts w:ascii="Times New Roman" w:hAnsi="Times New Roman" w:cs="Times New Roman"/>
          <w:sz w:val="28"/>
          <w:szCs w:val="28"/>
        </w:rPr>
        <w:t>муниципального</w:t>
      </w:r>
      <w:r w:rsidR="0023555A" w:rsidRPr="002F4BF1">
        <w:rPr>
          <w:rFonts w:ascii="Times New Roman" w:hAnsi="Times New Roman" w:cs="Times New Roman"/>
          <w:sz w:val="28"/>
          <w:szCs w:val="28"/>
        </w:rPr>
        <w:t xml:space="preserve"> округа</w:t>
      </w:r>
    </w:p>
    <w:p w:rsidR="0023555A" w:rsidRPr="002F4BF1" w:rsidRDefault="0023555A" w:rsidP="00CE139A">
      <w:pPr>
        <w:pStyle w:val="ConsPlusNormal"/>
        <w:spacing w:line="240" w:lineRule="exact"/>
        <w:jc w:val="right"/>
        <w:rPr>
          <w:rFonts w:ascii="Times New Roman" w:hAnsi="Times New Roman" w:cs="Times New Roman"/>
          <w:sz w:val="28"/>
          <w:szCs w:val="28"/>
        </w:rPr>
      </w:pPr>
      <w:r w:rsidRPr="002F4BF1">
        <w:rPr>
          <w:rFonts w:ascii="Times New Roman" w:hAnsi="Times New Roman" w:cs="Times New Roman"/>
          <w:sz w:val="28"/>
          <w:szCs w:val="28"/>
        </w:rPr>
        <w:t>Ставропольского края</w:t>
      </w:r>
    </w:p>
    <w:p w:rsidR="0023555A" w:rsidRPr="002F4BF1" w:rsidRDefault="00344A89" w:rsidP="00891EF3">
      <w:pPr>
        <w:pStyle w:val="ConsPlusNormal"/>
        <w:spacing w:line="240" w:lineRule="exact"/>
        <w:ind w:left="5664" w:firstLine="6"/>
        <w:jc w:val="right"/>
        <w:rPr>
          <w:rFonts w:ascii="Times New Roman" w:hAnsi="Times New Roman" w:cs="Times New Roman"/>
          <w:sz w:val="28"/>
          <w:szCs w:val="28"/>
        </w:rPr>
      </w:pPr>
      <w:r>
        <w:rPr>
          <w:rFonts w:ascii="Times New Roman" w:hAnsi="Times New Roman" w:cs="Times New Roman"/>
          <w:sz w:val="28"/>
          <w:szCs w:val="28"/>
        </w:rPr>
        <w:t xml:space="preserve">от 27 августа 2024 </w:t>
      </w:r>
      <w:r w:rsidR="0023555A" w:rsidRPr="002F4BF1">
        <w:rPr>
          <w:rFonts w:ascii="Times New Roman" w:hAnsi="Times New Roman" w:cs="Times New Roman"/>
          <w:sz w:val="28"/>
          <w:szCs w:val="28"/>
        </w:rPr>
        <w:t xml:space="preserve">г. </w:t>
      </w:r>
      <w:r w:rsidR="002B49D7" w:rsidRPr="002F4BF1">
        <w:rPr>
          <w:rFonts w:ascii="Times New Roman" w:hAnsi="Times New Roman" w:cs="Times New Roman"/>
          <w:sz w:val="28"/>
          <w:szCs w:val="28"/>
        </w:rPr>
        <w:t>№</w:t>
      </w:r>
      <w:r w:rsidR="0023555A" w:rsidRPr="002F4BF1">
        <w:rPr>
          <w:rFonts w:ascii="Times New Roman" w:hAnsi="Times New Roman" w:cs="Times New Roman"/>
          <w:sz w:val="28"/>
          <w:szCs w:val="28"/>
        </w:rPr>
        <w:t xml:space="preserve"> </w:t>
      </w:r>
      <w:r w:rsidR="00FA4282">
        <w:rPr>
          <w:rFonts w:ascii="Times New Roman" w:hAnsi="Times New Roman" w:cs="Times New Roman"/>
          <w:sz w:val="28"/>
          <w:szCs w:val="28"/>
        </w:rPr>
        <w:t>128</w:t>
      </w:r>
    </w:p>
    <w:p w:rsidR="0023555A" w:rsidRDefault="0023555A">
      <w:pPr>
        <w:pStyle w:val="ConsPlusNormal"/>
        <w:jc w:val="both"/>
        <w:rPr>
          <w:rFonts w:ascii="Times New Roman" w:hAnsi="Times New Roman" w:cs="Times New Roman"/>
          <w:sz w:val="28"/>
          <w:szCs w:val="28"/>
        </w:rPr>
      </w:pPr>
    </w:p>
    <w:p w:rsidR="00891EF3" w:rsidRPr="002F4BF1" w:rsidRDefault="00891EF3">
      <w:pPr>
        <w:pStyle w:val="ConsPlusNormal"/>
        <w:jc w:val="both"/>
        <w:rPr>
          <w:rFonts w:ascii="Times New Roman" w:hAnsi="Times New Roman" w:cs="Times New Roman"/>
          <w:sz w:val="28"/>
          <w:szCs w:val="28"/>
        </w:rPr>
      </w:pPr>
    </w:p>
    <w:p w:rsidR="00FA4282" w:rsidRPr="00FA4282" w:rsidRDefault="0093153F" w:rsidP="00FA4282">
      <w:pPr>
        <w:pStyle w:val="ConsPlusTitle"/>
        <w:jc w:val="center"/>
        <w:rPr>
          <w:rFonts w:ascii="Times New Roman" w:hAnsi="Times New Roman" w:cs="Times New Roman"/>
          <w:sz w:val="28"/>
          <w:szCs w:val="28"/>
        </w:rPr>
      </w:pPr>
      <w:bookmarkStart w:id="1" w:name="P42"/>
      <w:bookmarkEnd w:id="1"/>
      <w:r w:rsidRPr="00FA4282">
        <w:rPr>
          <w:rFonts w:ascii="Times New Roman" w:hAnsi="Times New Roman" w:cs="Times New Roman"/>
          <w:sz w:val="28"/>
          <w:szCs w:val="28"/>
        </w:rPr>
        <w:t>Положение</w:t>
      </w:r>
      <w:r w:rsidR="00FA4282" w:rsidRPr="00FA4282">
        <w:rPr>
          <w:rFonts w:ascii="Times New Roman" w:hAnsi="Times New Roman" w:cs="Times New Roman"/>
          <w:sz w:val="28"/>
          <w:szCs w:val="28"/>
        </w:rPr>
        <w:t xml:space="preserve"> </w:t>
      </w:r>
    </w:p>
    <w:p w:rsidR="0023555A" w:rsidRPr="00FA4282" w:rsidRDefault="0093153F" w:rsidP="00FA4282">
      <w:pPr>
        <w:pStyle w:val="ConsPlusTitle"/>
        <w:jc w:val="center"/>
        <w:rPr>
          <w:rFonts w:ascii="Times New Roman" w:hAnsi="Times New Roman" w:cs="Times New Roman"/>
          <w:sz w:val="28"/>
          <w:szCs w:val="28"/>
        </w:rPr>
      </w:pPr>
      <w:r w:rsidRPr="00FA4282">
        <w:rPr>
          <w:rFonts w:ascii="Times New Roman" w:hAnsi="Times New Roman" w:cs="Times New Roman"/>
          <w:sz w:val="28"/>
          <w:szCs w:val="28"/>
        </w:rPr>
        <w:t>о муниципальном контроле на автомобильном транспорте,</w:t>
      </w:r>
    </w:p>
    <w:p w:rsidR="0023555A" w:rsidRPr="00FA4282" w:rsidRDefault="0093153F" w:rsidP="00FA4282">
      <w:pPr>
        <w:pStyle w:val="ConsPlusTitle"/>
        <w:jc w:val="center"/>
        <w:rPr>
          <w:rFonts w:ascii="Times New Roman" w:hAnsi="Times New Roman" w:cs="Times New Roman"/>
          <w:sz w:val="28"/>
          <w:szCs w:val="28"/>
        </w:rPr>
      </w:pPr>
      <w:r w:rsidRPr="00FA4282">
        <w:rPr>
          <w:rFonts w:ascii="Times New Roman" w:hAnsi="Times New Roman" w:cs="Times New Roman"/>
          <w:sz w:val="28"/>
          <w:szCs w:val="28"/>
        </w:rPr>
        <w:t xml:space="preserve">городском наземном электрическом </w:t>
      </w:r>
      <w:proofErr w:type="gramStart"/>
      <w:r w:rsidRPr="00FA4282">
        <w:rPr>
          <w:rFonts w:ascii="Times New Roman" w:hAnsi="Times New Roman" w:cs="Times New Roman"/>
          <w:sz w:val="28"/>
          <w:szCs w:val="28"/>
        </w:rPr>
        <w:t>транспорте</w:t>
      </w:r>
      <w:proofErr w:type="gramEnd"/>
      <w:r w:rsidRPr="00FA4282">
        <w:rPr>
          <w:rFonts w:ascii="Times New Roman" w:hAnsi="Times New Roman" w:cs="Times New Roman"/>
          <w:sz w:val="28"/>
          <w:szCs w:val="28"/>
        </w:rPr>
        <w:t xml:space="preserve"> и в дорожном</w:t>
      </w:r>
      <w:r w:rsidR="00FA4282" w:rsidRPr="00FA4282">
        <w:rPr>
          <w:rFonts w:ascii="Times New Roman" w:hAnsi="Times New Roman" w:cs="Times New Roman"/>
          <w:sz w:val="28"/>
          <w:szCs w:val="28"/>
        </w:rPr>
        <w:t xml:space="preserve"> </w:t>
      </w:r>
      <w:r w:rsidRPr="00FA4282">
        <w:rPr>
          <w:rFonts w:ascii="Times New Roman" w:hAnsi="Times New Roman" w:cs="Times New Roman"/>
          <w:sz w:val="28"/>
          <w:szCs w:val="28"/>
        </w:rPr>
        <w:t>хозяйстве в границах Ипатовского муниципального округа</w:t>
      </w:r>
      <w:r w:rsidR="00FA4282" w:rsidRPr="00FA4282">
        <w:rPr>
          <w:rFonts w:ascii="Times New Roman" w:hAnsi="Times New Roman" w:cs="Times New Roman"/>
          <w:sz w:val="28"/>
          <w:szCs w:val="28"/>
        </w:rPr>
        <w:t xml:space="preserve"> </w:t>
      </w:r>
      <w:r w:rsidRPr="00FA4282">
        <w:rPr>
          <w:rFonts w:ascii="Times New Roman" w:hAnsi="Times New Roman" w:cs="Times New Roman"/>
          <w:sz w:val="28"/>
          <w:szCs w:val="28"/>
        </w:rPr>
        <w:t>Ставропольского края</w:t>
      </w:r>
    </w:p>
    <w:p w:rsidR="0023555A" w:rsidRPr="002F4BF1" w:rsidRDefault="0023555A">
      <w:pPr>
        <w:pStyle w:val="ConsPlusNormal"/>
        <w:spacing w:after="1"/>
        <w:rPr>
          <w:rFonts w:ascii="Times New Roman" w:hAnsi="Times New Roman" w:cs="Times New Roman"/>
          <w:sz w:val="28"/>
          <w:szCs w:val="28"/>
        </w:rPr>
      </w:pP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I. Общие положения</w:t>
      </w:r>
    </w:p>
    <w:p w:rsidR="002F4BF1" w:rsidRPr="002F4BF1" w:rsidRDefault="002F4BF1" w:rsidP="002F4BF1">
      <w:pPr>
        <w:autoSpaceDE w:val="0"/>
        <w:autoSpaceDN w:val="0"/>
        <w:adjustRightInd w:val="0"/>
        <w:jc w:val="both"/>
        <w:rPr>
          <w:rFonts w:eastAsiaTheme="minorHAnsi"/>
          <w:sz w:val="28"/>
          <w:szCs w:val="28"/>
          <w:lang w:eastAsia="en-US"/>
        </w:rPr>
      </w:pPr>
    </w:p>
    <w:p w:rsidR="00D13716"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1. </w:t>
      </w:r>
      <w:proofErr w:type="gramStart"/>
      <w:r w:rsidR="00D13716">
        <w:rPr>
          <w:rFonts w:eastAsiaTheme="minorHAnsi"/>
          <w:sz w:val="28"/>
          <w:szCs w:val="28"/>
          <w:lang w:eastAsia="en-US"/>
        </w:rPr>
        <w:t xml:space="preserve">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Ипатовского </w:t>
      </w:r>
      <w:r w:rsidR="00BD7405">
        <w:rPr>
          <w:rFonts w:eastAsiaTheme="minorHAnsi"/>
          <w:sz w:val="28"/>
          <w:szCs w:val="28"/>
          <w:lang w:eastAsia="en-US"/>
        </w:rPr>
        <w:t>муниципального</w:t>
      </w:r>
      <w:r w:rsidR="00D13716">
        <w:rPr>
          <w:rFonts w:eastAsiaTheme="minorHAnsi"/>
          <w:sz w:val="28"/>
          <w:szCs w:val="28"/>
          <w:lang w:eastAsia="en-US"/>
        </w:rPr>
        <w:t xml:space="preserve"> округа Ставропольского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Ипатовского </w:t>
      </w:r>
      <w:r w:rsidR="00BD7405">
        <w:rPr>
          <w:rFonts w:eastAsiaTheme="minorHAnsi"/>
          <w:sz w:val="28"/>
          <w:szCs w:val="28"/>
          <w:lang w:eastAsia="en-US"/>
        </w:rPr>
        <w:t>муниципального</w:t>
      </w:r>
      <w:r w:rsidR="00D13716">
        <w:rPr>
          <w:rFonts w:eastAsiaTheme="minorHAnsi"/>
          <w:sz w:val="28"/>
          <w:szCs w:val="28"/>
          <w:lang w:eastAsia="en-US"/>
        </w:rPr>
        <w:t xml:space="preserve"> округа Ставропольского края (да</w:t>
      </w:r>
      <w:r w:rsidR="00D33D69">
        <w:rPr>
          <w:rFonts w:eastAsiaTheme="minorHAnsi"/>
          <w:sz w:val="28"/>
          <w:szCs w:val="28"/>
          <w:lang w:eastAsia="en-US"/>
        </w:rPr>
        <w:t>лее - муниципальный</w:t>
      </w:r>
      <w:r w:rsidR="00344A89">
        <w:rPr>
          <w:rFonts w:eastAsiaTheme="minorHAnsi"/>
          <w:sz w:val="28"/>
          <w:szCs w:val="28"/>
          <w:lang w:eastAsia="en-US"/>
        </w:rPr>
        <w:t xml:space="preserve"> контроль, </w:t>
      </w:r>
      <w:r w:rsidR="00D33D69">
        <w:rPr>
          <w:rFonts w:eastAsiaTheme="minorHAnsi"/>
          <w:sz w:val="28"/>
          <w:szCs w:val="28"/>
          <w:lang w:eastAsia="en-US"/>
        </w:rPr>
        <w:t xml:space="preserve">автодорожный контроль, </w:t>
      </w:r>
      <w:r w:rsidR="00344A89">
        <w:rPr>
          <w:rFonts w:eastAsiaTheme="minorHAnsi"/>
          <w:sz w:val="28"/>
          <w:szCs w:val="28"/>
          <w:lang w:eastAsia="en-US"/>
        </w:rPr>
        <w:t>вид</w:t>
      </w:r>
      <w:r w:rsidR="00D13716">
        <w:rPr>
          <w:rFonts w:eastAsiaTheme="minorHAnsi"/>
          <w:sz w:val="28"/>
          <w:szCs w:val="28"/>
          <w:lang w:eastAsia="en-US"/>
        </w:rPr>
        <w:t xml:space="preserve"> муниципального контроля).</w:t>
      </w:r>
      <w:proofErr w:type="gramEnd"/>
    </w:p>
    <w:p w:rsidR="002F4BF1" w:rsidRDefault="00344A89"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Муниципальный</w:t>
      </w:r>
      <w:r w:rsidR="002F4BF1" w:rsidRPr="002F4BF1">
        <w:rPr>
          <w:rFonts w:eastAsiaTheme="minorHAnsi"/>
          <w:sz w:val="28"/>
          <w:szCs w:val="28"/>
          <w:lang w:eastAsia="en-US"/>
        </w:rPr>
        <w:t xml:space="preserve">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Предметом муниципального контроля является соблюдение обязательных требований: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в области автомобильных дорог и дорожной деятельности, установленных в отношении автомобильных дорог местного значения</w:t>
      </w:r>
      <w:r w:rsidR="001070AD">
        <w:rPr>
          <w:rFonts w:eastAsiaTheme="minorHAnsi"/>
          <w:sz w:val="28"/>
          <w:szCs w:val="28"/>
          <w:lang w:eastAsia="en-US"/>
        </w:rPr>
        <w:t xml:space="preserve"> Ипатовского муниципального округа Ставропольского края</w:t>
      </w:r>
      <w:r w:rsidRPr="002F4BF1">
        <w:rPr>
          <w:rFonts w:eastAsiaTheme="minorHAnsi"/>
          <w:sz w:val="28"/>
          <w:szCs w:val="28"/>
          <w:lang w:eastAsia="en-US"/>
        </w:rPr>
        <w:t>:</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lastRenderedPageBreak/>
        <w:t xml:space="preserve">3. Муниципальный контроль осуществляется администрацией </w:t>
      </w:r>
      <w:r w:rsidR="0087794E">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 (далее - Администрация).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Органом, уполномоченным на осуществление муниципального контроля от имени Администрации, является управление </w:t>
      </w:r>
      <w:r w:rsidR="003E4922">
        <w:rPr>
          <w:rFonts w:eastAsiaTheme="minorHAnsi"/>
          <w:sz w:val="28"/>
          <w:szCs w:val="28"/>
          <w:lang w:eastAsia="en-US"/>
        </w:rPr>
        <w:t xml:space="preserve"> по работе с территориями </w:t>
      </w:r>
      <w:r w:rsidR="00584FBB">
        <w:rPr>
          <w:rFonts w:eastAsiaTheme="minorHAnsi"/>
          <w:sz w:val="28"/>
          <w:szCs w:val="28"/>
          <w:lang w:eastAsia="en-US"/>
        </w:rPr>
        <w:t>Ипатовского</w:t>
      </w:r>
      <w:r w:rsidRPr="002F4BF1">
        <w:rPr>
          <w:rFonts w:eastAsiaTheme="minorHAnsi"/>
          <w:sz w:val="28"/>
          <w:szCs w:val="28"/>
          <w:lang w:eastAsia="en-US"/>
        </w:rPr>
        <w:t xml:space="preserve"> муниципального округа Ставропольского края (далее - Управление).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4. Должностным лицом, уполномоченным на принятие решений о проведении контрольных мероприятий, является начальник Управления и заместитель начальника Управления.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Должностным лицом Управления, уполномоченным осуществлять муниципальный контроль, является главный специалист отдела дорожно</w:t>
      </w:r>
      <w:r w:rsidR="00584FBB">
        <w:rPr>
          <w:rFonts w:eastAsiaTheme="minorHAnsi"/>
          <w:sz w:val="28"/>
          <w:szCs w:val="28"/>
          <w:lang w:eastAsia="en-US"/>
        </w:rPr>
        <w:t>го</w:t>
      </w:r>
      <w:r w:rsidRPr="002F4BF1">
        <w:rPr>
          <w:rFonts w:eastAsiaTheme="minorHAnsi"/>
          <w:sz w:val="28"/>
          <w:szCs w:val="28"/>
          <w:lang w:eastAsia="en-US"/>
        </w:rPr>
        <w:t xml:space="preserve"> </w:t>
      </w:r>
      <w:r w:rsidR="00584FBB">
        <w:rPr>
          <w:rFonts w:eastAsiaTheme="minorHAnsi"/>
          <w:sz w:val="28"/>
          <w:szCs w:val="28"/>
          <w:lang w:eastAsia="en-US"/>
        </w:rPr>
        <w:t xml:space="preserve">хозяйства </w:t>
      </w:r>
      <w:r w:rsidRPr="002F4BF1">
        <w:rPr>
          <w:rFonts w:eastAsiaTheme="minorHAnsi"/>
          <w:sz w:val="28"/>
          <w:szCs w:val="28"/>
          <w:lang w:eastAsia="en-US"/>
        </w:rPr>
        <w:t xml:space="preserve">и транспорта управления муниципального хозяйства администрации </w:t>
      </w:r>
      <w:r w:rsidR="00584FBB">
        <w:rPr>
          <w:rFonts w:eastAsiaTheme="minorHAnsi"/>
          <w:sz w:val="28"/>
          <w:szCs w:val="28"/>
          <w:lang w:eastAsia="en-US"/>
        </w:rPr>
        <w:t xml:space="preserve">Ипатовского </w:t>
      </w:r>
      <w:r w:rsidRPr="002F4BF1">
        <w:rPr>
          <w:rFonts w:eastAsiaTheme="minorHAnsi"/>
          <w:sz w:val="28"/>
          <w:szCs w:val="28"/>
          <w:lang w:eastAsia="en-US"/>
        </w:rPr>
        <w:t xml:space="preserve"> муниципального округа Ставропольского края (далее - инспектор).</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5. Инспектор при осуществлении муниципального контроля имеет права, обязанности и несет ответственность в соответствии с </w:t>
      </w:r>
      <w:r w:rsidRPr="00701579">
        <w:rPr>
          <w:rFonts w:eastAsiaTheme="minorHAnsi"/>
          <w:color w:val="000000" w:themeColor="text1"/>
          <w:sz w:val="28"/>
          <w:szCs w:val="28"/>
          <w:lang w:eastAsia="en-US"/>
        </w:rPr>
        <w:t xml:space="preserve">Федеральным </w:t>
      </w:r>
      <w:hyperlink r:id="rId11" w:history="1">
        <w:r w:rsidRPr="00701579">
          <w:rPr>
            <w:rFonts w:eastAsiaTheme="minorHAnsi"/>
            <w:color w:val="000000" w:themeColor="text1"/>
            <w:sz w:val="28"/>
            <w:szCs w:val="28"/>
            <w:lang w:eastAsia="en-US"/>
          </w:rPr>
          <w:t>законом</w:t>
        </w:r>
      </w:hyperlink>
      <w:r w:rsidR="00215C56">
        <w:rPr>
          <w:rFonts w:eastAsiaTheme="minorHAnsi"/>
          <w:sz w:val="28"/>
          <w:szCs w:val="28"/>
          <w:lang w:eastAsia="en-US"/>
        </w:rPr>
        <w:t xml:space="preserve"> от 31.07.2020 №</w:t>
      </w:r>
      <w:r w:rsidRPr="002F4BF1">
        <w:rPr>
          <w:rFonts w:eastAsiaTheme="minorHAnsi"/>
          <w:sz w:val="28"/>
          <w:szCs w:val="28"/>
          <w:lang w:eastAsia="en-US"/>
        </w:rPr>
        <w:t xml:space="preserve"> 248-ФЗ </w:t>
      </w:r>
      <w:r w:rsidR="00215C56">
        <w:rPr>
          <w:rFonts w:eastAsiaTheme="minorHAnsi"/>
          <w:sz w:val="28"/>
          <w:szCs w:val="28"/>
          <w:lang w:eastAsia="en-US"/>
        </w:rPr>
        <w:t>«</w:t>
      </w:r>
      <w:r w:rsidRPr="002F4BF1">
        <w:rPr>
          <w:rFonts w:eastAsiaTheme="minorHAnsi"/>
          <w:sz w:val="28"/>
          <w:szCs w:val="28"/>
          <w:lang w:eastAsia="en-US"/>
        </w:rPr>
        <w:t>О государственном контроле (надзоре) и муниципальном контроле в Российской Федерации</w:t>
      </w:r>
      <w:r w:rsidR="00215C56">
        <w:rPr>
          <w:rFonts w:eastAsiaTheme="minorHAnsi"/>
          <w:sz w:val="28"/>
          <w:szCs w:val="28"/>
          <w:lang w:eastAsia="en-US"/>
        </w:rPr>
        <w:t>»</w:t>
      </w:r>
      <w:r w:rsidRPr="002F4BF1">
        <w:rPr>
          <w:rFonts w:eastAsiaTheme="minorHAnsi"/>
          <w:sz w:val="28"/>
          <w:szCs w:val="28"/>
          <w:lang w:eastAsia="en-US"/>
        </w:rPr>
        <w:t xml:space="preserve"> (далее - Федеральный закон </w:t>
      </w:r>
      <w:r w:rsidR="00215C56">
        <w:rPr>
          <w:rFonts w:eastAsiaTheme="minorHAnsi"/>
          <w:sz w:val="28"/>
          <w:szCs w:val="28"/>
          <w:lang w:eastAsia="en-US"/>
        </w:rPr>
        <w:t>№</w:t>
      </w:r>
      <w:r w:rsidRPr="002F4BF1">
        <w:rPr>
          <w:rFonts w:eastAsiaTheme="minorHAnsi"/>
          <w:sz w:val="28"/>
          <w:szCs w:val="28"/>
          <w:lang w:eastAsia="en-US"/>
        </w:rPr>
        <w:t xml:space="preserve"> 248-ФЗ) и иными федеральными законами.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7. Объектами муниципального контроля являются: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w:t>
      </w:r>
      <w:r w:rsidR="00215C56">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автомобильные дороги местного значения, объекты дорожного сервиса и другие объекты, к которым предъявляются обязательные требования (далее - объекты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8. </w:t>
      </w:r>
      <w:r w:rsidR="004E2684">
        <w:rPr>
          <w:rFonts w:eastAsiaTheme="minorHAnsi"/>
          <w:sz w:val="28"/>
          <w:szCs w:val="28"/>
          <w:lang w:eastAsia="en-US"/>
        </w:rPr>
        <w:t xml:space="preserve">Управление осуществляет учет объектов автодорожного контроля путем ведения перечня объектов автодорожного контроля. Перечень объектов автодорожного контроля утверждается постановлением администрации Ипатовского муниципального округа Ставропольского края и размещается на официальном сайте администрации Ипатовского муниципального округа Ставропольского края в информационно-телекоммуникационной сети «Интернет» </w:t>
      </w:r>
      <w:r w:rsidRPr="002F4BF1">
        <w:rPr>
          <w:rFonts w:eastAsiaTheme="minorHAnsi"/>
          <w:sz w:val="28"/>
          <w:szCs w:val="28"/>
          <w:lang w:eastAsia="en-US"/>
        </w:rPr>
        <w:t>(далее - официальный сайт).</w:t>
      </w:r>
    </w:p>
    <w:p w:rsidR="002F4BF1" w:rsidRPr="00701579" w:rsidRDefault="002F4BF1" w:rsidP="00344A89">
      <w:pPr>
        <w:autoSpaceDE w:val="0"/>
        <w:autoSpaceDN w:val="0"/>
        <w:adjustRightInd w:val="0"/>
        <w:spacing w:line="240" w:lineRule="atLeast"/>
        <w:ind w:firstLine="540"/>
        <w:jc w:val="both"/>
        <w:rPr>
          <w:rFonts w:eastAsiaTheme="minorHAnsi"/>
          <w:color w:val="000000" w:themeColor="text1"/>
          <w:sz w:val="28"/>
          <w:szCs w:val="28"/>
          <w:lang w:eastAsia="en-US"/>
        </w:rPr>
      </w:pPr>
      <w:r w:rsidRPr="002F4BF1">
        <w:rPr>
          <w:rFonts w:eastAsiaTheme="minorHAnsi"/>
          <w:sz w:val="28"/>
          <w:szCs w:val="28"/>
          <w:lang w:eastAsia="en-US"/>
        </w:rPr>
        <w:t xml:space="preserve">9. К отношениям, связанным с осуществлением муниципального контроля, организацией и проведением профилактических мероприятий, </w:t>
      </w:r>
      <w:r w:rsidRPr="002F4BF1">
        <w:rPr>
          <w:rFonts w:eastAsiaTheme="minorHAnsi"/>
          <w:sz w:val="28"/>
          <w:szCs w:val="28"/>
          <w:lang w:eastAsia="en-US"/>
        </w:rPr>
        <w:lastRenderedPageBreak/>
        <w:t xml:space="preserve">контрольных мероприятий применяются положения Федерального </w:t>
      </w:r>
      <w:hyperlink r:id="rId12" w:history="1">
        <w:r w:rsidRPr="00701579">
          <w:rPr>
            <w:rFonts w:eastAsiaTheme="minorHAnsi"/>
            <w:color w:val="000000" w:themeColor="text1"/>
            <w:sz w:val="28"/>
            <w:szCs w:val="28"/>
            <w:lang w:eastAsia="en-US"/>
          </w:rPr>
          <w:t>закона</w:t>
        </w:r>
      </w:hyperlink>
      <w:r w:rsidRPr="00701579">
        <w:rPr>
          <w:rFonts w:eastAsiaTheme="minorHAnsi"/>
          <w:color w:val="000000" w:themeColor="text1"/>
          <w:sz w:val="28"/>
          <w:szCs w:val="28"/>
          <w:lang w:eastAsia="en-US"/>
        </w:rPr>
        <w:t xml:space="preserve"> </w:t>
      </w:r>
      <w:r w:rsidR="004E2684" w:rsidRPr="00701579">
        <w:rPr>
          <w:rFonts w:eastAsiaTheme="minorHAnsi"/>
          <w:color w:val="000000" w:themeColor="text1"/>
          <w:sz w:val="28"/>
          <w:szCs w:val="28"/>
          <w:lang w:eastAsia="en-US"/>
        </w:rPr>
        <w:t>№</w:t>
      </w:r>
      <w:r w:rsidRPr="00701579">
        <w:rPr>
          <w:rFonts w:eastAsiaTheme="minorHAnsi"/>
          <w:color w:val="000000" w:themeColor="text1"/>
          <w:sz w:val="28"/>
          <w:szCs w:val="28"/>
          <w:lang w:eastAsia="en-US"/>
        </w:rPr>
        <w:t>248-ФЗ.</w:t>
      </w:r>
    </w:p>
    <w:p w:rsidR="002F4BF1" w:rsidRPr="00701579" w:rsidRDefault="002F4BF1" w:rsidP="00344A89">
      <w:pPr>
        <w:autoSpaceDE w:val="0"/>
        <w:autoSpaceDN w:val="0"/>
        <w:adjustRightInd w:val="0"/>
        <w:spacing w:line="240" w:lineRule="atLeast"/>
        <w:ind w:firstLine="540"/>
        <w:jc w:val="both"/>
        <w:rPr>
          <w:rFonts w:eastAsiaTheme="minorHAnsi"/>
          <w:color w:val="000000" w:themeColor="text1"/>
          <w:sz w:val="28"/>
          <w:szCs w:val="28"/>
          <w:lang w:eastAsia="en-US"/>
        </w:rPr>
      </w:pPr>
      <w:r w:rsidRPr="00701579">
        <w:rPr>
          <w:rFonts w:eastAsiaTheme="minorHAnsi"/>
          <w:color w:val="000000" w:themeColor="text1"/>
          <w:sz w:val="28"/>
          <w:szCs w:val="28"/>
          <w:lang w:eastAsia="en-US"/>
        </w:rPr>
        <w:t>10. Система оценки и управления рисками при осуществлении муниципального контроля не применяется</w:t>
      </w:r>
      <w:r w:rsidR="00340F36" w:rsidRPr="00701579">
        <w:rPr>
          <w:rFonts w:eastAsiaTheme="minorHAnsi"/>
          <w:color w:val="000000" w:themeColor="text1"/>
          <w:sz w:val="28"/>
          <w:szCs w:val="28"/>
          <w:lang w:eastAsia="en-US"/>
        </w:rPr>
        <w:t xml:space="preserve"> в соответствии с ч. 7 ст.22 </w:t>
      </w:r>
      <w:r w:rsidR="004B125A" w:rsidRPr="00701579">
        <w:rPr>
          <w:rFonts w:eastAsiaTheme="minorHAnsi"/>
          <w:color w:val="000000" w:themeColor="text1"/>
          <w:sz w:val="28"/>
          <w:szCs w:val="28"/>
          <w:lang w:eastAsia="en-US"/>
        </w:rPr>
        <w:t xml:space="preserve">Федерального </w:t>
      </w:r>
      <w:hyperlink r:id="rId13" w:history="1">
        <w:r w:rsidR="004B125A" w:rsidRPr="00701579">
          <w:rPr>
            <w:rFonts w:eastAsiaTheme="minorHAnsi"/>
            <w:color w:val="000000" w:themeColor="text1"/>
            <w:sz w:val="28"/>
            <w:szCs w:val="28"/>
            <w:lang w:eastAsia="en-US"/>
          </w:rPr>
          <w:t>закона</w:t>
        </w:r>
      </w:hyperlink>
      <w:r w:rsidR="004B125A" w:rsidRPr="00701579">
        <w:rPr>
          <w:rFonts w:eastAsiaTheme="minorHAnsi"/>
          <w:color w:val="000000" w:themeColor="text1"/>
          <w:sz w:val="28"/>
          <w:szCs w:val="28"/>
          <w:lang w:eastAsia="en-US"/>
        </w:rPr>
        <w:t xml:space="preserve"> №248-ФЗ</w:t>
      </w:r>
      <w:r w:rsidRPr="00701579">
        <w:rPr>
          <w:rFonts w:eastAsiaTheme="minorHAnsi"/>
          <w:color w:val="000000" w:themeColor="text1"/>
          <w:sz w:val="28"/>
          <w:szCs w:val="28"/>
          <w:lang w:eastAsia="en-US"/>
        </w:rPr>
        <w:t>.</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Досудебный порядок подачи жалоб, установленный </w:t>
      </w:r>
      <w:hyperlink r:id="rId14" w:history="1">
        <w:r w:rsidRPr="00701579">
          <w:rPr>
            <w:rFonts w:eastAsiaTheme="minorHAnsi"/>
            <w:color w:val="000000" w:themeColor="text1"/>
            <w:sz w:val="28"/>
            <w:szCs w:val="28"/>
            <w:lang w:eastAsia="en-US"/>
          </w:rPr>
          <w:t>главой 9</w:t>
        </w:r>
      </w:hyperlink>
      <w:r w:rsidR="00DB18D4">
        <w:rPr>
          <w:rFonts w:eastAsiaTheme="minorHAnsi"/>
          <w:sz w:val="28"/>
          <w:szCs w:val="28"/>
          <w:lang w:eastAsia="en-US"/>
        </w:rPr>
        <w:t xml:space="preserve"> Федерального закона №</w:t>
      </w:r>
      <w:r w:rsidRPr="002F4BF1">
        <w:rPr>
          <w:rFonts w:eastAsiaTheme="minorHAnsi"/>
          <w:sz w:val="28"/>
          <w:szCs w:val="28"/>
          <w:lang w:eastAsia="en-US"/>
        </w:rPr>
        <w:t xml:space="preserve"> 248-ФЗ, при осуществлении муниципального контроля не применяется.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12. Оценка результативности и эффективности муниципального контроля осуществляется на основании </w:t>
      </w:r>
      <w:hyperlink r:id="rId15" w:history="1">
        <w:r w:rsidRPr="00701579">
          <w:rPr>
            <w:rFonts w:eastAsiaTheme="minorHAnsi"/>
            <w:color w:val="000000" w:themeColor="text1"/>
            <w:sz w:val="28"/>
            <w:szCs w:val="28"/>
            <w:lang w:eastAsia="en-US"/>
          </w:rPr>
          <w:t>статьи 30</w:t>
        </w:r>
      </w:hyperlink>
      <w:r w:rsidR="00A70081">
        <w:rPr>
          <w:rFonts w:eastAsiaTheme="minorHAnsi"/>
          <w:sz w:val="28"/>
          <w:szCs w:val="28"/>
          <w:lang w:eastAsia="en-US"/>
        </w:rPr>
        <w:t xml:space="preserve"> Федерального закона №</w:t>
      </w:r>
      <w:r w:rsidRPr="002F4BF1">
        <w:rPr>
          <w:rFonts w:eastAsiaTheme="minorHAnsi"/>
          <w:sz w:val="28"/>
          <w:szCs w:val="28"/>
          <w:lang w:eastAsia="en-US"/>
        </w:rPr>
        <w:t>248-ФЗ.</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Ключевые показатели муниципального контроля и их целевые значения, индикативные показатели для муниципального контроля утверждаются </w:t>
      </w:r>
      <w:r w:rsidR="00CE7209">
        <w:rPr>
          <w:rFonts w:eastAsiaTheme="minorHAnsi"/>
          <w:sz w:val="28"/>
          <w:szCs w:val="28"/>
          <w:lang w:eastAsia="en-US"/>
        </w:rPr>
        <w:t>решением Думы</w:t>
      </w:r>
      <w:r w:rsidRPr="002F4BF1">
        <w:rPr>
          <w:rFonts w:eastAsiaTheme="minorHAnsi"/>
          <w:sz w:val="28"/>
          <w:szCs w:val="28"/>
          <w:lang w:eastAsia="en-US"/>
        </w:rPr>
        <w:t xml:space="preserve"> </w:t>
      </w:r>
      <w:r w:rsidR="00A70081">
        <w:rPr>
          <w:rFonts w:eastAsiaTheme="minorHAnsi"/>
          <w:sz w:val="28"/>
          <w:szCs w:val="28"/>
          <w:lang w:eastAsia="en-US"/>
        </w:rPr>
        <w:t xml:space="preserve">Ипатовского </w:t>
      </w:r>
      <w:r w:rsidRPr="002F4BF1">
        <w:rPr>
          <w:rFonts w:eastAsiaTheme="minorHAnsi"/>
          <w:sz w:val="28"/>
          <w:szCs w:val="28"/>
          <w:lang w:eastAsia="en-US"/>
        </w:rPr>
        <w:t>муниципального округа Ставропольского края.</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r w:rsidRPr="002F4BF1">
        <w:rPr>
          <w:rFonts w:eastAsiaTheme="minorHAnsi"/>
          <w:b/>
          <w:bCs/>
          <w:sz w:val="28"/>
          <w:szCs w:val="28"/>
          <w:lang w:eastAsia="en-US"/>
        </w:rPr>
        <w:t>II. Профилактика рисков причинения вреда (ущерба) охраняемым</w:t>
      </w: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r w:rsidRPr="002F4BF1">
        <w:rPr>
          <w:rFonts w:eastAsiaTheme="minorHAnsi"/>
          <w:b/>
          <w:bCs/>
          <w:sz w:val="28"/>
          <w:szCs w:val="28"/>
          <w:lang w:eastAsia="en-US"/>
        </w:rPr>
        <w:t>законом ценностям при осуществлении муниципального контроля</w:t>
      </w:r>
      <w:r w:rsidR="00835214">
        <w:rPr>
          <w:rFonts w:eastAsiaTheme="minorHAnsi"/>
          <w:b/>
          <w:bCs/>
          <w:sz w:val="28"/>
          <w:szCs w:val="28"/>
          <w:lang w:eastAsia="en-US"/>
        </w:rPr>
        <w:t xml:space="preserve"> </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13.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14. </w:t>
      </w:r>
      <w:proofErr w:type="gramStart"/>
      <w:r w:rsidRPr="002F4BF1">
        <w:rPr>
          <w:rFonts w:eastAsiaTheme="minorHAnsi"/>
          <w:sz w:val="28"/>
          <w:szCs w:val="28"/>
          <w:lang w:eastAsia="en-US"/>
        </w:rPr>
        <w:t xml:space="preserve">Профилактика рисков причинения вреда (ущерба) охраняемым законом ценностям осуществляется в соответствии с ежегодной утверждаемой постановлением Администрации, в соответствии с </w:t>
      </w:r>
      <w:hyperlink r:id="rId16" w:history="1">
        <w:r w:rsidRPr="00701579">
          <w:rPr>
            <w:rFonts w:eastAsiaTheme="minorHAnsi"/>
            <w:color w:val="000000" w:themeColor="text1"/>
            <w:sz w:val="28"/>
            <w:szCs w:val="28"/>
            <w:lang w:eastAsia="en-US"/>
          </w:rPr>
          <w:t>частями 3</w:t>
        </w:r>
      </w:hyperlink>
      <w:r w:rsidRPr="00701579">
        <w:rPr>
          <w:rFonts w:eastAsiaTheme="minorHAnsi"/>
          <w:color w:val="000000" w:themeColor="text1"/>
          <w:sz w:val="28"/>
          <w:szCs w:val="28"/>
          <w:lang w:eastAsia="en-US"/>
        </w:rPr>
        <w:t xml:space="preserve"> и </w:t>
      </w:r>
      <w:hyperlink r:id="rId17" w:history="1">
        <w:r w:rsidRPr="00701579">
          <w:rPr>
            <w:rFonts w:eastAsiaTheme="minorHAnsi"/>
            <w:color w:val="000000" w:themeColor="text1"/>
            <w:sz w:val="28"/>
            <w:szCs w:val="28"/>
            <w:lang w:eastAsia="en-US"/>
          </w:rPr>
          <w:t>4 статьи 44</w:t>
        </w:r>
      </w:hyperlink>
      <w:r w:rsidR="0068331C" w:rsidRPr="00701579">
        <w:rPr>
          <w:rFonts w:eastAsiaTheme="minorHAnsi"/>
          <w:color w:val="000000" w:themeColor="text1"/>
          <w:sz w:val="28"/>
          <w:szCs w:val="28"/>
          <w:lang w:eastAsia="en-US"/>
        </w:rPr>
        <w:t xml:space="preserve"> Федерального закона № </w:t>
      </w:r>
      <w:r w:rsidRPr="00701579">
        <w:rPr>
          <w:rFonts w:eastAsiaTheme="minorHAnsi"/>
          <w:color w:val="000000" w:themeColor="text1"/>
          <w:sz w:val="28"/>
          <w:szCs w:val="28"/>
          <w:lang w:eastAsia="en-US"/>
        </w:rPr>
        <w:t>248-ФЗ, Программой п</w:t>
      </w:r>
      <w:r w:rsidRPr="002F4BF1">
        <w:rPr>
          <w:rFonts w:eastAsiaTheme="minorHAnsi"/>
          <w:sz w:val="28"/>
          <w:szCs w:val="28"/>
          <w:lang w:eastAsia="en-US"/>
        </w:rPr>
        <w:t>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roofErr w:type="gramEnd"/>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Утвержденная программа профилактики рисков причинения вреда размещается на официальном сайте Администрации.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Управлением также проводятся профилактические мероприятия, не предусмотренные программой профилактики рисков причинения вреда.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15. При осуществлении муниципального контроля могут проводиться следующие виды профилактических мероприятий: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lastRenderedPageBreak/>
        <w:t>1) информирование;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объявление предостережения;</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 консультирование;</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4) профилактический визит.</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16. Информирование осуществляется посредством размещения сведений, предусмотренных </w:t>
      </w:r>
      <w:hyperlink r:id="rId18" w:history="1">
        <w:r w:rsidRPr="00701579">
          <w:rPr>
            <w:rFonts w:eastAsiaTheme="minorHAnsi"/>
            <w:color w:val="000000" w:themeColor="text1"/>
            <w:sz w:val="28"/>
            <w:szCs w:val="28"/>
            <w:lang w:eastAsia="en-US"/>
          </w:rPr>
          <w:t>частью 3 статьи 46</w:t>
        </w:r>
      </w:hyperlink>
      <w:r w:rsidRPr="002F4BF1">
        <w:rPr>
          <w:rFonts w:eastAsiaTheme="minorHAnsi"/>
          <w:sz w:val="28"/>
          <w:szCs w:val="28"/>
          <w:lang w:eastAsia="en-US"/>
        </w:rPr>
        <w:t xml:space="preserve"> Федерального закона</w:t>
      </w:r>
      <w:r w:rsidR="00ED0AC7">
        <w:rPr>
          <w:rFonts w:eastAsiaTheme="minorHAnsi"/>
          <w:sz w:val="28"/>
          <w:szCs w:val="28"/>
          <w:lang w:eastAsia="en-US"/>
        </w:rPr>
        <w:t xml:space="preserve"> №</w:t>
      </w:r>
      <w:r w:rsidRPr="002F4BF1">
        <w:rPr>
          <w:rFonts w:eastAsiaTheme="minorHAnsi"/>
          <w:sz w:val="28"/>
          <w:szCs w:val="28"/>
          <w:lang w:eastAsia="en-US"/>
        </w:rPr>
        <w:t>248-ФЗ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Размещенные сведения на официальном сайте Администрации поддерживаются в актуальном состоянии и обновляются в срок не позднее 5 рабочих дней с момента их изменения.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17. При поступлении в Управление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48492F" w:rsidRDefault="0048492F"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F4BF1" w:rsidRPr="002F4BF1" w:rsidRDefault="00A82EE6" w:rsidP="00344A89">
      <w:pPr>
        <w:autoSpaceDE w:val="0"/>
        <w:autoSpaceDN w:val="0"/>
        <w:adjustRightInd w:val="0"/>
        <w:spacing w:line="240" w:lineRule="atLeast"/>
        <w:ind w:firstLine="540"/>
        <w:jc w:val="both"/>
        <w:rPr>
          <w:rFonts w:eastAsiaTheme="minorHAnsi"/>
          <w:sz w:val="28"/>
          <w:szCs w:val="28"/>
          <w:lang w:eastAsia="en-US"/>
        </w:rPr>
      </w:pPr>
      <w:hyperlink r:id="rId19" w:history="1">
        <w:r w:rsidR="002F4BF1" w:rsidRPr="00701579">
          <w:rPr>
            <w:rFonts w:eastAsiaTheme="minorHAnsi"/>
            <w:color w:val="000000" w:themeColor="text1"/>
            <w:sz w:val="28"/>
            <w:szCs w:val="28"/>
            <w:lang w:eastAsia="en-US"/>
          </w:rPr>
          <w:t>Форма</w:t>
        </w:r>
      </w:hyperlink>
      <w:r w:rsidR="002F4BF1" w:rsidRPr="00701579">
        <w:rPr>
          <w:rFonts w:eastAsiaTheme="minorHAnsi"/>
          <w:color w:val="000000" w:themeColor="text1"/>
          <w:sz w:val="28"/>
          <w:szCs w:val="28"/>
          <w:lang w:eastAsia="en-US"/>
        </w:rPr>
        <w:t xml:space="preserve"> предостережения</w:t>
      </w:r>
      <w:r w:rsidR="002F4BF1" w:rsidRPr="002F4BF1">
        <w:rPr>
          <w:rFonts w:eastAsiaTheme="minorHAnsi"/>
          <w:sz w:val="28"/>
          <w:szCs w:val="28"/>
          <w:lang w:eastAsia="en-US"/>
        </w:rPr>
        <w:t xml:space="preserve"> о недопустимости нарушения обязательных требований утверждена приказом Минэкономразвития России от 31 марта 2021 года </w:t>
      </w:r>
      <w:r w:rsidR="009E585D">
        <w:rPr>
          <w:rFonts w:eastAsiaTheme="minorHAnsi"/>
          <w:sz w:val="28"/>
          <w:szCs w:val="28"/>
          <w:lang w:eastAsia="en-US"/>
        </w:rPr>
        <w:t>№</w:t>
      </w:r>
      <w:r w:rsidR="002F4BF1" w:rsidRPr="002F4BF1">
        <w:rPr>
          <w:rFonts w:eastAsiaTheme="minorHAnsi"/>
          <w:sz w:val="28"/>
          <w:szCs w:val="28"/>
          <w:lang w:eastAsia="en-US"/>
        </w:rPr>
        <w:t xml:space="preserve"> 151 </w:t>
      </w:r>
      <w:r w:rsidR="009E585D">
        <w:rPr>
          <w:rFonts w:eastAsiaTheme="minorHAnsi"/>
          <w:sz w:val="28"/>
          <w:szCs w:val="28"/>
          <w:lang w:eastAsia="en-US"/>
        </w:rPr>
        <w:t>«</w:t>
      </w:r>
      <w:r w:rsidR="002F4BF1" w:rsidRPr="002F4BF1">
        <w:rPr>
          <w:rFonts w:eastAsiaTheme="minorHAnsi"/>
          <w:sz w:val="28"/>
          <w:szCs w:val="28"/>
          <w:lang w:eastAsia="en-US"/>
        </w:rPr>
        <w:t>О типовых формах документов, используемых контрольным (надзорным) органом</w:t>
      </w:r>
      <w:r w:rsidR="009E585D">
        <w:rPr>
          <w:rFonts w:eastAsiaTheme="minorHAnsi"/>
          <w:sz w:val="28"/>
          <w:szCs w:val="28"/>
          <w:lang w:eastAsia="en-US"/>
        </w:rPr>
        <w:t>»</w:t>
      </w:r>
      <w:r w:rsidR="002F4BF1" w:rsidRPr="002F4BF1">
        <w:rPr>
          <w:rFonts w:eastAsiaTheme="minorHAnsi"/>
          <w:sz w:val="28"/>
          <w:szCs w:val="28"/>
          <w:lang w:eastAsia="en-US"/>
        </w:rPr>
        <w:t>.</w:t>
      </w:r>
    </w:p>
    <w:p w:rsid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Должностные лица, уполномоченные осуществлять муниципальный контроль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4E1DD5" w:rsidRDefault="004E1DD5"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Возражение направляется должностному лицу, объявившему предостережение, не позднее 30 календарных дней с момента получения предостережения через личные кабинеты контролируемых лиц в </w:t>
      </w:r>
      <w:r w:rsidRPr="002F4BF1">
        <w:rPr>
          <w:rFonts w:eastAsiaTheme="minorHAnsi"/>
          <w:sz w:val="28"/>
          <w:szCs w:val="28"/>
          <w:lang w:eastAsia="en-US"/>
        </w:rPr>
        <w:lastRenderedPageBreak/>
        <w:t>государственных информационных системах или почтовым отправлением (в случае направления на бумажном носителе).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Возражения составляются контролируемым лицом в произвольной форме, но должны содержать в себе следующую информацию:</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а) наименование контролируемого лица;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б) сведения об объекте муниципального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 дата и номер предостережения, направленного в адрес контролируемого лица;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г) обоснование позиции, доводы в отношении указанных в предостережении действий (бездействие) контролируемого лица, которые приводят или могут привести к нарушению обязательных требований;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д) желаемый способ получения ответа по итогам рассмотрения возражения;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е) фамилию, имя, отчество направившего возражение;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ж) дату направления возражения.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Возражение рассматривается должностным лицом, объявившим предостережение не позднее 30 дней с момента получения таких возражений.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Консультирование осуществляется без взимания платы.</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Консультирование может осуществляться уполномоченным Управлением должностным лицом инспектором по телефону, на личном приеме, либо в ходе проведения профилактических мероприятий, контрольных мероприятий и не должно превышать 15 минут.</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Консультирование осуществляется в устной или письменной форме по следующим вопросам:</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организация и осуществление муниципального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порядок осуществления профилактических, контрольных мероприятий, установленных настоящим Положением.</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Консультирование в письменной форме осуществляется инспектором в следующих случаях:</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за время консультирования предоставить ответ на поставленные вопросы невозможно;</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3) ответ на поставленные вопросы требует дополнительного запроса сведений от органов власти или иных лиц.</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lastRenderedPageBreak/>
        <w:t>Управление осуществляет учет консультирований, который проводится посредством внесения соответствующей записи в журнал консультирования.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F51BB"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 случае</w:t>
      </w:r>
      <w:proofErr w:type="gramStart"/>
      <w:r w:rsidRPr="002F4BF1">
        <w:rPr>
          <w:rFonts w:eastAsiaTheme="minorHAnsi"/>
          <w:sz w:val="28"/>
          <w:szCs w:val="28"/>
          <w:lang w:eastAsia="en-US"/>
        </w:rPr>
        <w:t>,</w:t>
      </w:r>
      <w:proofErr w:type="gramEnd"/>
      <w:r w:rsidRPr="002F4BF1">
        <w:rPr>
          <w:rFonts w:eastAsiaTheme="minorHAnsi"/>
          <w:sz w:val="28"/>
          <w:szCs w:val="28"/>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19.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 ходе профилактического визита инспектором может осуществляться консультирование контролируемого лица.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О проведении обязательного профилактического визита контролируемое лицо должно быть уведомлено не позднее</w:t>
      </w:r>
      <w:r w:rsidR="00C80A1E">
        <w:rPr>
          <w:rFonts w:eastAsiaTheme="minorHAnsi"/>
          <w:sz w:val="28"/>
          <w:szCs w:val="28"/>
          <w:lang w:eastAsia="en-US"/>
        </w:rPr>
        <w:t>,</w:t>
      </w:r>
      <w:r>
        <w:rPr>
          <w:rFonts w:eastAsiaTheme="minorHAnsi"/>
          <w:sz w:val="28"/>
          <w:szCs w:val="28"/>
          <w:lang w:eastAsia="en-US"/>
        </w:rPr>
        <w:t xml:space="preserve"> чем за пять рабочих дней до даты его проведения.</w:t>
      </w:r>
    </w:p>
    <w:p w:rsidR="00F40074" w:rsidRDefault="00F40074" w:rsidP="00891EF3">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891EF3">
        <w:rPr>
          <w:rFonts w:eastAsiaTheme="minorHAnsi"/>
          <w:sz w:val="28"/>
          <w:szCs w:val="28"/>
          <w:lang w:eastAsia="en-US"/>
        </w:rPr>
        <w:t>осят рекомендательный характер.</w:t>
      </w:r>
    </w:p>
    <w:p w:rsidR="00524053" w:rsidRDefault="0052405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4053" w:rsidRDefault="0052405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lastRenderedPageBreak/>
        <w:t>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rsidR="00524053" w:rsidRDefault="0052405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w:t>
      </w:r>
    </w:p>
    <w:p w:rsidR="0074177E"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 </w:t>
      </w:r>
      <w:r w:rsidR="0074177E">
        <w:rPr>
          <w:rFonts w:eastAsiaTheme="minorHAnsi"/>
          <w:sz w:val="28"/>
          <w:szCs w:val="28"/>
          <w:lang w:eastAsia="en-US"/>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r w:rsidR="00244443">
        <w:rPr>
          <w:rFonts w:eastAsiaTheme="minorHAnsi"/>
          <w:sz w:val="28"/>
          <w:szCs w:val="28"/>
          <w:lang w:eastAsia="en-US"/>
        </w:rPr>
        <w:t>.</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4177E"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 </w:t>
      </w:r>
      <w:r w:rsidR="0074177E">
        <w:rPr>
          <w:rFonts w:eastAsiaTheme="minorHAnsi"/>
          <w:sz w:val="28"/>
          <w:szCs w:val="28"/>
          <w:lang w:eastAsia="en-US"/>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4177E" w:rsidRDefault="0074177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F51BB" w:rsidRDefault="007F51BB" w:rsidP="00344A89">
      <w:pPr>
        <w:autoSpaceDE w:val="0"/>
        <w:autoSpaceDN w:val="0"/>
        <w:adjustRightInd w:val="0"/>
        <w:spacing w:line="240" w:lineRule="atLeast"/>
        <w:rPr>
          <w:rFonts w:eastAsiaTheme="minorHAnsi"/>
          <w:b/>
          <w:bCs/>
          <w:sz w:val="28"/>
          <w:szCs w:val="28"/>
          <w:lang w:eastAsia="en-US"/>
        </w:rPr>
      </w:pP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r w:rsidRPr="002F4BF1">
        <w:rPr>
          <w:rFonts w:eastAsiaTheme="minorHAnsi"/>
          <w:b/>
          <w:bCs/>
          <w:sz w:val="28"/>
          <w:szCs w:val="28"/>
          <w:lang w:eastAsia="en-US"/>
        </w:rPr>
        <w:t>III. Порядок организации муниципального контроля</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2F4BF1" w:rsidRPr="002F4BF1" w:rsidRDefault="007F51BB"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20</w:t>
      </w:r>
      <w:r w:rsidR="002F4BF1" w:rsidRPr="002F4BF1">
        <w:rPr>
          <w:rFonts w:eastAsiaTheme="minorHAnsi"/>
          <w:sz w:val="28"/>
          <w:szCs w:val="28"/>
          <w:lang w:eastAsia="en-US"/>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инспекционный визит;</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документарная проверка;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3) выездная проверка;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4) выездное обследование.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наблюдение за соблюдением обязательных требований (мониторинг безопасности).</w:t>
      </w:r>
    </w:p>
    <w:p w:rsidR="002F4BF1" w:rsidRPr="002F4BF1" w:rsidRDefault="00344A89"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21</w:t>
      </w:r>
      <w:r w:rsidR="002F4BF1" w:rsidRPr="002F4BF1">
        <w:rPr>
          <w:rFonts w:eastAsiaTheme="minorHAnsi"/>
          <w:sz w:val="28"/>
          <w:szCs w:val="28"/>
          <w:lang w:eastAsia="en-US"/>
        </w:rPr>
        <w:t>. Контрольные мероприятия, за исключением контрольных мероприятий без взаимодействия, могут проводиться на внеплановой основе.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Плановые контрольные мероприятия при осуществлении муниципального контроля не проводятся.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w:t>
      </w:r>
      <w:r w:rsidR="00344A89">
        <w:rPr>
          <w:rFonts w:eastAsiaTheme="minorHAnsi"/>
          <w:sz w:val="28"/>
          <w:szCs w:val="28"/>
          <w:lang w:eastAsia="en-US"/>
        </w:rPr>
        <w:t>2</w:t>
      </w:r>
      <w:r w:rsidRPr="002F4BF1">
        <w:rPr>
          <w:rFonts w:eastAsiaTheme="minorHAnsi"/>
          <w:sz w:val="28"/>
          <w:szCs w:val="28"/>
          <w:lang w:eastAsia="en-US"/>
        </w:rPr>
        <w:t xml:space="preserve">. Внеплановые контрольные мероприятия, за исключением выездного обследования, проводятся при наличии оснований, предусмотренных </w:t>
      </w:r>
      <w:hyperlink r:id="rId20" w:history="1">
        <w:r w:rsidRPr="00701579">
          <w:rPr>
            <w:rFonts w:eastAsiaTheme="minorHAnsi"/>
            <w:color w:val="000000" w:themeColor="text1"/>
            <w:sz w:val="28"/>
            <w:szCs w:val="28"/>
            <w:lang w:eastAsia="en-US"/>
          </w:rPr>
          <w:t>пунктами 1</w:t>
        </w:r>
      </w:hyperlink>
      <w:r w:rsidRPr="00701579">
        <w:rPr>
          <w:rFonts w:eastAsiaTheme="minorHAnsi"/>
          <w:color w:val="000000" w:themeColor="text1"/>
          <w:sz w:val="28"/>
          <w:szCs w:val="28"/>
          <w:lang w:eastAsia="en-US"/>
        </w:rPr>
        <w:t xml:space="preserve">, </w:t>
      </w:r>
      <w:hyperlink r:id="rId21" w:history="1">
        <w:r w:rsidRPr="00701579">
          <w:rPr>
            <w:rFonts w:eastAsiaTheme="minorHAnsi"/>
            <w:color w:val="000000" w:themeColor="text1"/>
            <w:sz w:val="28"/>
            <w:szCs w:val="28"/>
            <w:lang w:eastAsia="en-US"/>
          </w:rPr>
          <w:t>3</w:t>
        </w:r>
      </w:hyperlink>
      <w:r w:rsidRPr="00701579">
        <w:rPr>
          <w:rFonts w:eastAsiaTheme="minorHAnsi"/>
          <w:color w:val="000000" w:themeColor="text1"/>
          <w:sz w:val="28"/>
          <w:szCs w:val="28"/>
          <w:lang w:eastAsia="en-US"/>
        </w:rPr>
        <w:t xml:space="preserve">, </w:t>
      </w:r>
      <w:hyperlink r:id="rId22" w:history="1">
        <w:r w:rsidRPr="00701579">
          <w:rPr>
            <w:rFonts w:eastAsiaTheme="minorHAnsi"/>
            <w:color w:val="000000" w:themeColor="text1"/>
            <w:sz w:val="28"/>
            <w:szCs w:val="28"/>
            <w:lang w:eastAsia="en-US"/>
          </w:rPr>
          <w:t>4</w:t>
        </w:r>
      </w:hyperlink>
      <w:r w:rsidRPr="00701579">
        <w:rPr>
          <w:rFonts w:eastAsiaTheme="minorHAnsi"/>
          <w:color w:val="000000" w:themeColor="text1"/>
          <w:sz w:val="28"/>
          <w:szCs w:val="28"/>
          <w:lang w:eastAsia="en-US"/>
        </w:rPr>
        <w:t xml:space="preserve">, </w:t>
      </w:r>
      <w:hyperlink r:id="rId23" w:history="1">
        <w:r w:rsidRPr="00701579">
          <w:rPr>
            <w:rFonts w:eastAsiaTheme="minorHAnsi"/>
            <w:color w:val="000000" w:themeColor="text1"/>
            <w:sz w:val="28"/>
            <w:szCs w:val="28"/>
            <w:lang w:eastAsia="en-US"/>
          </w:rPr>
          <w:t>5 части 1 статьи 57</w:t>
        </w:r>
      </w:hyperlink>
      <w:r w:rsidR="005F0B1D">
        <w:rPr>
          <w:rFonts w:eastAsiaTheme="minorHAnsi"/>
          <w:sz w:val="28"/>
          <w:szCs w:val="28"/>
          <w:lang w:eastAsia="en-US"/>
        </w:rPr>
        <w:t xml:space="preserve"> Федерального закона №</w:t>
      </w:r>
      <w:r w:rsidRPr="002F4BF1">
        <w:rPr>
          <w:rFonts w:eastAsiaTheme="minorHAnsi"/>
          <w:sz w:val="28"/>
          <w:szCs w:val="28"/>
          <w:lang w:eastAsia="en-US"/>
        </w:rPr>
        <w:t xml:space="preserve"> 248-ФЗ.</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установлены </w:t>
      </w:r>
      <w:hyperlink w:anchor="Par156" w:history="1">
        <w:r w:rsidRPr="00701579">
          <w:rPr>
            <w:rFonts w:eastAsiaTheme="minorHAnsi"/>
            <w:color w:val="000000" w:themeColor="text1"/>
            <w:sz w:val="28"/>
            <w:szCs w:val="28"/>
            <w:lang w:eastAsia="en-US"/>
          </w:rPr>
          <w:t>индикаторы</w:t>
        </w:r>
      </w:hyperlink>
      <w:r w:rsidRPr="00701579">
        <w:rPr>
          <w:rFonts w:eastAsiaTheme="minorHAnsi"/>
          <w:color w:val="000000" w:themeColor="text1"/>
          <w:sz w:val="28"/>
          <w:szCs w:val="28"/>
          <w:lang w:eastAsia="en-US"/>
        </w:rPr>
        <w:t xml:space="preserve"> р</w:t>
      </w:r>
      <w:r w:rsidRPr="002F4BF1">
        <w:rPr>
          <w:rFonts w:eastAsiaTheme="minorHAnsi"/>
          <w:sz w:val="28"/>
          <w:szCs w:val="28"/>
          <w:lang w:eastAsia="en-US"/>
        </w:rPr>
        <w:t>иска нарушения обязательных требований, указанные в приложении к настоящему Положению.</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r w:rsidRPr="002F4BF1">
        <w:rPr>
          <w:rFonts w:eastAsiaTheme="minorHAnsi"/>
          <w:b/>
          <w:bCs/>
          <w:sz w:val="28"/>
          <w:szCs w:val="28"/>
          <w:lang w:eastAsia="en-US"/>
        </w:rPr>
        <w:t>IV. Контрольные мероприятия</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w:t>
      </w:r>
      <w:r w:rsidR="00891EF3">
        <w:rPr>
          <w:rFonts w:eastAsiaTheme="minorHAnsi"/>
          <w:sz w:val="28"/>
          <w:szCs w:val="28"/>
          <w:lang w:eastAsia="en-US"/>
        </w:rPr>
        <w:t>3</w:t>
      </w:r>
      <w:r w:rsidRPr="002F4BF1">
        <w:rPr>
          <w:rFonts w:eastAsiaTheme="minorHAnsi"/>
          <w:sz w:val="28"/>
          <w:szCs w:val="28"/>
          <w:lang w:eastAsia="en-US"/>
        </w:rPr>
        <w:t xml:space="preserve">. Инспекционный визит проводится по месту нахождения (осуществления деятельности) контролируемого лица (его филиалов, </w:t>
      </w:r>
      <w:r w:rsidRPr="002F4BF1">
        <w:rPr>
          <w:rFonts w:eastAsiaTheme="minorHAnsi"/>
          <w:sz w:val="28"/>
          <w:szCs w:val="28"/>
          <w:lang w:eastAsia="en-US"/>
        </w:rPr>
        <w:lastRenderedPageBreak/>
        <w:t>представительств, обособленных структурных подразделений) либо объекта надзора.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 ходе инспекционного визита могут совершаться следующие контрольные действия: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осмотр;</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опрос;</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3) получение письменных объяснений;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4) инструментальное обследование;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Инспекционный визит проводится без предварительного уведомления контролируемого лица.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w:t>
      </w:r>
      <w:r w:rsidR="00891EF3">
        <w:rPr>
          <w:rFonts w:eastAsiaTheme="minorHAnsi"/>
          <w:sz w:val="28"/>
          <w:szCs w:val="28"/>
          <w:lang w:eastAsia="en-US"/>
        </w:rPr>
        <w:t>4</w:t>
      </w:r>
      <w:r w:rsidRPr="002F4BF1">
        <w:rPr>
          <w:rFonts w:eastAsiaTheme="minorHAnsi"/>
          <w:sz w:val="28"/>
          <w:szCs w:val="28"/>
          <w:lang w:eastAsia="en-US"/>
        </w:rPr>
        <w:t>. В ходе документарной проверки рассматриваются документы контролируемых лиц, имеющиеся в распоряжении Управления,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В ходе документарной проверки могут совершаться следующие контрольные действия: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получение письменных объяснений;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истребование документов.</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Срок проведения документарной проверки не может превышать десять рабочих дней.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Управление.</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25</w:t>
      </w:r>
      <w:r w:rsidR="002F4BF1" w:rsidRPr="002F4BF1">
        <w:rPr>
          <w:rFonts w:eastAsiaTheme="minorHAnsi"/>
          <w:sz w:val="28"/>
          <w:szCs w:val="28"/>
          <w:lang w:eastAsia="en-US"/>
        </w:rPr>
        <w:t>. 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lastRenderedPageBreak/>
        <w:t>В ходе выездной проверки могут совершаться следующие контрольные действия:</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осмотр;</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досмотр;</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опрос;</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получение письменных объяснений;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истребование документов;</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 инструментальное обследование.</w:t>
      </w:r>
    </w:p>
    <w:p w:rsidR="00DD22C1" w:rsidRDefault="002F4BF1" w:rsidP="00C80A1E">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Срок проведения выездной проверки не может превышать десять рабочих дней. </w:t>
      </w:r>
      <w:proofErr w:type="gramStart"/>
      <w:r w:rsidRPr="002F4BF1">
        <w:rPr>
          <w:rFonts w:eastAsiaTheme="minorHAns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4BF1">
        <w:rPr>
          <w:rFonts w:eastAsiaTheme="minorHAnsi"/>
          <w:sz w:val="28"/>
          <w:szCs w:val="28"/>
          <w:lang w:eastAsia="en-US"/>
        </w:rPr>
        <w:t>микропредприятия</w:t>
      </w:r>
      <w:proofErr w:type="spellEnd"/>
      <w:r w:rsidRPr="002F4BF1">
        <w:rPr>
          <w:rFonts w:eastAsiaTheme="minorHAnsi"/>
          <w:sz w:val="28"/>
          <w:szCs w:val="28"/>
          <w:lang w:eastAsia="en-US"/>
        </w:rPr>
        <w:t xml:space="preserve">, за исключением выездной проверки, основанием для проведения которой является </w:t>
      </w:r>
      <w:hyperlink r:id="rId24" w:history="1">
        <w:r w:rsidRPr="00701579">
          <w:rPr>
            <w:rFonts w:eastAsiaTheme="minorHAnsi"/>
            <w:color w:val="000000" w:themeColor="text1"/>
            <w:sz w:val="28"/>
            <w:szCs w:val="28"/>
            <w:lang w:eastAsia="en-US"/>
          </w:rPr>
          <w:t>пункт 6 части 1 статьи 57</w:t>
        </w:r>
      </w:hyperlink>
      <w:r w:rsidRPr="00701579">
        <w:rPr>
          <w:rFonts w:eastAsiaTheme="minorHAnsi"/>
          <w:color w:val="000000" w:themeColor="text1"/>
          <w:sz w:val="28"/>
          <w:szCs w:val="28"/>
          <w:lang w:eastAsia="en-US"/>
        </w:rPr>
        <w:t xml:space="preserve"> </w:t>
      </w:r>
      <w:r w:rsidRPr="002F4BF1">
        <w:rPr>
          <w:rFonts w:eastAsiaTheme="minorHAnsi"/>
          <w:sz w:val="28"/>
          <w:szCs w:val="28"/>
          <w:lang w:eastAsia="en-US"/>
        </w:rPr>
        <w:t xml:space="preserve">Федерального закона N 248-ФЗ и которая для </w:t>
      </w:r>
      <w:proofErr w:type="spellStart"/>
      <w:r w:rsidRPr="002F4BF1">
        <w:rPr>
          <w:rFonts w:eastAsiaTheme="minorHAnsi"/>
          <w:sz w:val="28"/>
          <w:szCs w:val="28"/>
          <w:lang w:eastAsia="en-US"/>
        </w:rPr>
        <w:t>микропредприятия</w:t>
      </w:r>
      <w:proofErr w:type="spellEnd"/>
      <w:r w:rsidRPr="002F4BF1">
        <w:rPr>
          <w:rFonts w:eastAsiaTheme="minorHAnsi"/>
          <w:sz w:val="28"/>
          <w:szCs w:val="28"/>
          <w:lang w:eastAsia="en-US"/>
        </w:rPr>
        <w:t xml:space="preserve"> не может продолжаться более сорока часов.</w:t>
      </w:r>
      <w:proofErr w:type="gramEnd"/>
      <w:r w:rsidRPr="002F4BF1">
        <w:rPr>
          <w:rFonts w:eastAsiaTheme="minorHAnsi"/>
          <w:sz w:val="28"/>
          <w:szCs w:val="28"/>
          <w:lang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D22C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26</w:t>
      </w:r>
      <w:r w:rsidR="002F4BF1" w:rsidRPr="002F4BF1">
        <w:rPr>
          <w:rFonts w:eastAsiaTheme="minorHAnsi"/>
          <w:sz w:val="28"/>
          <w:szCs w:val="28"/>
          <w:lang w:eastAsia="en-US"/>
        </w:rPr>
        <w:t xml:space="preserve">. </w:t>
      </w:r>
      <w:r w:rsidR="00DD22C1">
        <w:rPr>
          <w:rFonts w:eastAsiaTheme="minorHAnsi"/>
          <w:sz w:val="28"/>
          <w:szCs w:val="28"/>
          <w:lang w:eastAsia="en-US"/>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65642" w:rsidRDefault="00D65642"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65642" w:rsidRDefault="00D65642"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27</w:t>
      </w:r>
      <w:r w:rsidR="002F4BF1" w:rsidRPr="002F4BF1">
        <w:rPr>
          <w:rFonts w:eastAsiaTheme="minorHAnsi"/>
          <w:sz w:val="28"/>
          <w:szCs w:val="28"/>
          <w:lang w:eastAsia="en-US"/>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Управления,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Наблюдение за соблюдением обязательных требований (мониторинг безопасности) осуществляется по месту нахождения Управления постоянно (систематически, регулярно, непрерывно) на основании заданий уполномоченного должностного лица, включая задания, содержащиеся в планах работы контрольного органа в течение установленного в нем срока.</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lastRenderedPageBreak/>
        <w:t>Форма задания должностного лица об осуществлении наблюдения за соблюдением обязательных требований (мониторинг безопасности) утверждается Управлением.</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начальнику Управления или в Администрацию для принятия решений в соответствии с положениями Федерального </w:t>
      </w:r>
      <w:hyperlink r:id="rId25" w:history="1">
        <w:r w:rsidRPr="00701579">
          <w:rPr>
            <w:rFonts w:eastAsiaTheme="minorHAnsi"/>
            <w:color w:val="000000" w:themeColor="text1"/>
            <w:sz w:val="28"/>
            <w:szCs w:val="28"/>
            <w:lang w:eastAsia="en-US"/>
          </w:rPr>
          <w:t>закона</w:t>
        </w:r>
      </w:hyperlink>
      <w:r w:rsidRPr="002F4BF1">
        <w:rPr>
          <w:rFonts w:eastAsiaTheme="minorHAnsi"/>
          <w:sz w:val="28"/>
          <w:szCs w:val="28"/>
          <w:lang w:eastAsia="en-US"/>
        </w:rPr>
        <w:t xml:space="preserve"> </w:t>
      </w:r>
      <w:r w:rsidR="00101187">
        <w:rPr>
          <w:rFonts w:eastAsiaTheme="minorHAnsi"/>
          <w:sz w:val="28"/>
          <w:szCs w:val="28"/>
          <w:lang w:eastAsia="en-US"/>
        </w:rPr>
        <w:t>№</w:t>
      </w:r>
      <w:r w:rsidRPr="002F4BF1">
        <w:rPr>
          <w:rFonts w:eastAsiaTheme="minorHAnsi"/>
          <w:sz w:val="28"/>
          <w:szCs w:val="28"/>
          <w:lang w:eastAsia="en-US"/>
        </w:rPr>
        <w:t xml:space="preserve"> 248-ФЗ.</w:t>
      </w:r>
    </w:p>
    <w:p w:rsidR="00912DB1" w:rsidRDefault="00891EF3" w:rsidP="00C80A1E">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28</w:t>
      </w:r>
      <w:r w:rsidR="002F4BF1" w:rsidRPr="002F4BF1">
        <w:rPr>
          <w:rFonts w:eastAsiaTheme="minorHAnsi"/>
          <w:sz w:val="28"/>
          <w:szCs w:val="28"/>
          <w:lang w:eastAsia="en-US"/>
        </w:rPr>
        <w:t xml:space="preserve">.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26" w:history="1">
        <w:r w:rsidR="002F4BF1" w:rsidRPr="00701579">
          <w:rPr>
            <w:rFonts w:eastAsiaTheme="minorHAnsi"/>
            <w:color w:val="000000" w:themeColor="text1"/>
            <w:sz w:val="28"/>
            <w:szCs w:val="28"/>
            <w:lang w:eastAsia="en-US"/>
          </w:rPr>
          <w:t>законом</w:t>
        </w:r>
      </w:hyperlink>
      <w:r w:rsidR="002F4BF1" w:rsidRPr="002F4BF1">
        <w:rPr>
          <w:rFonts w:eastAsiaTheme="minorHAnsi"/>
          <w:sz w:val="28"/>
          <w:szCs w:val="28"/>
          <w:lang w:eastAsia="en-US"/>
        </w:rPr>
        <w:t xml:space="preserve"> </w:t>
      </w:r>
      <w:r w:rsidR="00101187">
        <w:rPr>
          <w:rFonts w:eastAsiaTheme="minorHAnsi"/>
          <w:sz w:val="28"/>
          <w:szCs w:val="28"/>
          <w:lang w:eastAsia="en-US"/>
        </w:rPr>
        <w:t>№</w:t>
      </w:r>
      <w:r w:rsidR="002F4BF1" w:rsidRPr="002F4BF1">
        <w:rPr>
          <w:rFonts w:eastAsiaTheme="minorHAnsi"/>
          <w:sz w:val="28"/>
          <w:szCs w:val="28"/>
          <w:lang w:eastAsia="en-US"/>
        </w:rPr>
        <w:t xml:space="preserve"> 248-ФЗ.</w:t>
      </w:r>
    </w:p>
    <w:p w:rsidR="004A5CA7"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29</w:t>
      </w:r>
      <w:r w:rsidR="002F4BF1" w:rsidRPr="002F4BF1">
        <w:rPr>
          <w:rFonts w:eastAsiaTheme="minorHAnsi"/>
          <w:sz w:val="28"/>
          <w:szCs w:val="28"/>
          <w:lang w:eastAsia="en-US"/>
        </w:rPr>
        <w:t xml:space="preserve">. </w:t>
      </w:r>
      <w:r w:rsidR="004A5CA7">
        <w:rPr>
          <w:rFonts w:eastAsiaTheme="minorHAnsi"/>
          <w:sz w:val="28"/>
          <w:szCs w:val="28"/>
          <w:lang w:eastAsia="en-US"/>
        </w:rPr>
        <w:t>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30</w:t>
      </w:r>
      <w:r w:rsidR="002F4BF1" w:rsidRPr="002F4BF1">
        <w:rPr>
          <w:rFonts w:eastAsiaTheme="minorHAnsi"/>
          <w:sz w:val="28"/>
          <w:szCs w:val="28"/>
          <w:lang w:eastAsia="en-US"/>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1) сведений, отнесенных законодательством Российской Федерации к государственной тайне;</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2) объектов, территорий, которые законодательством Российской Федерации отнесены к режимным и особо важным объектам.</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31</w:t>
      </w:r>
      <w:r w:rsidR="002F4BF1" w:rsidRPr="002F4BF1">
        <w:rPr>
          <w:rFonts w:eastAsiaTheme="minorHAnsi"/>
          <w:sz w:val="28"/>
          <w:szCs w:val="28"/>
          <w:lang w:eastAsia="en-US"/>
        </w:rPr>
        <w:t>. Результаты контрольного (надзорного) мероприяти</w:t>
      </w:r>
      <w:r w:rsidR="00881031">
        <w:rPr>
          <w:rFonts w:eastAsiaTheme="minorHAnsi"/>
          <w:sz w:val="28"/>
          <w:szCs w:val="28"/>
          <w:lang w:eastAsia="en-US"/>
        </w:rPr>
        <w:t>я</w:t>
      </w:r>
      <w:r w:rsidR="002F4BF1" w:rsidRPr="002F4BF1">
        <w:rPr>
          <w:rFonts w:eastAsiaTheme="minorHAnsi"/>
          <w:sz w:val="28"/>
          <w:szCs w:val="28"/>
          <w:lang w:eastAsia="en-US"/>
        </w:rPr>
        <w:t xml:space="preserve"> оформляются в порядке, установленном </w:t>
      </w:r>
      <w:r w:rsidR="002F4BF1" w:rsidRPr="00701579">
        <w:rPr>
          <w:rFonts w:eastAsiaTheme="minorHAnsi"/>
          <w:color w:val="000000" w:themeColor="text1"/>
          <w:sz w:val="28"/>
          <w:szCs w:val="28"/>
          <w:lang w:eastAsia="en-US"/>
        </w:rPr>
        <w:t xml:space="preserve">Федеральным </w:t>
      </w:r>
      <w:hyperlink r:id="rId27" w:history="1">
        <w:r w:rsidR="002F4BF1" w:rsidRPr="00701579">
          <w:rPr>
            <w:rFonts w:eastAsiaTheme="minorHAnsi"/>
            <w:color w:val="000000" w:themeColor="text1"/>
            <w:sz w:val="28"/>
            <w:szCs w:val="28"/>
            <w:lang w:eastAsia="en-US"/>
          </w:rPr>
          <w:t>законом</w:t>
        </w:r>
      </w:hyperlink>
      <w:r w:rsidR="002F4BF1" w:rsidRPr="002F4BF1">
        <w:rPr>
          <w:rFonts w:eastAsiaTheme="minorHAnsi"/>
          <w:sz w:val="28"/>
          <w:szCs w:val="28"/>
          <w:lang w:eastAsia="en-US"/>
        </w:rPr>
        <w:t xml:space="preserve"> </w:t>
      </w:r>
      <w:r w:rsidR="00912DB1">
        <w:rPr>
          <w:rFonts w:eastAsiaTheme="minorHAnsi"/>
          <w:sz w:val="28"/>
          <w:szCs w:val="28"/>
          <w:lang w:eastAsia="en-US"/>
        </w:rPr>
        <w:t>№</w:t>
      </w:r>
      <w:r w:rsidR="002F4BF1" w:rsidRPr="002F4BF1">
        <w:rPr>
          <w:rFonts w:eastAsiaTheme="minorHAnsi"/>
          <w:sz w:val="28"/>
          <w:szCs w:val="28"/>
          <w:lang w:eastAsia="en-US"/>
        </w:rPr>
        <w:t xml:space="preserve"> 248-ФЗ.</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lastRenderedPageBreak/>
        <w:t>32</w:t>
      </w:r>
      <w:r w:rsidR="002F4BF1" w:rsidRPr="002F4BF1">
        <w:rPr>
          <w:rFonts w:eastAsiaTheme="minorHAnsi"/>
          <w:sz w:val="28"/>
          <w:szCs w:val="28"/>
          <w:lang w:eastAsia="en-US"/>
        </w:rPr>
        <w:t>. В случае выявления при проведении контрольного мероприятия нарушений обязательных требований Управление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Управлением.</w:t>
      </w:r>
    </w:p>
    <w:p w:rsidR="002F4BF1" w:rsidRPr="002F4BF1"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33</w:t>
      </w:r>
      <w:r w:rsidR="002F4BF1" w:rsidRPr="002F4BF1">
        <w:rPr>
          <w:rFonts w:eastAsiaTheme="minorHAnsi"/>
          <w:sz w:val="28"/>
          <w:szCs w:val="28"/>
          <w:lang w:eastAsia="en-US"/>
        </w:rPr>
        <w:t xml:space="preserve">. В случае поступления в Управление возражений, указанных в </w:t>
      </w:r>
      <w:hyperlink r:id="rId28" w:history="1">
        <w:r w:rsidR="002F4BF1" w:rsidRPr="00701579">
          <w:rPr>
            <w:rFonts w:eastAsiaTheme="minorHAnsi"/>
            <w:color w:val="000000" w:themeColor="text1"/>
            <w:sz w:val="28"/>
            <w:szCs w:val="28"/>
            <w:lang w:eastAsia="en-US"/>
          </w:rPr>
          <w:t xml:space="preserve"> стать</w:t>
        </w:r>
        <w:r w:rsidR="00881031" w:rsidRPr="00701579">
          <w:rPr>
            <w:rFonts w:eastAsiaTheme="minorHAnsi"/>
            <w:color w:val="000000" w:themeColor="text1"/>
            <w:sz w:val="28"/>
            <w:szCs w:val="28"/>
            <w:lang w:eastAsia="en-US"/>
          </w:rPr>
          <w:t>е</w:t>
        </w:r>
        <w:r w:rsidR="002F4BF1" w:rsidRPr="00701579">
          <w:rPr>
            <w:rFonts w:eastAsiaTheme="minorHAnsi"/>
            <w:color w:val="000000" w:themeColor="text1"/>
            <w:sz w:val="28"/>
            <w:szCs w:val="28"/>
            <w:lang w:eastAsia="en-US"/>
          </w:rPr>
          <w:t xml:space="preserve"> 89</w:t>
        </w:r>
      </w:hyperlink>
      <w:r w:rsidR="002F4BF1" w:rsidRPr="002F4BF1">
        <w:rPr>
          <w:rFonts w:eastAsiaTheme="minorHAnsi"/>
          <w:sz w:val="28"/>
          <w:szCs w:val="28"/>
          <w:lang w:eastAsia="en-US"/>
        </w:rPr>
        <w:t xml:space="preserve"> Федерального закона </w:t>
      </w:r>
      <w:r w:rsidR="00881031">
        <w:rPr>
          <w:rFonts w:eastAsiaTheme="minorHAnsi"/>
          <w:sz w:val="28"/>
          <w:szCs w:val="28"/>
          <w:lang w:eastAsia="en-US"/>
        </w:rPr>
        <w:t>№</w:t>
      </w:r>
      <w:r w:rsidR="002F4BF1" w:rsidRPr="002F4BF1">
        <w:rPr>
          <w:rFonts w:eastAsiaTheme="minorHAnsi"/>
          <w:sz w:val="28"/>
          <w:szCs w:val="28"/>
          <w:lang w:eastAsia="en-US"/>
        </w:rPr>
        <w:t>248-ФЗ, Управление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Управление либо путем использования видео-конференц-связи.</w:t>
      </w:r>
    </w:p>
    <w:p w:rsidR="002F4BF1" w:rsidRPr="002F4BF1" w:rsidRDefault="002F4BF1" w:rsidP="00344A89">
      <w:pPr>
        <w:autoSpaceDE w:val="0"/>
        <w:autoSpaceDN w:val="0"/>
        <w:adjustRightInd w:val="0"/>
        <w:spacing w:line="240" w:lineRule="atLeast"/>
        <w:ind w:firstLine="540"/>
        <w:jc w:val="both"/>
        <w:rPr>
          <w:rFonts w:eastAsiaTheme="minorHAnsi"/>
          <w:sz w:val="28"/>
          <w:szCs w:val="28"/>
          <w:lang w:eastAsia="en-US"/>
        </w:rPr>
      </w:pPr>
      <w:r w:rsidRPr="002F4BF1">
        <w:rPr>
          <w:rFonts w:eastAsiaTheme="minorHAnsi"/>
          <w:sz w:val="28"/>
          <w:szCs w:val="28"/>
          <w:lang w:eastAsia="en-US"/>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6B47CC" w:rsidRDefault="002F4BF1" w:rsidP="00344A89">
      <w:pPr>
        <w:autoSpaceDE w:val="0"/>
        <w:autoSpaceDN w:val="0"/>
        <w:adjustRightInd w:val="0"/>
        <w:spacing w:line="240" w:lineRule="atLeast"/>
        <w:jc w:val="center"/>
        <w:outlineLvl w:val="0"/>
        <w:rPr>
          <w:rFonts w:eastAsiaTheme="minorHAnsi"/>
          <w:b/>
          <w:bCs/>
          <w:sz w:val="28"/>
          <w:szCs w:val="28"/>
          <w:lang w:eastAsia="en-US"/>
        </w:rPr>
      </w:pPr>
      <w:r w:rsidRPr="002F4BF1">
        <w:rPr>
          <w:rFonts w:eastAsiaTheme="minorHAnsi"/>
          <w:b/>
          <w:bCs/>
          <w:sz w:val="28"/>
          <w:szCs w:val="28"/>
          <w:lang w:eastAsia="en-US"/>
        </w:rPr>
        <w:t xml:space="preserve">V. </w:t>
      </w:r>
      <w:r w:rsidR="006B47CC">
        <w:rPr>
          <w:rFonts w:eastAsiaTheme="minorHAnsi"/>
          <w:b/>
          <w:bCs/>
          <w:sz w:val="28"/>
          <w:szCs w:val="28"/>
          <w:lang w:eastAsia="en-US"/>
        </w:rPr>
        <w:t>Оценка результативности и эффективности деятельности контрольных (надзорных) органов</w:t>
      </w:r>
    </w:p>
    <w:p w:rsidR="006B47CC" w:rsidRDefault="006B47CC" w:rsidP="00344A89">
      <w:pPr>
        <w:autoSpaceDE w:val="0"/>
        <w:autoSpaceDN w:val="0"/>
        <w:adjustRightInd w:val="0"/>
        <w:spacing w:line="240" w:lineRule="atLeast"/>
        <w:jc w:val="both"/>
        <w:rPr>
          <w:rFonts w:eastAsiaTheme="minorHAnsi"/>
          <w:sz w:val="28"/>
          <w:szCs w:val="28"/>
          <w:lang w:eastAsia="en-US"/>
        </w:rPr>
      </w:pPr>
    </w:p>
    <w:p w:rsidR="005C7F1D"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34</w:t>
      </w:r>
      <w:r w:rsidR="006B47CC">
        <w:rPr>
          <w:rFonts w:eastAsiaTheme="minorHAnsi"/>
          <w:sz w:val="28"/>
          <w:szCs w:val="28"/>
          <w:lang w:eastAsia="en-US"/>
        </w:rPr>
        <w:t xml:space="preserve">. </w:t>
      </w:r>
      <w:r w:rsidR="005C7F1D">
        <w:rPr>
          <w:rFonts w:eastAsiaTheme="minorHAnsi"/>
          <w:sz w:val="28"/>
          <w:szCs w:val="28"/>
          <w:lang w:eastAsia="en-US"/>
        </w:rPr>
        <w:t>Оценка результативности и эффективности деятельности Администрации, Управления осуществляется на основе системы показателей результативности и эффективности автодорожного контроля.</w:t>
      </w:r>
    </w:p>
    <w:p w:rsidR="005C7F1D" w:rsidRDefault="00891EF3"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35</w:t>
      </w:r>
      <w:r w:rsidR="005C7F1D">
        <w:rPr>
          <w:rFonts w:eastAsiaTheme="minorHAnsi"/>
          <w:sz w:val="28"/>
          <w:szCs w:val="28"/>
          <w:lang w:eastAsia="en-US"/>
        </w:rPr>
        <w:t>. В систему показателей результативности и эффективности деятельности Администрации, Управления входят:</w:t>
      </w:r>
    </w:p>
    <w:p w:rsidR="005C7F1D" w:rsidRDefault="005C7F1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1) ключевые показатели автодорожного контроля;</w:t>
      </w:r>
    </w:p>
    <w:p w:rsidR="005C7F1D" w:rsidRDefault="005C7F1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2) индикативные показатели автодорожного контроля.</w:t>
      </w:r>
    </w:p>
    <w:p w:rsidR="005C7F1D" w:rsidRPr="00701579" w:rsidRDefault="00891EF3" w:rsidP="00344A89">
      <w:pPr>
        <w:autoSpaceDE w:val="0"/>
        <w:autoSpaceDN w:val="0"/>
        <w:adjustRightInd w:val="0"/>
        <w:spacing w:line="240" w:lineRule="atLeast"/>
        <w:ind w:firstLine="540"/>
        <w:jc w:val="both"/>
        <w:rPr>
          <w:rFonts w:eastAsiaTheme="minorHAnsi"/>
          <w:color w:val="000000" w:themeColor="text1"/>
          <w:sz w:val="28"/>
          <w:szCs w:val="28"/>
          <w:lang w:eastAsia="en-US"/>
        </w:rPr>
      </w:pPr>
      <w:r>
        <w:rPr>
          <w:rFonts w:eastAsiaTheme="minorHAnsi"/>
          <w:sz w:val="28"/>
          <w:szCs w:val="28"/>
          <w:lang w:eastAsia="en-US"/>
        </w:rPr>
        <w:t>36</w:t>
      </w:r>
      <w:r w:rsidR="005C7F1D">
        <w:rPr>
          <w:rFonts w:eastAsiaTheme="minorHAnsi"/>
          <w:sz w:val="28"/>
          <w:szCs w:val="28"/>
          <w:lang w:eastAsia="en-US"/>
        </w:rPr>
        <w:t xml:space="preserve">. </w:t>
      </w:r>
      <w:r w:rsidR="005C7F1D" w:rsidRPr="00701579">
        <w:rPr>
          <w:rFonts w:eastAsiaTheme="minorHAnsi"/>
          <w:color w:val="000000" w:themeColor="text1"/>
          <w:sz w:val="28"/>
          <w:szCs w:val="28"/>
          <w:lang w:eastAsia="en-US"/>
        </w:rPr>
        <w:t xml:space="preserve">Ключевые </w:t>
      </w:r>
      <w:hyperlink r:id="rId29" w:history="1">
        <w:r w:rsidR="005C7F1D" w:rsidRPr="00701579">
          <w:rPr>
            <w:rFonts w:eastAsiaTheme="minorHAnsi"/>
            <w:color w:val="000000" w:themeColor="text1"/>
            <w:sz w:val="28"/>
            <w:szCs w:val="28"/>
            <w:lang w:eastAsia="en-US"/>
          </w:rPr>
          <w:t>показатели</w:t>
        </w:r>
      </w:hyperlink>
      <w:r w:rsidR="005C7F1D" w:rsidRPr="00701579">
        <w:rPr>
          <w:rFonts w:eastAsiaTheme="minorHAnsi"/>
          <w:color w:val="000000" w:themeColor="text1"/>
          <w:sz w:val="28"/>
          <w:szCs w:val="28"/>
          <w:lang w:eastAsia="en-US"/>
        </w:rPr>
        <w:t xml:space="preserve"> осуществления муниципального контроля на автомобильном транспорте, городском наземном электрическом транспорте и в дорожном хозяйстве в границах Ипатовского муниципального округа Ставропольского края и их целевые значения, индикативные показатели установлены в Приложении 2 к настоящему Положению.</w:t>
      </w:r>
    </w:p>
    <w:p w:rsidR="005C7F1D" w:rsidRPr="00701579" w:rsidRDefault="00891EF3" w:rsidP="00344A89">
      <w:pPr>
        <w:autoSpaceDE w:val="0"/>
        <w:autoSpaceDN w:val="0"/>
        <w:adjustRightInd w:val="0"/>
        <w:spacing w:line="240" w:lineRule="atLeast"/>
        <w:ind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37</w:t>
      </w:r>
      <w:r w:rsidR="005C7F1D" w:rsidRPr="00701579">
        <w:rPr>
          <w:rFonts w:eastAsiaTheme="minorHAnsi"/>
          <w:color w:val="000000" w:themeColor="text1"/>
          <w:sz w:val="28"/>
          <w:szCs w:val="28"/>
          <w:lang w:eastAsia="en-US"/>
        </w:rPr>
        <w:t xml:space="preserve">. Управление ежегодно осуществляет подготовку доклада об автодорожном контроле с учетом требований, установленных </w:t>
      </w:r>
      <w:hyperlink r:id="rId30" w:history="1">
        <w:r w:rsidR="005C7F1D" w:rsidRPr="00701579">
          <w:rPr>
            <w:rFonts w:eastAsiaTheme="minorHAnsi"/>
            <w:color w:val="000000" w:themeColor="text1"/>
            <w:sz w:val="28"/>
            <w:szCs w:val="28"/>
            <w:lang w:eastAsia="en-US"/>
          </w:rPr>
          <w:t>Законом</w:t>
        </w:r>
      </w:hyperlink>
      <w:r w:rsidR="005C7F1D" w:rsidRPr="00701579">
        <w:rPr>
          <w:rFonts w:eastAsiaTheme="minorHAnsi"/>
          <w:color w:val="000000" w:themeColor="text1"/>
          <w:sz w:val="28"/>
          <w:szCs w:val="28"/>
          <w:lang w:eastAsia="en-US"/>
        </w:rPr>
        <w:t xml:space="preserve"> N 248-ФЗ.</w:t>
      </w:r>
    </w:p>
    <w:p w:rsidR="006B47CC" w:rsidRDefault="006B47CC" w:rsidP="00344A89">
      <w:pPr>
        <w:autoSpaceDE w:val="0"/>
        <w:autoSpaceDN w:val="0"/>
        <w:adjustRightInd w:val="0"/>
        <w:spacing w:line="240" w:lineRule="atLeast"/>
        <w:rPr>
          <w:rFonts w:eastAsiaTheme="minorHAnsi"/>
          <w:b/>
          <w:bCs/>
          <w:sz w:val="28"/>
          <w:szCs w:val="28"/>
          <w:lang w:eastAsia="en-US"/>
        </w:rPr>
      </w:pPr>
    </w:p>
    <w:p w:rsidR="002F4BF1" w:rsidRPr="002F4BF1" w:rsidRDefault="0052455F" w:rsidP="00344A89">
      <w:pPr>
        <w:autoSpaceDE w:val="0"/>
        <w:autoSpaceDN w:val="0"/>
        <w:adjustRightInd w:val="0"/>
        <w:spacing w:line="240" w:lineRule="atLeast"/>
        <w:jc w:val="center"/>
        <w:rPr>
          <w:rFonts w:eastAsiaTheme="minorHAnsi"/>
          <w:b/>
          <w:bCs/>
          <w:sz w:val="28"/>
          <w:szCs w:val="28"/>
          <w:lang w:eastAsia="en-US"/>
        </w:rPr>
      </w:pPr>
      <w:r>
        <w:rPr>
          <w:rFonts w:eastAsiaTheme="minorHAnsi"/>
          <w:b/>
          <w:bCs/>
          <w:sz w:val="28"/>
          <w:szCs w:val="28"/>
          <w:lang w:val="en-US" w:eastAsia="en-US"/>
        </w:rPr>
        <w:lastRenderedPageBreak/>
        <w:t>VI</w:t>
      </w:r>
      <w:r w:rsidRPr="0052455F">
        <w:rPr>
          <w:rFonts w:eastAsiaTheme="minorHAnsi"/>
          <w:b/>
          <w:bCs/>
          <w:sz w:val="28"/>
          <w:szCs w:val="28"/>
          <w:lang w:eastAsia="en-US"/>
        </w:rPr>
        <w:t xml:space="preserve">. </w:t>
      </w:r>
      <w:r w:rsidR="002F4BF1" w:rsidRPr="002F4BF1">
        <w:rPr>
          <w:rFonts w:eastAsiaTheme="minorHAnsi"/>
          <w:b/>
          <w:bCs/>
          <w:sz w:val="28"/>
          <w:szCs w:val="28"/>
          <w:lang w:eastAsia="en-US"/>
        </w:rPr>
        <w:t>Заключительные положения</w:t>
      </w:r>
    </w:p>
    <w:p w:rsidR="002F4BF1" w:rsidRPr="002F4BF1" w:rsidRDefault="002F4BF1" w:rsidP="00344A89">
      <w:pPr>
        <w:autoSpaceDE w:val="0"/>
        <w:autoSpaceDN w:val="0"/>
        <w:adjustRightInd w:val="0"/>
        <w:spacing w:line="240" w:lineRule="atLeast"/>
        <w:jc w:val="both"/>
        <w:rPr>
          <w:rFonts w:eastAsiaTheme="minorHAnsi"/>
          <w:sz w:val="28"/>
          <w:szCs w:val="28"/>
          <w:lang w:eastAsia="en-US"/>
        </w:rPr>
      </w:pPr>
    </w:p>
    <w:p w:rsidR="004F74E5" w:rsidRDefault="002F4BF1" w:rsidP="00344A89">
      <w:pPr>
        <w:autoSpaceDE w:val="0"/>
        <w:autoSpaceDN w:val="0"/>
        <w:adjustRightInd w:val="0"/>
        <w:spacing w:line="240" w:lineRule="atLeast"/>
        <w:ind w:firstLine="708"/>
        <w:jc w:val="both"/>
        <w:rPr>
          <w:rFonts w:eastAsiaTheme="minorHAnsi"/>
          <w:sz w:val="28"/>
          <w:szCs w:val="28"/>
          <w:lang w:eastAsia="en-US"/>
        </w:rPr>
      </w:pPr>
      <w:r w:rsidRPr="002F4BF1">
        <w:rPr>
          <w:rFonts w:eastAsiaTheme="minorHAnsi"/>
          <w:sz w:val="28"/>
          <w:szCs w:val="28"/>
          <w:lang w:eastAsia="en-US"/>
        </w:rPr>
        <w:t>3</w:t>
      </w:r>
      <w:r w:rsidR="00891EF3">
        <w:rPr>
          <w:rFonts w:eastAsiaTheme="minorHAnsi"/>
          <w:sz w:val="28"/>
          <w:szCs w:val="28"/>
          <w:lang w:eastAsia="en-US"/>
        </w:rPr>
        <w:t>8</w:t>
      </w:r>
      <w:r w:rsidRPr="002F4BF1">
        <w:rPr>
          <w:rFonts w:eastAsiaTheme="minorHAnsi"/>
          <w:sz w:val="28"/>
          <w:szCs w:val="28"/>
          <w:lang w:eastAsia="en-US"/>
        </w:rPr>
        <w:t xml:space="preserve">. </w:t>
      </w:r>
      <w:proofErr w:type="gramStart"/>
      <w:r w:rsidR="004F74E5">
        <w:rPr>
          <w:rFonts w:eastAsiaTheme="minorHAnsi"/>
          <w:sz w:val="28"/>
          <w:szCs w:val="28"/>
          <w:lang w:eastAsia="en-US"/>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1" w:history="1">
        <w:r w:rsidR="004F74E5" w:rsidRPr="00344A89">
          <w:rPr>
            <w:rFonts w:eastAsiaTheme="minorHAnsi"/>
            <w:sz w:val="28"/>
            <w:szCs w:val="28"/>
            <w:lang w:eastAsia="en-US"/>
          </w:rPr>
          <w:t>статьей 21</w:t>
        </w:r>
      </w:hyperlink>
      <w:r w:rsidR="004F74E5">
        <w:rPr>
          <w:rFonts w:eastAsiaTheme="minorHAnsi"/>
          <w:sz w:val="28"/>
          <w:szCs w:val="28"/>
          <w:lang w:eastAsia="en-US"/>
        </w:rPr>
        <w:t xml:space="preserve"> настоящего Федеральн</w:t>
      </w:r>
      <w:r w:rsidR="00C80A1E">
        <w:rPr>
          <w:rFonts w:eastAsiaTheme="minorHAnsi"/>
          <w:sz w:val="28"/>
          <w:szCs w:val="28"/>
          <w:lang w:eastAsia="en-US"/>
        </w:rPr>
        <w:t xml:space="preserve">ого закона могут осуществляться, </w:t>
      </w:r>
      <w:r w:rsidR="004F74E5">
        <w:rPr>
          <w:rFonts w:eastAsiaTheme="minorHAnsi"/>
          <w:sz w:val="28"/>
          <w:szCs w:val="28"/>
          <w:lang w:eastAsia="en-US"/>
        </w:rPr>
        <w:t>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004F74E5">
        <w:rPr>
          <w:rFonts w:eastAsiaTheme="minorHAnsi"/>
          <w:sz w:val="28"/>
          <w:szCs w:val="28"/>
          <w:lang w:eastAsia="en-US"/>
        </w:rPr>
        <w:t xml:space="preserve">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F4BF1" w:rsidRDefault="002F4BF1"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95758F" w:rsidRDefault="0095758F"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3D6726" w:rsidRDefault="003D6726" w:rsidP="00344A89">
      <w:pPr>
        <w:autoSpaceDE w:val="0"/>
        <w:autoSpaceDN w:val="0"/>
        <w:adjustRightInd w:val="0"/>
        <w:spacing w:line="240" w:lineRule="atLeast"/>
        <w:ind w:firstLine="540"/>
        <w:jc w:val="both"/>
        <w:rPr>
          <w:rFonts w:eastAsiaTheme="minorHAnsi"/>
          <w:sz w:val="28"/>
          <w:szCs w:val="28"/>
          <w:lang w:eastAsia="en-US"/>
        </w:rPr>
      </w:pPr>
    </w:p>
    <w:p w:rsidR="00CE139A" w:rsidRDefault="00CE139A" w:rsidP="00344A89">
      <w:pPr>
        <w:autoSpaceDE w:val="0"/>
        <w:autoSpaceDN w:val="0"/>
        <w:adjustRightInd w:val="0"/>
        <w:spacing w:line="240" w:lineRule="atLeast"/>
        <w:ind w:firstLine="540"/>
        <w:jc w:val="both"/>
        <w:rPr>
          <w:rFonts w:eastAsiaTheme="minorHAnsi"/>
          <w:sz w:val="28"/>
          <w:szCs w:val="28"/>
          <w:lang w:eastAsia="en-US"/>
        </w:rPr>
      </w:pPr>
    </w:p>
    <w:p w:rsidR="00CE139A" w:rsidRDefault="00CE139A" w:rsidP="00344A89">
      <w:pPr>
        <w:autoSpaceDE w:val="0"/>
        <w:autoSpaceDN w:val="0"/>
        <w:adjustRightInd w:val="0"/>
        <w:spacing w:line="240" w:lineRule="atLeast"/>
        <w:ind w:firstLine="540"/>
        <w:jc w:val="both"/>
        <w:rPr>
          <w:rFonts w:eastAsiaTheme="minorHAnsi"/>
          <w:sz w:val="28"/>
          <w:szCs w:val="28"/>
          <w:lang w:eastAsia="en-US"/>
        </w:rPr>
      </w:pPr>
    </w:p>
    <w:p w:rsidR="00CE139A" w:rsidRDefault="00CE139A" w:rsidP="00344A89">
      <w:pPr>
        <w:autoSpaceDE w:val="0"/>
        <w:autoSpaceDN w:val="0"/>
        <w:adjustRightInd w:val="0"/>
        <w:spacing w:line="240" w:lineRule="atLeast"/>
        <w:ind w:firstLine="540"/>
        <w:jc w:val="both"/>
        <w:rPr>
          <w:rFonts w:eastAsiaTheme="minorHAnsi"/>
          <w:sz w:val="28"/>
          <w:szCs w:val="28"/>
          <w:lang w:eastAsia="en-US"/>
        </w:rPr>
      </w:pPr>
    </w:p>
    <w:p w:rsidR="00CE139A" w:rsidRDefault="00CE139A" w:rsidP="00344A89">
      <w:pPr>
        <w:autoSpaceDE w:val="0"/>
        <w:autoSpaceDN w:val="0"/>
        <w:adjustRightInd w:val="0"/>
        <w:spacing w:line="240" w:lineRule="atLeast"/>
        <w:ind w:firstLine="540"/>
        <w:jc w:val="both"/>
        <w:rPr>
          <w:rFonts w:eastAsiaTheme="minorHAnsi"/>
          <w:sz w:val="28"/>
          <w:szCs w:val="28"/>
          <w:lang w:eastAsia="en-US"/>
        </w:rPr>
      </w:pPr>
    </w:p>
    <w:p w:rsidR="00C80A1E" w:rsidRDefault="00C80A1E" w:rsidP="00344A89">
      <w:pPr>
        <w:autoSpaceDE w:val="0"/>
        <w:autoSpaceDN w:val="0"/>
        <w:adjustRightInd w:val="0"/>
        <w:spacing w:line="240" w:lineRule="atLeast"/>
        <w:ind w:firstLine="540"/>
        <w:jc w:val="both"/>
        <w:rPr>
          <w:rFonts w:eastAsiaTheme="minorHAnsi"/>
          <w:sz w:val="28"/>
          <w:szCs w:val="28"/>
          <w:lang w:eastAsia="en-US"/>
        </w:rPr>
      </w:pPr>
    </w:p>
    <w:p w:rsidR="00C80A1E" w:rsidRDefault="00C80A1E" w:rsidP="00344A89">
      <w:pPr>
        <w:autoSpaceDE w:val="0"/>
        <w:autoSpaceDN w:val="0"/>
        <w:adjustRightInd w:val="0"/>
        <w:spacing w:line="240" w:lineRule="atLeast"/>
        <w:ind w:firstLine="540"/>
        <w:jc w:val="both"/>
        <w:rPr>
          <w:rFonts w:eastAsiaTheme="minorHAnsi"/>
          <w:sz w:val="28"/>
          <w:szCs w:val="28"/>
          <w:lang w:eastAsia="en-US"/>
        </w:rPr>
      </w:pPr>
    </w:p>
    <w:p w:rsidR="00701579" w:rsidRPr="002F4BF1" w:rsidRDefault="00701579"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jc w:val="right"/>
        <w:outlineLvl w:val="0"/>
        <w:rPr>
          <w:rFonts w:eastAsiaTheme="minorHAnsi"/>
          <w:sz w:val="28"/>
          <w:szCs w:val="28"/>
          <w:lang w:eastAsia="en-US"/>
        </w:rPr>
      </w:pPr>
      <w:r w:rsidRPr="002F4BF1">
        <w:rPr>
          <w:rFonts w:eastAsiaTheme="minorHAnsi"/>
          <w:sz w:val="28"/>
          <w:szCs w:val="28"/>
          <w:lang w:eastAsia="en-US"/>
        </w:rPr>
        <w:lastRenderedPageBreak/>
        <w:t>Приложение</w:t>
      </w:r>
      <w:r w:rsidR="00F133EB">
        <w:rPr>
          <w:rFonts w:eastAsiaTheme="minorHAnsi"/>
          <w:sz w:val="28"/>
          <w:szCs w:val="28"/>
          <w:lang w:eastAsia="en-US"/>
        </w:rPr>
        <w:t xml:space="preserve"> №1</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к Положению</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о муниципальном контроле на автомобильном</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транспорте, городском наземном электрическом</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транспорте и в дорожном хозяйстве</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 xml:space="preserve">в границах </w:t>
      </w:r>
      <w:r w:rsidR="0028250F">
        <w:rPr>
          <w:rFonts w:eastAsiaTheme="minorHAnsi"/>
          <w:sz w:val="28"/>
          <w:szCs w:val="28"/>
          <w:lang w:eastAsia="en-US"/>
        </w:rPr>
        <w:t>Ипатовского</w:t>
      </w:r>
      <w:r w:rsidRPr="002F4BF1">
        <w:rPr>
          <w:rFonts w:eastAsiaTheme="minorHAnsi"/>
          <w:sz w:val="28"/>
          <w:szCs w:val="28"/>
          <w:lang w:eastAsia="en-US"/>
        </w:rPr>
        <w:t xml:space="preserve"> муниципального</w:t>
      </w:r>
    </w:p>
    <w:p w:rsidR="002F4BF1" w:rsidRPr="002F4BF1" w:rsidRDefault="002F4BF1" w:rsidP="00344A89">
      <w:pPr>
        <w:autoSpaceDE w:val="0"/>
        <w:autoSpaceDN w:val="0"/>
        <w:adjustRightInd w:val="0"/>
        <w:spacing w:line="240" w:lineRule="atLeast"/>
        <w:jc w:val="right"/>
        <w:rPr>
          <w:rFonts w:eastAsiaTheme="minorHAnsi"/>
          <w:sz w:val="28"/>
          <w:szCs w:val="28"/>
          <w:lang w:eastAsia="en-US"/>
        </w:rPr>
      </w:pPr>
      <w:r w:rsidRPr="002F4BF1">
        <w:rPr>
          <w:rFonts w:eastAsiaTheme="minorHAnsi"/>
          <w:sz w:val="28"/>
          <w:szCs w:val="28"/>
          <w:lang w:eastAsia="en-US"/>
        </w:rPr>
        <w:t>округа Ставропольского края</w:t>
      </w:r>
    </w:p>
    <w:p w:rsidR="002F4BF1" w:rsidRDefault="002F4BF1" w:rsidP="00344A89">
      <w:pPr>
        <w:autoSpaceDE w:val="0"/>
        <w:autoSpaceDN w:val="0"/>
        <w:adjustRightInd w:val="0"/>
        <w:spacing w:line="240" w:lineRule="atLeast"/>
        <w:jc w:val="both"/>
        <w:rPr>
          <w:rFonts w:eastAsiaTheme="minorHAnsi"/>
          <w:sz w:val="28"/>
          <w:szCs w:val="28"/>
          <w:lang w:eastAsia="en-US"/>
        </w:rPr>
      </w:pPr>
    </w:p>
    <w:p w:rsidR="00C80A1E" w:rsidRPr="002F4BF1" w:rsidRDefault="00C80A1E" w:rsidP="00344A89">
      <w:pPr>
        <w:autoSpaceDE w:val="0"/>
        <w:autoSpaceDN w:val="0"/>
        <w:adjustRightInd w:val="0"/>
        <w:spacing w:line="240" w:lineRule="atLeast"/>
        <w:jc w:val="both"/>
        <w:rPr>
          <w:rFonts w:eastAsiaTheme="minorHAnsi"/>
          <w:sz w:val="28"/>
          <w:szCs w:val="28"/>
          <w:lang w:eastAsia="en-US"/>
        </w:rPr>
      </w:pP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bookmarkStart w:id="2" w:name="Par156"/>
      <w:bookmarkEnd w:id="2"/>
      <w:r w:rsidRPr="002F4BF1">
        <w:rPr>
          <w:rFonts w:eastAsiaTheme="minorHAnsi"/>
          <w:b/>
          <w:bCs/>
          <w:sz w:val="28"/>
          <w:szCs w:val="28"/>
          <w:lang w:eastAsia="en-US"/>
        </w:rPr>
        <w:t>ИНДИКАТОР</w:t>
      </w:r>
    </w:p>
    <w:p w:rsidR="002F4BF1" w:rsidRPr="002F4BF1" w:rsidRDefault="002F4BF1" w:rsidP="00344A89">
      <w:pPr>
        <w:autoSpaceDE w:val="0"/>
        <w:autoSpaceDN w:val="0"/>
        <w:adjustRightInd w:val="0"/>
        <w:spacing w:line="240" w:lineRule="atLeast"/>
        <w:jc w:val="center"/>
        <w:rPr>
          <w:rFonts w:eastAsiaTheme="minorHAnsi"/>
          <w:b/>
          <w:bCs/>
          <w:sz w:val="28"/>
          <w:szCs w:val="28"/>
          <w:lang w:eastAsia="en-US"/>
        </w:rPr>
      </w:pPr>
      <w:r w:rsidRPr="002F4BF1">
        <w:rPr>
          <w:rFonts w:eastAsiaTheme="minorHAnsi"/>
          <w:b/>
          <w:bCs/>
          <w:sz w:val="28"/>
          <w:szCs w:val="28"/>
          <w:lang w:eastAsia="en-US"/>
        </w:rPr>
        <w:t>РИСКА НАРУШЕНИЯ ОБЯЗАТЕЛЬНЫХ ТРЕБОВАНИЙ ИСПОЛЬЗУЕМЫЙ</w:t>
      </w:r>
    </w:p>
    <w:p w:rsidR="002F4BF1" w:rsidRPr="002F4BF1" w:rsidRDefault="002F4BF1" w:rsidP="00C80A1E">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ДЛЯ ОПРЕДЕЛЕНИЯ НЕОБХОДИМОСТИ ПРОВЕДЕНИЯ ВНЕПЛАНОВЫХ</w:t>
      </w:r>
      <w:r w:rsidR="00C80A1E">
        <w:rPr>
          <w:rFonts w:eastAsiaTheme="minorHAnsi"/>
          <w:b/>
          <w:bCs/>
          <w:sz w:val="28"/>
          <w:szCs w:val="28"/>
          <w:lang w:eastAsia="en-US"/>
        </w:rPr>
        <w:t xml:space="preserve"> </w:t>
      </w:r>
      <w:r w:rsidRPr="002F4BF1">
        <w:rPr>
          <w:rFonts w:eastAsiaTheme="minorHAnsi"/>
          <w:b/>
          <w:bCs/>
          <w:sz w:val="28"/>
          <w:szCs w:val="28"/>
          <w:lang w:eastAsia="en-US"/>
        </w:rPr>
        <w:t>ПРОВЕРОК ПРИ ОСУЩЕСТВЛЕНИИ МУНИЦИПАЛЬНОГО КОНТРОЛЯ</w:t>
      </w:r>
    </w:p>
    <w:p w:rsidR="002F4BF1" w:rsidRPr="002F4BF1" w:rsidRDefault="002F4BF1" w:rsidP="002F4BF1">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НА АВТОМОБИЛЬНОМ ТРАНСПОРТЕ, ГОРОДСКОМ НАЗЕМНОМ</w:t>
      </w:r>
    </w:p>
    <w:p w:rsidR="002F4BF1" w:rsidRPr="002F4BF1" w:rsidRDefault="002F4BF1" w:rsidP="00C80A1E">
      <w:pPr>
        <w:autoSpaceDE w:val="0"/>
        <w:autoSpaceDN w:val="0"/>
        <w:adjustRightInd w:val="0"/>
        <w:jc w:val="center"/>
        <w:rPr>
          <w:rFonts w:eastAsiaTheme="minorHAnsi"/>
          <w:b/>
          <w:bCs/>
          <w:sz w:val="28"/>
          <w:szCs w:val="28"/>
          <w:lang w:eastAsia="en-US"/>
        </w:rPr>
      </w:pPr>
      <w:r w:rsidRPr="002F4BF1">
        <w:rPr>
          <w:rFonts w:eastAsiaTheme="minorHAnsi"/>
          <w:b/>
          <w:bCs/>
          <w:sz w:val="28"/>
          <w:szCs w:val="28"/>
          <w:lang w:eastAsia="en-US"/>
        </w:rPr>
        <w:t xml:space="preserve">ЭЛЕКТРИЧЕСКОМ </w:t>
      </w:r>
      <w:proofErr w:type="gramStart"/>
      <w:r w:rsidRPr="002F4BF1">
        <w:rPr>
          <w:rFonts w:eastAsiaTheme="minorHAnsi"/>
          <w:b/>
          <w:bCs/>
          <w:sz w:val="28"/>
          <w:szCs w:val="28"/>
          <w:lang w:eastAsia="en-US"/>
        </w:rPr>
        <w:t>ТРАНСПОРТЕ</w:t>
      </w:r>
      <w:proofErr w:type="gramEnd"/>
      <w:r w:rsidRPr="002F4BF1">
        <w:rPr>
          <w:rFonts w:eastAsiaTheme="minorHAnsi"/>
          <w:b/>
          <w:bCs/>
          <w:sz w:val="28"/>
          <w:szCs w:val="28"/>
          <w:lang w:eastAsia="en-US"/>
        </w:rPr>
        <w:t xml:space="preserve"> И В ДОРОЖНОМ ХОЗЯЙСТВЕ В ГРАНИЦАХ</w:t>
      </w:r>
      <w:r w:rsidR="00C80A1E">
        <w:rPr>
          <w:rFonts w:eastAsiaTheme="minorHAnsi"/>
          <w:b/>
          <w:bCs/>
          <w:sz w:val="28"/>
          <w:szCs w:val="28"/>
          <w:lang w:eastAsia="en-US"/>
        </w:rPr>
        <w:t xml:space="preserve"> </w:t>
      </w:r>
      <w:r w:rsidR="003075C2">
        <w:rPr>
          <w:rFonts w:eastAsiaTheme="minorHAnsi"/>
          <w:b/>
          <w:bCs/>
          <w:sz w:val="28"/>
          <w:szCs w:val="28"/>
          <w:lang w:eastAsia="en-US"/>
        </w:rPr>
        <w:t>ИПАТОВСКОГО</w:t>
      </w:r>
      <w:r w:rsidRPr="002F4BF1">
        <w:rPr>
          <w:rFonts w:eastAsiaTheme="minorHAnsi"/>
          <w:b/>
          <w:bCs/>
          <w:sz w:val="28"/>
          <w:szCs w:val="28"/>
          <w:lang w:eastAsia="en-US"/>
        </w:rPr>
        <w:t xml:space="preserve"> МУНИЦИПАЛЬНОГО ОКРУГА СТАВРОПОЛЬСКОГО КРАЯ</w:t>
      </w:r>
    </w:p>
    <w:p w:rsidR="002F4BF1" w:rsidRPr="002F4BF1" w:rsidRDefault="002F4BF1" w:rsidP="002F4BF1">
      <w:pPr>
        <w:autoSpaceDE w:val="0"/>
        <w:autoSpaceDN w:val="0"/>
        <w:adjustRightInd w:val="0"/>
        <w:jc w:val="both"/>
        <w:rPr>
          <w:rFonts w:eastAsiaTheme="minorHAnsi"/>
          <w:sz w:val="28"/>
          <w:szCs w:val="28"/>
          <w:lang w:eastAsia="en-US"/>
        </w:rPr>
      </w:pPr>
    </w:p>
    <w:p w:rsidR="00154345"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1. </w:t>
      </w:r>
      <w:proofErr w:type="gramStart"/>
      <w:r w:rsidR="002F4BF1" w:rsidRPr="002F4BF1">
        <w:rPr>
          <w:rFonts w:eastAsiaTheme="minorHAnsi"/>
          <w:sz w:val="28"/>
          <w:szCs w:val="28"/>
          <w:lang w:eastAsia="en-US"/>
        </w:rPr>
        <w:t xml:space="preserve">Поступление в контрольный (надзорный) орган из ОГИБДД ОМВД России </w:t>
      </w:r>
      <w:r w:rsidR="00154345">
        <w:rPr>
          <w:rFonts w:eastAsiaTheme="minorHAnsi"/>
          <w:sz w:val="28"/>
          <w:szCs w:val="28"/>
          <w:lang w:eastAsia="en-US"/>
        </w:rPr>
        <w:t xml:space="preserve">«Ипатовский» </w:t>
      </w:r>
      <w:r w:rsidR="002F4BF1" w:rsidRPr="002F4BF1">
        <w:rPr>
          <w:rFonts w:eastAsiaTheme="minorHAnsi"/>
          <w:sz w:val="28"/>
          <w:szCs w:val="28"/>
          <w:lang w:eastAsia="en-US"/>
        </w:rPr>
        <w:t xml:space="preserve">информации о двух и более случаев нарушений правил дорожного движения, возникших в результате отклонения состояния объекта контроля от установленных обязательных требований, на одном и том же участке дороги общего пользования местного значения </w:t>
      </w:r>
      <w:r w:rsidR="00001DF3">
        <w:rPr>
          <w:rFonts w:eastAsiaTheme="minorHAnsi"/>
          <w:sz w:val="28"/>
          <w:szCs w:val="28"/>
          <w:lang w:eastAsia="en-US"/>
        </w:rPr>
        <w:t>Ипатовского</w:t>
      </w:r>
      <w:r w:rsidR="002F4BF1" w:rsidRPr="002F4BF1">
        <w:rPr>
          <w:rFonts w:eastAsiaTheme="minorHAnsi"/>
          <w:sz w:val="28"/>
          <w:szCs w:val="28"/>
          <w:lang w:eastAsia="en-US"/>
        </w:rPr>
        <w:t xml:space="preserve"> муниципального округа Ставропольского края, поступившей в течение тридцати календарных дней.</w:t>
      </w:r>
      <w:proofErr w:type="gramEnd"/>
    </w:p>
    <w:p w:rsidR="00B8148D" w:rsidRDefault="00B8148D" w:rsidP="00CE139A">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2. </w:t>
      </w:r>
      <w:proofErr w:type="gramStart"/>
      <w:r>
        <w:rPr>
          <w:rFonts w:eastAsiaTheme="minorHAnsi"/>
          <w:sz w:val="28"/>
          <w:szCs w:val="28"/>
          <w:lang w:eastAsia="en-US"/>
        </w:rPr>
        <w:t>Получение информации о начале строительства, реконструкции, капитального ремонта в границах полосы отвода автомобильной дороги при отсутствии сведений о выдаче разрешения на строительство, реконструкцию на данном участке и (или) отсутствии в Контрольном органе обращения о согласовании их размещения (реконструкции) и (или) отсутствие заключенного договора о присоединении объекта дорожного сервиса к автомобильной дороге.</w:t>
      </w:r>
      <w:proofErr w:type="gramEnd"/>
    </w:p>
    <w:p w:rsidR="00B8148D"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148D"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 xml:space="preserve">4.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w:t>
      </w:r>
      <w:r>
        <w:rPr>
          <w:rFonts w:eastAsiaTheme="minorHAnsi"/>
          <w:sz w:val="28"/>
          <w:szCs w:val="28"/>
          <w:lang w:eastAsia="en-US"/>
        </w:rPr>
        <w:lastRenderedPageBreak/>
        <w:t>строительстве и реконструкции в границах придорожных автомобильных полос объектов капитального строительства, объектов предназначенных для осуществления дорожной деятельности, объектов дорожного сервиса, а также при размещении элементов обустройства автомобильных дорог.</w:t>
      </w:r>
    </w:p>
    <w:p w:rsidR="00B8148D"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5. Поступление информации о наличии в полосе отвода техники, использование которой возможно для снятия плодородного слоя и (или) автомобилей, перевозящих грунт, ТБО, строительный мусор и т.п., при отсутствии разрешения на производство работ, в выданного в установленном порядке.</w:t>
      </w:r>
    </w:p>
    <w:p w:rsidR="00B8148D"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6. Поступление информации о начале производства земляных работ в полосах отвода и (или) придорожных полосах автомобильных дорог, при отсутствии сведений о выдаче разрешения на строительство на данном участке и (или) его отсутствии в Контрольном органе обращения владельца инженерных коммуникаций о согласовании планируемого их размещения.</w:t>
      </w:r>
    </w:p>
    <w:p w:rsidR="00B8148D" w:rsidRDefault="00B8148D"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7. Поступление информации о начале строительства, реконструкции в границах придорожных полос автомобильной дороги общего пользования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установке рекламных конструкций, информационных щитов и указателей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разрешение на строительство) и (или) отсутствии в уполномоченном органе обращения о согласовании их размещения (реконструкции).</w:t>
      </w:r>
    </w:p>
    <w:p w:rsidR="00B8148D" w:rsidRPr="002F4BF1" w:rsidRDefault="00C80A1E" w:rsidP="00344A89">
      <w:pPr>
        <w:autoSpaceDE w:val="0"/>
        <w:autoSpaceDN w:val="0"/>
        <w:adjustRightInd w:val="0"/>
        <w:spacing w:line="240" w:lineRule="atLeast"/>
        <w:ind w:firstLine="540"/>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________________________</w:t>
      </w:r>
    </w:p>
    <w:p w:rsidR="005923FF" w:rsidRDefault="005923FF" w:rsidP="00344A89">
      <w:pPr>
        <w:spacing w:line="240" w:lineRule="atLeast"/>
        <w:rPr>
          <w:sz w:val="28"/>
          <w:szCs w:val="28"/>
        </w:rPr>
      </w:pPr>
    </w:p>
    <w:p w:rsidR="00701579" w:rsidRDefault="00701579" w:rsidP="00344A89">
      <w:pPr>
        <w:spacing w:line="240" w:lineRule="atLeast"/>
        <w:rPr>
          <w:sz w:val="28"/>
          <w:szCs w:val="28"/>
        </w:rPr>
      </w:pPr>
    </w:p>
    <w:p w:rsidR="00344A89" w:rsidRDefault="00344A89" w:rsidP="00344A89">
      <w:pPr>
        <w:spacing w:line="240" w:lineRule="atLeast"/>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C80A1E" w:rsidRDefault="00C80A1E">
      <w:pPr>
        <w:rPr>
          <w:sz w:val="28"/>
          <w:szCs w:val="28"/>
        </w:rPr>
      </w:pPr>
    </w:p>
    <w:p w:rsidR="00C80A1E" w:rsidRDefault="00C80A1E">
      <w:pPr>
        <w:rPr>
          <w:sz w:val="28"/>
          <w:szCs w:val="28"/>
        </w:rPr>
      </w:pPr>
    </w:p>
    <w:p w:rsidR="00C80A1E" w:rsidRDefault="00C80A1E">
      <w:pPr>
        <w:rPr>
          <w:sz w:val="28"/>
          <w:szCs w:val="28"/>
        </w:rPr>
      </w:pPr>
    </w:p>
    <w:p w:rsidR="00C80A1E" w:rsidRDefault="00C80A1E">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344A89" w:rsidRDefault="00344A89">
      <w:pPr>
        <w:rPr>
          <w:sz w:val="28"/>
          <w:szCs w:val="28"/>
        </w:rPr>
      </w:pPr>
    </w:p>
    <w:p w:rsidR="00F133EB" w:rsidRPr="00F133EB" w:rsidRDefault="00F133EB" w:rsidP="00F133EB">
      <w:pPr>
        <w:autoSpaceDE w:val="0"/>
        <w:autoSpaceDN w:val="0"/>
        <w:adjustRightInd w:val="0"/>
        <w:jc w:val="right"/>
        <w:outlineLvl w:val="0"/>
        <w:rPr>
          <w:rFonts w:eastAsiaTheme="minorHAnsi"/>
          <w:bCs/>
          <w:sz w:val="28"/>
          <w:szCs w:val="28"/>
          <w:lang w:eastAsia="en-US"/>
        </w:rPr>
      </w:pPr>
      <w:r w:rsidRPr="00F133EB">
        <w:rPr>
          <w:rFonts w:eastAsiaTheme="minorHAnsi"/>
          <w:bCs/>
          <w:sz w:val="28"/>
          <w:szCs w:val="28"/>
          <w:lang w:eastAsia="en-US"/>
        </w:rPr>
        <w:lastRenderedPageBreak/>
        <w:t>Приложение 2</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к Положению</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 муниципальном контроле на автомобильном</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городском наземном электрическом</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транспорте и в дорожном хозяйстве</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 xml:space="preserve">в границах </w:t>
      </w:r>
      <w:r>
        <w:rPr>
          <w:rFonts w:eastAsiaTheme="minorHAnsi"/>
          <w:sz w:val="28"/>
          <w:szCs w:val="28"/>
          <w:lang w:eastAsia="en-US"/>
        </w:rPr>
        <w:t>Ипатовского</w:t>
      </w:r>
      <w:r w:rsidRPr="002F4BF1">
        <w:rPr>
          <w:rFonts w:eastAsiaTheme="minorHAnsi"/>
          <w:sz w:val="28"/>
          <w:szCs w:val="28"/>
          <w:lang w:eastAsia="en-US"/>
        </w:rPr>
        <w:t xml:space="preserve"> муниципального</w:t>
      </w:r>
    </w:p>
    <w:p w:rsidR="00F133EB" w:rsidRPr="002F4BF1" w:rsidRDefault="00F133EB" w:rsidP="00F133EB">
      <w:pPr>
        <w:autoSpaceDE w:val="0"/>
        <w:autoSpaceDN w:val="0"/>
        <w:adjustRightInd w:val="0"/>
        <w:jc w:val="right"/>
        <w:rPr>
          <w:rFonts w:eastAsiaTheme="minorHAnsi"/>
          <w:sz w:val="28"/>
          <w:szCs w:val="28"/>
          <w:lang w:eastAsia="en-US"/>
        </w:rPr>
      </w:pPr>
      <w:r w:rsidRPr="002F4BF1">
        <w:rPr>
          <w:rFonts w:eastAsiaTheme="minorHAnsi"/>
          <w:sz w:val="28"/>
          <w:szCs w:val="28"/>
          <w:lang w:eastAsia="en-US"/>
        </w:rPr>
        <w:t>округа Ставропольского края</w:t>
      </w:r>
    </w:p>
    <w:p w:rsidR="00F133EB" w:rsidRDefault="00F133EB" w:rsidP="00F133EB">
      <w:pPr>
        <w:autoSpaceDE w:val="0"/>
        <w:autoSpaceDN w:val="0"/>
        <w:adjustRightInd w:val="0"/>
        <w:jc w:val="center"/>
        <w:rPr>
          <w:rFonts w:eastAsiaTheme="minorHAnsi"/>
          <w:b/>
          <w:bCs/>
          <w:sz w:val="28"/>
          <w:szCs w:val="28"/>
          <w:lang w:eastAsia="en-US"/>
        </w:rPr>
      </w:pPr>
    </w:p>
    <w:p w:rsidR="00C80A1E" w:rsidRDefault="00C80A1E" w:rsidP="00F133EB">
      <w:pPr>
        <w:autoSpaceDE w:val="0"/>
        <w:autoSpaceDN w:val="0"/>
        <w:adjustRightInd w:val="0"/>
        <w:jc w:val="center"/>
        <w:rPr>
          <w:rFonts w:eastAsiaTheme="minorHAnsi"/>
          <w:b/>
          <w:bCs/>
          <w:sz w:val="28"/>
          <w:szCs w:val="28"/>
          <w:lang w:eastAsia="en-US"/>
        </w:rPr>
      </w:pP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КЛЮЧЕВЫЕ ПОКАЗАТЕЛИ</w:t>
      </w:r>
    </w:p>
    <w:p w:rsidR="00F133EB" w:rsidRPr="00F133EB" w:rsidRDefault="00F133EB" w:rsidP="00C80A1E">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ОСУЩЕСТВЛЕНИЯ МУНИЦИПАЛЬНОГО КОНТРОЛЯ НА АВТОМОБИЛЬНОМ</w:t>
      </w:r>
      <w:r w:rsidR="00C80A1E">
        <w:rPr>
          <w:rFonts w:eastAsiaTheme="minorHAnsi"/>
          <w:b/>
          <w:bCs/>
          <w:sz w:val="28"/>
          <w:szCs w:val="28"/>
          <w:lang w:eastAsia="en-US"/>
        </w:rPr>
        <w:t xml:space="preserve"> </w:t>
      </w:r>
      <w:r w:rsidRPr="00F133EB">
        <w:rPr>
          <w:rFonts w:eastAsiaTheme="minorHAnsi"/>
          <w:b/>
          <w:bCs/>
          <w:sz w:val="28"/>
          <w:szCs w:val="28"/>
          <w:lang w:eastAsia="en-US"/>
        </w:rPr>
        <w:t>ТРАНСПОРТЕ, ГОРОДСКОМ НАЗЕМНОМ ЭЛЕКТРИЧЕСКОМ ТРАНСПОРТЕ</w:t>
      </w:r>
    </w:p>
    <w:p w:rsidR="00F133EB" w:rsidRPr="00F133EB" w:rsidRDefault="00F133EB" w:rsidP="00C80A1E">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 xml:space="preserve">И В ДОРОЖНОМ ХОЗЯЙСТВЕ </w:t>
      </w:r>
      <w:r w:rsidR="00C80A1E">
        <w:rPr>
          <w:rFonts w:eastAsiaTheme="minorHAnsi"/>
          <w:b/>
          <w:bCs/>
          <w:sz w:val="28"/>
          <w:szCs w:val="28"/>
          <w:lang w:eastAsia="en-US"/>
        </w:rPr>
        <w:t>В ГРАНИЦАХ ИПАТОВСКОГО МУНИЦИПАЛЬНОГ</w:t>
      </w:r>
      <w:r w:rsidRPr="00F133EB">
        <w:rPr>
          <w:rFonts w:eastAsiaTheme="minorHAnsi"/>
          <w:b/>
          <w:bCs/>
          <w:sz w:val="28"/>
          <w:szCs w:val="28"/>
          <w:lang w:eastAsia="en-US"/>
        </w:rPr>
        <w:t>О</w:t>
      </w:r>
      <w:r w:rsidR="00C80A1E">
        <w:rPr>
          <w:rFonts w:eastAsiaTheme="minorHAnsi"/>
          <w:b/>
          <w:bCs/>
          <w:sz w:val="28"/>
          <w:szCs w:val="28"/>
          <w:lang w:eastAsia="en-US"/>
        </w:rPr>
        <w:t xml:space="preserve"> </w:t>
      </w:r>
      <w:r w:rsidRPr="00F133EB">
        <w:rPr>
          <w:rFonts w:eastAsiaTheme="minorHAnsi"/>
          <w:b/>
          <w:bCs/>
          <w:sz w:val="28"/>
          <w:szCs w:val="28"/>
          <w:lang w:eastAsia="en-US"/>
        </w:rPr>
        <w:t>ОКРУГА СТАВРОПОЛЬСКОГО КРАЯ И ИХ ЦЕЛЕВЫЕ ЗНАЧЕНИЯ,</w:t>
      </w:r>
    </w:p>
    <w:p w:rsidR="00F133EB" w:rsidRPr="00F133EB" w:rsidRDefault="00F133EB" w:rsidP="00F133EB">
      <w:pPr>
        <w:autoSpaceDE w:val="0"/>
        <w:autoSpaceDN w:val="0"/>
        <w:adjustRightInd w:val="0"/>
        <w:jc w:val="center"/>
        <w:rPr>
          <w:rFonts w:eastAsiaTheme="minorHAnsi"/>
          <w:b/>
          <w:bCs/>
          <w:sz w:val="28"/>
          <w:szCs w:val="28"/>
          <w:lang w:eastAsia="en-US"/>
        </w:rPr>
      </w:pPr>
      <w:r w:rsidRPr="00F133EB">
        <w:rPr>
          <w:rFonts w:eastAsiaTheme="minorHAnsi"/>
          <w:b/>
          <w:bCs/>
          <w:sz w:val="28"/>
          <w:szCs w:val="28"/>
          <w:lang w:eastAsia="en-US"/>
        </w:rPr>
        <w:t>ИНДИКАТИВНЫЕ ПОКАЗАТЕЛИ</w:t>
      </w:r>
    </w:p>
    <w:p w:rsidR="00F133EB" w:rsidRPr="00F133EB" w:rsidRDefault="00F133EB" w:rsidP="00F133EB">
      <w:pPr>
        <w:autoSpaceDE w:val="0"/>
        <w:autoSpaceDN w:val="0"/>
        <w:adjustRightInd w:val="0"/>
        <w:rPr>
          <w:rFonts w:eastAsiaTheme="minorHAnsi"/>
          <w:lang w:eastAsia="en-US"/>
        </w:rPr>
      </w:pPr>
    </w:p>
    <w:p w:rsidR="00F133EB" w:rsidRPr="00F133EB" w:rsidRDefault="00F133EB" w:rsidP="00F133EB">
      <w:pPr>
        <w:autoSpaceDE w:val="0"/>
        <w:autoSpaceDN w:val="0"/>
        <w:adjustRightInd w:val="0"/>
        <w:jc w:val="both"/>
        <w:rPr>
          <w:rFonts w:eastAsiaTheme="minorHAnsi"/>
          <w:bCs/>
          <w:sz w:val="28"/>
          <w:szCs w:val="28"/>
          <w:lang w:eastAsia="en-US"/>
        </w:rPr>
      </w:pP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 Ключевые показатели и их целевые значения:</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2. Индикативные показатели:</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 количество внеплановых контрольных мероприятий, проведенных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3) общее количество контрольных мероприятий с взаимодействием, проведенных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4) количество контрольных мероприятий с взаимодействием по каждому виду контрольного мероприятия, проведенных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5) количество предостережений о недопустимости нарушения обязательных требований, объявленных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6) количество контрольных мероприятий, по результатам которых выявлены нарушения обязательных требований,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7) количество контрольных мероприятий, по итогам которых возбуждены дела об административных правонарушениях,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lastRenderedPageBreak/>
        <w:t>8) сумма административных штрафов, наложенных по результатам контрольных мероприятий,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9) количество направленных в органы прокуратуры заявлений о согласовании проведения контрольных мероприятий,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11) общее количество учтенных объектов контроля на конец отчетного периода;</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12) количество учтенных контролируемых лиц на конец отчетного периода;</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13) количество учтенных контролируемых лиц, в отношении которых проведены контрольные мероприятия,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14) количество исковых заявлений об оспаривании решений, действий (бездействия) должностных лиц Управления, осуществляющего муниципальный контроль, направленных контролируемыми лицами в судебном порядке, за отчетный период;</w:t>
      </w:r>
    </w:p>
    <w:p w:rsidR="00F133EB" w:rsidRP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15) количество исковых заявлений об оспаривании решений, действий (бездействия) должностных лиц Управления,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133EB" w:rsidRDefault="00F133EB" w:rsidP="00344A89">
      <w:pPr>
        <w:autoSpaceDE w:val="0"/>
        <w:autoSpaceDN w:val="0"/>
        <w:adjustRightInd w:val="0"/>
        <w:spacing w:line="240" w:lineRule="atLeast"/>
        <w:ind w:firstLine="539"/>
        <w:jc w:val="both"/>
        <w:rPr>
          <w:rFonts w:eastAsiaTheme="minorHAnsi"/>
          <w:bCs/>
          <w:sz w:val="28"/>
          <w:szCs w:val="28"/>
          <w:lang w:eastAsia="en-US"/>
        </w:rPr>
      </w:pPr>
      <w:r w:rsidRPr="00F133EB">
        <w:rPr>
          <w:rFonts w:eastAsiaTheme="minorHAnsi"/>
          <w:bCs/>
          <w:sz w:val="28"/>
          <w:szCs w:val="28"/>
          <w:lang w:eastAsia="en-US"/>
        </w:rPr>
        <w:t>16)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80A1E" w:rsidRPr="00F133EB" w:rsidRDefault="00C80A1E" w:rsidP="00CE139A">
      <w:pPr>
        <w:autoSpaceDE w:val="0"/>
        <w:autoSpaceDN w:val="0"/>
        <w:adjustRightInd w:val="0"/>
        <w:spacing w:line="240" w:lineRule="atLeast"/>
        <w:ind w:firstLine="539"/>
        <w:jc w:val="center"/>
        <w:rPr>
          <w:rFonts w:eastAsiaTheme="minorHAnsi"/>
          <w:bCs/>
          <w:sz w:val="28"/>
          <w:szCs w:val="28"/>
          <w:lang w:eastAsia="en-US"/>
        </w:rPr>
      </w:pPr>
      <w:r>
        <w:rPr>
          <w:rFonts w:eastAsiaTheme="minorHAnsi"/>
          <w:bCs/>
          <w:sz w:val="28"/>
          <w:szCs w:val="28"/>
          <w:lang w:eastAsia="en-US"/>
        </w:rPr>
        <w:t>_______________________</w:t>
      </w:r>
    </w:p>
    <w:sectPr w:rsidR="00C80A1E" w:rsidRPr="00F133EB" w:rsidSect="00C80A1E">
      <w:headerReference w:type="default" r:id="rId32"/>
      <w:pgSz w:w="11906" w:h="16838" w:code="9"/>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2B" w:rsidRDefault="00DD022B" w:rsidP="009B20B0">
      <w:r>
        <w:separator/>
      </w:r>
    </w:p>
  </w:endnote>
  <w:endnote w:type="continuationSeparator" w:id="0">
    <w:p w:rsidR="00DD022B" w:rsidRDefault="00DD022B" w:rsidP="009B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2B" w:rsidRDefault="00DD022B" w:rsidP="009B20B0">
      <w:r>
        <w:separator/>
      </w:r>
    </w:p>
  </w:footnote>
  <w:footnote w:type="continuationSeparator" w:id="0">
    <w:p w:rsidR="00DD022B" w:rsidRDefault="00DD022B" w:rsidP="009B2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5035"/>
      <w:docPartObj>
        <w:docPartGallery w:val="Page Numbers (Top of Page)"/>
        <w:docPartUnique/>
      </w:docPartObj>
    </w:sdtPr>
    <w:sdtContent>
      <w:p w:rsidR="00C80A1E" w:rsidRDefault="00A82EE6">
        <w:pPr>
          <w:pStyle w:val="a7"/>
          <w:jc w:val="right"/>
        </w:pPr>
        <w:r>
          <w:fldChar w:fldCharType="begin"/>
        </w:r>
        <w:r w:rsidR="00A6585E">
          <w:instrText xml:space="preserve"> PAGE   \* MERGEFORMAT </w:instrText>
        </w:r>
        <w:r>
          <w:fldChar w:fldCharType="separate"/>
        </w:r>
        <w:r w:rsidR="00891EF3">
          <w:rPr>
            <w:noProof/>
          </w:rPr>
          <w:t>15</w:t>
        </w:r>
        <w:r>
          <w:rPr>
            <w:noProof/>
          </w:rPr>
          <w:fldChar w:fldCharType="end"/>
        </w:r>
      </w:p>
    </w:sdtContent>
  </w:sdt>
  <w:p w:rsidR="00C80A1E" w:rsidRDefault="00C80A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D39"/>
    <w:multiLevelType w:val="hybridMultilevel"/>
    <w:tmpl w:val="E3165B26"/>
    <w:lvl w:ilvl="0" w:tplc="09904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2390884"/>
    <w:multiLevelType w:val="hybridMultilevel"/>
    <w:tmpl w:val="E99468C6"/>
    <w:lvl w:ilvl="0" w:tplc="33C0B2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752C7A"/>
    <w:multiLevelType w:val="hybridMultilevel"/>
    <w:tmpl w:val="5A96BCAE"/>
    <w:lvl w:ilvl="0" w:tplc="08D40258">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D53576B"/>
    <w:multiLevelType w:val="hybridMultilevel"/>
    <w:tmpl w:val="ED383814"/>
    <w:lvl w:ilvl="0" w:tplc="5E2AF5A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8D1C3B"/>
    <w:multiLevelType w:val="hybridMultilevel"/>
    <w:tmpl w:val="CF6C11E0"/>
    <w:lvl w:ilvl="0" w:tplc="C0260E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3555A"/>
    <w:rsid w:val="00001DF3"/>
    <w:rsid w:val="00021F1D"/>
    <w:rsid w:val="000248BB"/>
    <w:rsid w:val="00027E12"/>
    <w:rsid w:val="000403D9"/>
    <w:rsid w:val="00040F0A"/>
    <w:rsid w:val="00057318"/>
    <w:rsid w:val="00084E88"/>
    <w:rsid w:val="000935AB"/>
    <w:rsid w:val="000A5B7E"/>
    <w:rsid w:val="000A5F2E"/>
    <w:rsid w:val="000B0C2A"/>
    <w:rsid w:val="00101187"/>
    <w:rsid w:val="001070AD"/>
    <w:rsid w:val="00121F59"/>
    <w:rsid w:val="0013095B"/>
    <w:rsid w:val="00145FBC"/>
    <w:rsid w:val="00147455"/>
    <w:rsid w:val="00154345"/>
    <w:rsid w:val="00182DBF"/>
    <w:rsid w:val="001F047C"/>
    <w:rsid w:val="0020259E"/>
    <w:rsid w:val="00215C56"/>
    <w:rsid w:val="0023555A"/>
    <w:rsid w:val="0023789F"/>
    <w:rsid w:val="00244443"/>
    <w:rsid w:val="002448A9"/>
    <w:rsid w:val="0026328B"/>
    <w:rsid w:val="00266DF9"/>
    <w:rsid w:val="0027686E"/>
    <w:rsid w:val="0028250F"/>
    <w:rsid w:val="00297A9C"/>
    <w:rsid w:val="002A1A17"/>
    <w:rsid w:val="002A5824"/>
    <w:rsid w:val="002A604D"/>
    <w:rsid w:val="002B49D7"/>
    <w:rsid w:val="002D7A2F"/>
    <w:rsid w:val="002E6D2C"/>
    <w:rsid w:val="002F4BF1"/>
    <w:rsid w:val="00302CEC"/>
    <w:rsid w:val="00305383"/>
    <w:rsid w:val="003066F9"/>
    <w:rsid w:val="003075C2"/>
    <w:rsid w:val="00340F36"/>
    <w:rsid w:val="00344A89"/>
    <w:rsid w:val="003D6726"/>
    <w:rsid w:val="003E4922"/>
    <w:rsid w:val="003F1C3A"/>
    <w:rsid w:val="00405549"/>
    <w:rsid w:val="00405C2C"/>
    <w:rsid w:val="004138CA"/>
    <w:rsid w:val="00443959"/>
    <w:rsid w:val="00466BEA"/>
    <w:rsid w:val="0048492F"/>
    <w:rsid w:val="00487665"/>
    <w:rsid w:val="004A11A5"/>
    <w:rsid w:val="004A1ABB"/>
    <w:rsid w:val="004A5CA7"/>
    <w:rsid w:val="004B125A"/>
    <w:rsid w:val="004C4D2A"/>
    <w:rsid w:val="004C5901"/>
    <w:rsid w:val="004E07F2"/>
    <w:rsid w:val="004E1DD5"/>
    <w:rsid w:val="004E2684"/>
    <w:rsid w:val="004F2EA9"/>
    <w:rsid w:val="004F5475"/>
    <w:rsid w:val="004F74E5"/>
    <w:rsid w:val="00510741"/>
    <w:rsid w:val="00513224"/>
    <w:rsid w:val="00524053"/>
    <w:rsid w:val="0052455F"/>
    <w:rsid w:val="005269A7"/>
    <w:rsid w:val="00533931"/>
    <w:rsid w:val="00544CB2"/>
    <w:rsid w:val="00553651"/>
    <w:rsid w:val="00555249"/>
    <w:rsid w:val="00560C0E"/>
    <w:rsid w:val="00562B28"/>
    <w:rsid w:val="00565F96"/>
    <w:rsid w:val="005819CE"/>
    <w:rsid w:val="00582D5C"/>
    <w:rsid w:val="00584FBB"/>
    <w:rsid w:val="005923FF"/>
    <w:rsid w:val="005A3FC0"/>
    <w:rsid w:val="005B3CAE"/>
    <w:rsid w:val="005C57A3"/>
    <w:rsid w:val="005C75C9"/>
    <w:rsid w:val="005C7F1D"/>
    <w:rsid w:val="005F0B1D"/>
    <w:rsid w:val="00625B40"/>
    <w:rsid w:val="00653B52"/>
    <w:rsid w:val="00670ADD"/>
    <w:rsid w:val="0068331C"/>
    <w:rsid w:val="006851A7"/>
    <w:rsid w:val="006B47CC"/>
    <w:rsid w:val="006D16BA"/>
    <w:rsid w:val="00701579"/>
    <w:rsid w:val="00714476"/>
    <w:rsid w:val="0074177E"/>
    <w:rsid w:val="00764787"/>
    <w:rsid w:val="007753CE"/>
    <w:rsid w:val="0078007B"/>
    <w:rsid w:val="00781210"/>
    <w:rsid w:val="007D1F8D"/>
    <w:rsid w:val="007D6F79"/>
    <w:rsid w:val="007F51BB"/>
    <w:rsid w:val="007F561F"/>
    <w:rsid w:val="0080609C"/>
    <w:rsid w:val="00824B59"/>
    <w:rsid w:val="008264E4"/>
    <w:rsid w:val="00835214"/>
    <w:rsid w:val="0087058F"/>
    <w:rsid w:val="0087794E"/>
    <w:rsid w:val="00881031"/>
    <w:rsid w:val="00891EF3"/>
    <w:rsid w:val="008A0374"/>
    <w:rsid w:val="008E6CAC"/>
    <w:rsid w:val="008F3B04"/>
    <w:rsid w:val="00912DB1"/>
    <w:rsid w:val="00914605"/>
    <w:rsid w:val="00921B6A"/>
    <w:rsid w:val="0093153F"/>
    <w:rsid w:val="0095758F"/>
    <w:rsid w:val="009B20B0"/>
    <w:rsid w:val="009C0967"/>
    <w:rsid w:val="009D7147"/>
    <w:rsid w:val="009E097C"/>
    <w:rsid w:val="009E585D"/>
    <w:rsid w:val="009F50DA"/>
    <w:rsid w:val="00A02149"/>
    <w:rsid w:val="00A06D7A"/>
    <w:rsid w:val="00A075EB"/>
    <w:rsid w:val="00A50774"/>
    <w:rsid w:val="00A56923"/>
    <w:rsid w:val="00A6585E"/>
    <w:rsid w:val="00A70081"/>
    <w:rsid w:val="00A82EE6"/>
    <w:rsid w:val="00A91FED"/>
    <w:rsid w:val="00AB66C1"/>
    <w:rsid w:val="00AC47DC"/>
    <w:rsid w:val="00B10225"/>
    <w:rsid w:val="00B16ADE"/>
    <w:rsid w:val="00B212E1"/>
    <w:rsid w:val="00B23C62"/>
    <w:rsid w:val="00B70558"/>
    <w:rsid w:val="00B8148D"/>
    <w:rsid w:val="00BA7943"/>
    <w:rsid w:val="00BB5004"/>
    <w:rsid w:val="00BC4982"/>
    <w:rsid w:val="00BC5959"/>
    <w:rsid w:val="00BD7405"/>
    <w:rsid w:val="00BE625B"/>
    <w:rsid w:val="00BF305C"/>
    <w:rsid w:val="00BF4618"/>
    <w:rsid w:val="00C064B8"/>
    <w:rsid w:val="00C11C55"/>
    <w:rsid w:val="00C156FA"/>
    <w:rsid w:val="00C2426D"/>
    <w:rsid w:val="00C45949"/>
    <w:rsid w:val="00C53433"/>
    <w:rsid w:val="00C634D9"/>
    <w:rsid w:val="00C80A1E"/>
    <w:rsid w:val="00CA03C6"/>
    <w:rsid w:val="00CA5846"/>
    <w:rsid w:val="00CC623C"/>
    <w:rsid w:val="00CE139A"/>
    <w:rsid w:val="00CE4D4F"/>
    <w:rsid w:val="00CE7209"/>
    <w:rsid w:val="00D13716"/>
    <w:rsid w:val="00D321B7"/>
    <w:rsid w:val="00D33D69"/>
    <w:rsid w:val="00D44868"/>
    <w:rsid w:val="00D65642"/>
    <w:rsid w:val="00D85DA8"/>
    <w:rsid w:val="00D92C41"/>
    <w:rsid w:val="00DA1196"/>
    <w:rsid w:val="00DB18D4"/>
    <w:rsid w:val="00DC2D91"/>
    <w:rsid w:val="00DD022B"/>
    <w:rsid w:val="00DD22C1"/>
    <w:rsid w:val="00DD6CFF"/>
    <w:rsid w:val="00DD72D4"/>
    <w:rsid w:val="00DD7593"/>
    <w:rsid w:val="00DF1E0C"/>
    <w:rsid w:val="00E00DDE"/>
    <w:rsid w:val="00E12B69"/>
    <w:rsid w:val="00E26672"/>
    <w:rsid w:val="00E312EA"/>
    <w:rsid w:val="00E413BE"/>
    <w:rsid w:val="00E711D7"/>
    <w:rsid w:val="00E966F8"/>
    <w:rsid w:val="00EB1D05"/>
    <w:rsid w:val="00EB5CB7"/>
    <w:rsid w:val="00ED0AC7"/>
    <w:rsid w:val="00ED21C6"/>
    <w:rsid w:val="00F133EB"/>
    <w:rsid w:val="00F2678A"/>
    <w:rsid w:val="00F34AFC"/>
    <w:rsid w:val="00F40074"/>
    <w:rsid w:val="00F70E61"/>
    <w:rsid w:val="00FA4282"/>
    <w:rsid w:val="00FB43E5"/>
    <w:rsid w:val="00FC7FBF"/>
    <w:rsid w:val="00FD01CE"/>
    <w:rsid w:val="00FF6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D4F"/>
    <w:pPr>
      <w:keepNext/>
      <w:outlineLvl w:val="0"/>
    </w:pPr>
    <w:rPr>
      <w:sz w:val="28"/>
    </w:rPr>
  </w:style>
  <w:style w:type="paragraph" w:styleId="3">
    <w:name w:val="heading 3"/>
    <w:basedOn w:val="a"/>
    <w:link w:val="30"/>
    <w:uiPriority w:val="9"/>
    <w:qFormat/>
    <w:rsid w:val="00E266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672"/>
    <w:rPr>
      <w:rFonts w:ascii="Times New Roman" w:eastAsia="Times New Roman" w:hAnsi="Times New Roman" w:cs="Times New Roman"/>
      <w:b/>
      <w:bCs/>
      <w:sz w:val="27"/>
      <w:szCs w:val="27"/>
      <w:lang w:eastAsia="ru-RU"/>
    </w:rPr>
  </w:style>
  <w:style w:type="paragraph" w:styleId="a3">
    <w:name w:val="No Spacing"/>
    <w:uiPriority w:val="1"/>
    <w:qFormat/>
    <w:rsid w:val="00E26672"/>
    <w:pPr>
      <w:spacing w:after="0" w:line="240" w:lineRule="auto"/>
    </w:pPr>
  </w:style>
  <w:style w:type="paragraph" w:styleId="a4">
    <w:name w:val="List Paragraph"/>
    <w:basedOn w:val="a"/>
    <w:link w:val="a5"/>
    <w:uiPriority w:val="34"/>
    <w:qFormat/>
    <w:rsid w:val="00E26672"/>
    <w:pPr>
      <w:spacing w:after="60"/>
      <w:ind w:left="720"/>
      <w:contextualSpacing/>
      <w:jc w:val="both"/>
    </w:pPr>
  </w:style>
  <w:style w:type="character" w:customStyle="1" w:styleId="a5">
    <w:name w:val="Абзац списка Знак"/>
    <w:link w:val="a4"/>
    <w:locked/>
    <w:rsid w:val="00E26672"/>
    <w:rPr>
      <w:rFonts w:ascii="Times New Roman" w:eastAsia="Times New Roman" w:hAnsi="Times New Roman" w:cs="Times New Roman"/>
      <w:sz w:val="24"/>
      <w:szCs w:val="24"/>
      <w:lang w:eastAsia="ru-RU"/>
    </w:rPr>
  </w:style>
  <w:style w:type="paragraph" w:customStyle="1" w:styleId="ConsPlusNormal">
    <w:name w:val="ConsPlusNormal"/>
    <w:rsid w:val="002355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55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55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555A"/>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CE4D4F"/>
    <w:rPr>
      <w:rFonts w:ascii="Times New Roman" w:eastAsia="Times New Roman" w:hAnsi="Times New Roman" w:cs="Times New Roman"/>
      <w:sz w:val="28"/>
      <w:szCs w:val="24"/>
      <w:lang w:eastAsia="ru-RU"/>
    </w:rPr>
  </w:style>
  <w:style w:type="character" w:styleId="a6">
    <w:name w:val="Hyperlink"/>
    <w:basedOn w:val="a0"/>
    <w:uiPriority w:val="99"/>
    <w:semiHidden/>
    <w:unhideWhenUsed/>
    <w:rsid w:val="001F047C"/>
    <w:rPr>
      <w:color w:val="0000FF"/>
      <w:u w:val="single"/>
    </w:rPr>
  </w:style>
  <w:style w:type="paragraph" w:styleId="a7">
    <w:name w:val="header"/>
    <w:basedOn w:val="a"/>
    <w:link w:val="a8"/>
    <w:uiPriority w:val="99"/>
    <w:unhideWhenUsed/>
    <w:rsid w:val="009B20B0"/>
    <w:pPr>
      <w:tabs>
        <w:tab w:val="center" w:pos="4677"/>
        <w:tab w:val="right" w:pos="9355"/>
      </w:tabs>
    </w:pPr>
  </w:style>
  <w:style w:type="character" w:customStyle="1" w:styleId="a8">
    <w:name w:val="Верхний колонтитул Знак"/>
    <w:basedOn w:val="a0"/>
    <w:link w:val="a7"/>
    <w:uiPriority w:val="99"/>
    <w:rsid w:val="009B20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20B0"/>
    <w:pPr>
      <w:tabs>
        <w:tab w:val="center" w:pos="4677"/>
        <w:tab w:val="right" w:pos="9355"/>
      </w:tabs>
    </w:pPr>
  </w:style>
  <w:style w:type="character" w:customStyle="1" w:styleId="aa">
    <w:name w:val="Нижний колонтитул Знак"/>
    <w:basedOn w:val="a0"/>
    <w:link w:val="a9"/>
    <w:uiPriority w:val="99"/>
    <w:rsid w:val="009B20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F2EA9"/>
    <w:rPr>
      <w:rFonts w:ascii="Segoe UI" w:hAnsi="Segoe UI" w:cs="Segoe UI"/>
      <w:sz w:val="18"/>
      <w:szCs w:val="18"/>
    </w:rPr>
  </w:style>
  <w:style w:type="character" w:customStyle="1" w:styleId="ac">
    <w:name w:val="Текст выноски Знак"/>
    <w:basedOn w:val="a0"/>
    <w:link w:val="ab"/>
    <w:uiPriority w:val="99"/>
    <w:semiHidden/>
    <w:rsid w:val="004F2EA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91354">
      <w:bodyDiv w:val="1"/>
      <w:marLeft w:val="0"/>
      <w:marRight w:val="0"/>
      <w:marTop w:val="0"/>
      <w:marBottom w:val="0"/>
      <w:divBdr>
        <w:top w:val="none" w:sz="0" w:space="0" w:color="auto"/>
        <w:left w:val="none" w:sz="0" w:space="0" w:color="auto"/>
        <w:bottom w:val="none" w:sz="0" w:space="0" w:color="auto"/>
        <w:right w:val="none" w:sz="0" w:space="0" w:color="auto"/>
      </w:divBdr>
      <w:divsChild>
        <w:div w:id="1341279422">
          <w:marLeft w:val="0"/>
          <w:marRight w:val="0"/>
          <w:marTop w:val="0"/>
          <w:marBottom w:val="150"/>
          <w:divBdr>
            <w:top w:val="none" w:sz="0" w:space="0" w:color="auto"/>
            <w:left w:val="none" w:sz="0" w:space="0" w:color="auto"/>
            <w:bottom w:val="none" w:sz="0" w:space="0" w:color="auto"/>
            <w:right w:val="none" w:sz="0" w:space="0" w:color="auto"/>
          </w:divBdr>
        </w:div>
        <w:div w:id="9291968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43" TargetMode="External"/><Relationship Id="rId13" Type="http://schemas.openxmlformats.org/officeDocument/2006/relationships/hyperlink" Target="https://login.consultant.ru/link/?req=doc&amp;base=RZB&amp;n=465728" TargetMode="External"/><Relationship Id="rId18" Type="http://schemas.openxmlformats.org/officeDocument/2006/relationships/hyperlink" Target="https://login.consultant.ru/link/?req=doc&amp;base=RZB&amp;n=465728&amp;dst=100512" TargetMode="External"/><Relationship Id="rId26" Type="http://schemas.openxmlformats.org/officeDocument/2006/relationships/hyperlink" Target="https://login.consultant.ru/link/?req=doc&amp;base=RZB&amp;n=465728" TargetMode="External"/><Relationship Id="rId3" Type="http://schemas.openxmlformats.org/officeDocument/2006/relationships/settings" Target="settings.xml"/><Relationship Id="rId21" Type="http://schemas.openxmlformats.org/officeDocument/2006/relationships/hyperlink" Target="https://login.consultant.ru/link/?req=doc&amp;base=RZB&amp;n=465728&amp;dst=100636" TargetMode="External"/><Relationship Id="rId34" Type="http://schemas.openxmlformats.org/officeDocument/2006/relationships/theme" Target="theme/theme1.xml"/><Relationship Id="rId7" Type="http://schemas.openxmlformats.org/officeDocument/2006/relationships/hyperlink" Target="https://login.consultant.ru/link/?req=doc&amp;base=RZB&amp;n=476449" TargetMode="External"/><Relationship Id="rId12" Type="http://schemas.openxmlformats.org/officeDocument/2006/relationships/hyperlink" Target="https://login.consultant.ru/link/?req=doc&amp;base=RZB&amp;n=465728" TargetMode="External"/><Relationship Id="rId17" Type="http://schemas.openxmlformats.org/officeDocument/2006/relationships/hyperlink" Target="https://login.consultant.ru/link/?req=doc&amp;base=RZB&amp;n=465728&amp;dst=100493" TargetMode="External"/><Relationship Id="rId25" Type="http://schemas.openxmlformats.org/officeDocument/2006/relationships/hyperlink" Target="https://login.consultant.ru/link/?req=doc&amp;base=RZB&amp;n=4657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65728&amp;dst=100492" TargetMode="External"/><Relationship Id="rId20" Type="http://schemas.openxmlformats.org/officeDocument/2006/relationships/hyperlink" Target="https://login.consultant.ru/link/?req=doc&amp;base=RZB&amp;n=465728&amp;dst=100634" TargetMode="External"/><Relationship Id="rId29" Type="http://schemas.openxmlformats.org/officeDocument/2006/relationships/hyperlink" Target="https://login.consultant.ru/link/?req=doc&amp;base=RLAW077&amp;n=211768&amp;dst=1002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65728" TargetMode="External"/><Relationship Id="rId24" Type="http://schemas.openxmlformats.org/officeDocument/2006/relationships/hyperlink" Target="https://login.consultant.ru/link/?req=doc&amp;base=RZB&amp;n=465728&amp;dst=100639"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ZB&amp;n=465728&amp;dst=100338" TargetMode="External"/><Relationship Id="rId23" Type="http://schemas.openxmlformats.org/officeDocument/2006/relationships/hyperlink" Target="https://login.consultant.ru/link/?req=doc&amp;base=RZB&amp;n=465728&amp;dst=100638" TargetMode="External"/><Relationship Id="rId28" Type="http://schemas.openxmlformats.org/officeDocument/2006/relationships/hyperlink" Target="https://login.consultant.ru/link/?req=doc&amp;base=RZB&amp;n=465728&amp;dst=101261" TargetMode="External"/><Relationship Id="rId10" Type="http://schemas.openxmlformats.org/officeDocument/2006/relationships/hyperlink" Target="https://login.consultant.ru/link/?req=doc&amp;base=RZB&amp;n=465728" TargetMode="External"/><Relationship Id="rId19" Type="http://schemas.openxmlformats.org/officeDocument/2006/relationships/hyperlink" Target="https://login.consultant.ru/link/?req=doc&amp;base=RZB&amp;n=403777&amp;dst=100762" TargetMode="External"/><Relationship Id="rId31" Type="http://schemas.openxmlformats.org/officeDocument/2006/relationships/hyperlink" Target="https://login.consultant.ru/link/?req=doc&amp;base=RZB&amp;n=465728&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0038" TargetMode="External"/><Relationship Id="rId14" Type="http://schemas.openxmlformats.org/officeDocument/2006/relationships/hyperlink" Target="https://login.consultant.ru/link/?req=doc&amp;base=RZB&amp;n=465728&amp;dst=100422" TargetMode="External"/><Relationship Id="rId22" Type="http://schemas.openxmlformats.org/officeDocument/2006/relationships/hyperlink" Target="https://login.consultant.ru/link/?req=doc&amp;base=RZB&amp;n=465728&amp;dst=100637" TargetMode="External"/><Relationship Id="rId27" Type="http://schemas.openxmlformats.org/officeDocument/2006/relationships/hyperlink" Target="https://login.consultant.ru/link/?req=doc&amp;base=RZB&amp;n=465728" TargetMode="External"/><Relationship Id="rId30" Type="http://schemas.openxmlformats.org/officeDocument/2006/relationships/hyperlink" Target="https://login.consultant.ru/link/?req=doc&amp;base=RZB&amp;n=465728"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19</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PK-1</cp:lastModifiedBy>
  <cp:revision>636</cp:revision>
  <cp:lastPrinted>2024-08-27T14:17:00Z</cp:lastPrinted>
  <dcterms:created xsi:type="dcterms:W3CDTF">2024-07-08T05:25:00Z</dcterms:created>
  <dcterms:modified xsi:type="dcterms:W3CDTF">2024-08-27T14:19:00Z</dcterms:modified>
</cp:coreProperties>
</file>