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9505A5">
      <w:pPr>
        <w:pStyle w:val="a8"/>
        <w:keepLines/>
        <w:widowControl w:val="0"/>
        <w:spacing w:after="0" w:line="240" w:lineRule="auto"/>
        <w:ind w:left="0" w:firstLine="709"/>
        <w:jc w:val="both"/>
        <w:rPr>
          <w:rFonts w:ascii="Tahoma" w:hAnsi="Tahoma" w:cs="Tahoma"/>
          <w:b/>
          <w:bCs/>
        </w:rPr>
      </w:pPr>
    </w:p>
    <w:p w14:paraId="3EB54B8B" w14:textId="77777777" w:rsidR="00C441D3" w:rsidRPr="009505A5" w:rsidRDefault="004A58ED" w:rsidP="009505A5">
      <w:pPr>
        <w:pStyle w:val="a8"/>
        <w:keepLines/>
        <w:widowControl w:val="0"/>
        <w:spacing w:after="0" w:line="240" w:lineRule="auto"/>
        <w:ind w:left="0" w:firstLine="709"/>
        <w:jc w:val="both"/>
        <w:rPr>
          <w:rFonts w:ascii="Tahoma" w:hAnsi="Tahoma" w:cs="Tahoma"/>
          <w:b/>
          <w:bCs/>
        </w:rPr>
      </w:pPr>
      <w:r w:rsidRPr="009505A5">
        <w:rPr>
          <w:rFonts w:ascii="Tahoma" w:hAnsi="Tahoma" w:cs="Tahoma"/>
          <w:b/>
          <w:bCs/>
        </w:rPr>
        <w:t>Наименование проекта</w:t>
      </w:r>
    </w:p>
    <w:p w14:paraId="0239DB59" w14:textId="6F85DA79" w:rsidR="00527DFC" w:rsidRPr="009505A5" w:rsidRDefault="00527DFC" w:rsidP="009505A5">
      <w:pPr>
        <w:keepLines/>
        <w:widowControl w:val="0"/>
        <w:ind w:firstLine="709"/>
        <w:jc w:val="both"/>
        <w:rPr>
          <w:rFonts w:ascii="Tahoma" w:hAnsi="Tahoma" w:cs="Tahoma"/>
          <w:bCs/>
          <w:sz w:val="22"/>
          <w:szCs w:val="22"/>
        </w:rPr>
      </w:pPr>
      <w:r w:rsidRPr="009505A5">
        <w:rPr>
          <w:rFonts w:ascii="Tahoma" w:hAnsi="Tahoma" w:cs="Tahoma"/>
          <w:bCs/>
          <w:sz w:val="22"/>
          <w:szCs w:val="22"/>
        </w:rPr>
        <w:t>«</w:t>
      </w:r>
      <w:r w:rsidR="00EB208D" w:rsidRPr="009505A5">
        <w:rPr>
          <w:rFonts w:ascii="Tahoma" w:hAnsi="Tahoma" w:cs="Tahoma"/>
          <w:bCs/>
          <w:sz w:val="22"/>
          <w:szCs w:val="22"/>
        </w:rPr>
        <w:t xml:space="preserve">Производство </w:t>
      </w:r>
      <w:r w:rsidR="009505A5" w:rsidRPr="009505A5">
        <w:rPr>
          <w:rFonts w:ascii="Tahoma" w:hAnsi="Tahoma" w:cs="Tahoma"/>
          <w:bCs/>
          <w:sz w:val="22"/>
          <w:szCs w:val="22"/>
        </w:rPr>
        <w:t>комбикормов</w:t>
      </w:r>
      <w:r w:rsidRPr="009505A5">
        <w:rPr>
          <w:rFonts w:ascii="Tahoma" w:hAnsi="Tahoma" w:cs="Tahoma"/>
          <w:bCs/>
          <w:sz w:val="22"/>
          <w:szCs w:val="22"/>
        </w:rPr>
        <w:t>»</w:t>
      </w:r>
    </w:p>
    <w:p w14:paraId="46A75405" w14:textId="00A0A686" w:rsidR="00C441D3" w:rsidRPr="009505A5" w:rsidRDefault="004C17CC" w:rsidP="009505A5">
      <w:pPr>
        <w:keepLines/>
        <w:widowControl w:val="0"/>
        <w:ind w:firstLine="709"/>
        <w:jc w:val="both"/>
        <w:rPr>
          <w:rFonts w:ascii="Tahoma" w:hAnsi="Tahoma" w:cs="Tahoma"/>
          <w:b/>
          <w:bCs/>
          <w:sz w:val="22"/>
          <w:szCs w:val="22"/>
        </w:rPr>
      </w:pPr>
      <w:r w:rsidRPr="009505A5">
        <w:rPr>
          <w:rFonts w:ascii="Tahoma" w:hAnsi="Tahoma" w:cs="Tahoma"/>
          <w:b/>
          <w:bCs/>
          <w:sz w:val="22"/>
          <w:szCs w:val="22"/>
        </w:rPr>
        <w:t>Уровень приоритетности</w:t>
      </w:r>
    </w:p>
    <w:p w14:paraId="5771D6F2" w14:textId="378E03AE" w:rsidR="009505A5" w:rsidRPr="009505A5" w:rsidRDefault="009505A5" w:rsidP="009505A5">
      <w:pPr>
        <w:keepLines/>
        <w:widowControl w:val="0"/>
        <w:ind w:firstLine="709"/>
        <w:jc w:val="both"/>
        <w:rPr>
          <w:rFonts w:ascii="Tahoma" w:hAnsi="Tahoma" w:cs="Tahoma"/>
          <w:i/>
          <w:iCs/>
          <w:sz w:val="22"/>
          <w:szCs w:val="22"/>
        </w:rPr>
      </w:pPr>
      <w:bookmarkStart w:id="0" w:name="_Hlk50633022"/>
      <w:r w:rsidRPr="009505A5">
        <w:rPr>
          <w:rFonts w:ascii="Tahoma" w:hAnsi="Tahoma" w:cs="Tahoma"/>
          <w:i/>
          <w:iCs/>
          <w:sz w:val="22"/>
          <w:szCs w:val="22"/>
        </w:rPr>
        <w:t>Проект соответствует пункту 7 «Создание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импортозамещение продовольственных товаров, и развитие отрасли животноводства</w:t>
      </w:r>
      <w:r w:rsidR="00440BFA">
        <w:rPr>
          <w:rFonts w:ascii="Tahoma" w:hAnsi="Tahoma" w:cs="Tahoma"/>
          <w:i/>
          <w:iCs/>
          <w:sz w:val="22"/>
          <w:szCs w:val="22"/>
        </w:rPr>
        <w:t xml:space="preserve"> и растениеводства</w:t>
      </w:r>
      <w:r w:rsidRPr="009505A5">
        <w:rPr>
          <w:rFonts w:ascii="Tahoma" w:hAnsi="Tahoma" w:cs="Tahoma"/>
          <w:i/>
          <w:iCs/>
          <w:sz w:val="22"/>
          <w:szCs w:val="22"/>
        </w:rPr>
        <w:t xml:space="preserve">»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2B6872AE" w14:textId="273E10A7" w:rsidR="009D2566" w:rsidRPr="009505A5" w:rsidRDefault="009D2566" w:rsidP="009505A5">
      <w:pPr>
        <w:keepLines/>
        <w:widowControl w:val="0"/>
        <w:ind w:firstLine="709"/>
        <w:jc w:val="both"/>
        <w:rPr>
          <w:rFonts w:ascii="Tahoma" w:hAnsi="Tahoma" w:cs="Tahoma"/>
          <w:i/>
          <w:iCs/>
          <w:sz w:val="22"/>
          <w:szCs w:val="22"/>
        </w:rPr>
      </w:pPr>
      <w:r w:rsidRPr="009505A5">
        <w:rPr>
          <w:rFonts w:ascii="Tahoma" w:hAnsi="Tahoma" w:cs="Tahoma"/>
          <w:i/>
          <w:iCs/>
          <w:sz w:val="22"/>
          <w:szCs w:val="22"/>
        </w:rPr>
        <w:t xml:space="preserve">Соответствие приоритетному направлению инвестиционной деятельности заключается в создании нового производства, продукция которого имеет </w:t>
      </w:r>
      <w:r w:rsidR="007F4100" w:rsidRPr="009505A5">
        <w:rPr>
          <w:rFonts w:ascii="Tahoma" w:hAnsi="Tahoma" w:cs="Tahoma"/>
          <w:i/>
          <w:iCs/>
          <w:sz w:val="22"/>
          <w:szCs w:val="22"/>
        </w:rPr>
        <w:t xml:space="preserve">широкий потребительский спрос </w:t>
      </w:r>
      <w:r w:rsidR="009505A5" w:rsidRPr="009505A5">
        <w:rPr>
          <w:rFonts w:ascii="Tahoma" w:hAnsi="Tahoma" w:cs="Tahoma"/>
          <w:i/>
          <w:iCs/>
          <w:sz w:val="22"/>
          <w:szCs w:val="22"/>
        </w:rPr>
        <w:t xml:space="preserve">в животноводческой отрасли </w:t>
      </w:r>
      <w:r w:rsidR="007F4100" w:rsidRPr="009505A5">
        <w:rPr>
          <w:rFonts w:ascii="Tahoma" w:hAnsi="Tahoma" w:cs="Tahoma"/>
          <w:i/>
          <w:iCs/>
          <w:sz w:val="22"/>
          <w:szCs w:val="22"/>
        </w:rPr>
        <w:t>Ставропольского края</w:t>
      </w:r>
      <w:r w:rsidR="009505A5" w:rsidRPr="009505A5">
        <w:rPr>
          <w:rFonts w:ascii="Tahoma" w:hAnsi="Tahoma" w:cs="Tahoma"/>
          <w:i/>
          <w:iCs/>
          <w:sz w:val="22"/>
          <w:szCs w:val="22"/>
        </w:rPr>
        <w:t>, в самообеспечении качественными кормами для сельскохозяйственных животных и рыб.</w:t>
      </w:r>
      <w:r w:rsidRPr="009505A5">
        <w:rPr>
          <w:rFonts w:ascii="Tahoma" w:hAnsi="Tahoma" w:cs="Tahoma"/>
          <w:i/>
          <w:iCs/>
          <w:sz w:val="22"/>
          <w:szCs w:val="22"/>
        </w:rPr>
        <w:t xml:space="preserve"> </w:t>
      </w:r>
    </w:p>
    <w:bookmarkEnd w:id="0"/>
    <w:p w14:paraId="3F30E6A3" w14:textId="77777777" w:rsidR="009505A5" w:rsidRPr="009505A5" w:rsidRDefault="009505A5" w:rsidP="009505A5">
      <w:pPr>
        <w:keepLines/>
        <w:widowControl w:val="0"/>
        <w:ind w:firstLine="709"/>
        <w:jc w:val="both"/>
        <w:rPr>
          <w:rFonts w:ascii="Tahoma" w:hAnsi="Tahoma" w:cs="Tahoma"/>
          <w:b/>
          <w:sz w:val="22"/>
          <w:szCs w:val="22"/>
        </w:rPr>
      </w:pPr>
      <w:r w:rsidRPr="009505A5">
        <w:rPr>
          <w:rFonts w:ascii="Tahoma" w:hAnsi="Tahoma" w:cs="Tahoma"/>
          <w:sz w:val="22"/>
          <w:szCs w:val="22"/>
        </w:rPr>
        <w:t>В настоящее время на территории СКФО стремительно развивается отрасль животноводства. Об этом говорят цифры статистики по вводу в эксплуатацию новых животноводческих объектов в регионе и округе. Имеющиеся мощности по производству комбикормов в регионе не обеспечивают потребности в комбикормах более чем на 60%. Удельный вес комбикормов ввозится в регион из соседнего Краснодарского края, а также велика доля импортных поставок, не обладающих высоким качеством и адаптивностью к использованию для наших отечественных пород животных и птиц. По оценкам экспертов аграрного рынка, потребность в качественных комбикормах очень высокая.</w:t>
      </w:r>
    </w:p>
    <w:p w14:paraId="520CD534" w14:textId="77777777" w:rsidR="009505A5" w:rsidRPr="009505A5" w:rsidRDefault="009505A5" w:rsidP="009505A5">
      <w:pPr>
        <w:keepLines/>
        <w:widowControl w:val="0"/>
        <w:ind w:firstLine="709"/>
        <w:jc w:val="both"/>
        <w:rPr>
          <w:rFonts w:ascii="Tahoma" w:hAnsi="Tahoma" w:cs="Tahoma"/>
          <w:sz w:val="20"/>
          <w:szCs w:val="20"/>
        </w:rPr>
      </w:pPr>
      <w:r w:rsidRPr="009505A5">
        <w:rPr>
          <w:rFonts w:ascii="Tahoma" w:hAnsi="Tahoma" w:cs="Tahoma"/>
          <w:sz w:val="22"/>
          <w:szCs w:val="22"/>
        </w:rPr>
        <w:t xml:space="preserve">Успешное развитие животноводства невозможно без профессионального научно-обоснованного кормления, без производства полнорационных комбикормов. Качественный комбикорм – первый и главный элемент решения многих проблем животноводства, в том числе и достижения целевых показателей Госпрограммы развития сельского хозяйства, касающихся объемов производства продукции животноводства и птицеводства </w:t>
      </w:r>
      <w:r w:rsidRPr="009505A5">
        <w:rPr>
          <w:rFonts w:ascii="Tahoma" w:hAnsi="Tahoma" w:cs="Tahoma"/>
          <w:sz w:val="20"/>
          <w:szCs w:val="20"/>
        </w:rPr>
        <w:t>(</w:t>
      </w:r>
      <w:hyperlink r:id="rId8" w:history="1">
        <w:r w:rsidRPr="009505A5">
          <w:rPr>
            <w:rStyle w:val="af0"/>
            <w:rFonts w:ascii="Tahoma" w:hAnsi="Tahoma" w:cs="Tahoma"/>
            <w:sz w:val="20"/>
            <w:szCs w:val="20"/>
          </w:rPr>
          <w:t>https://secure.101hotels.com/booking/information?number=652506-4131346&amp;pincode=q8mEleybtN</w:t>
        </w:r>
      </w:hyperlink>
      <w:r w:rsidRPr="009505A5">
        <w:rPr>
          <w:rFonts w:ascii="Tahoma" w:hAnsi="Tahoma" w:cs="Tahoma"/>
          <w:sz w:val="20"/>
          <w:szCs w:val="20"/>
        </w:rPr>
        <w:t xml:space="preserve">). </w:t>
      </w:r>
    </w:p>
    <w:p w14:paraId="515C0B80"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Не секрет, что спрос на комбикорма есть и будет всегда, ведь эффективное выращивание животных и птицы является стратегически важная задача развития агропромышленного комплекса и обеспечения продовольственной безопасности страны. Именно поэтому производство комбикормов является перспективной бизнес-идеей.</w:t>
      </w:r>
    </w:p>
    <w:p w14:paraId="5331FEA6" w14:textId="77777777" w:rsidR="009505A5" w:rsidRPr="009505A5" w:rsidRDefault="009505A5" w:rsidP="009505A5">
      <w:pPr>
        <w:pStyle w:val="ConsPlusNormal"/>
        <w:keepLines/>
        <w:spacing w:after="0" w:line="240" w:lineRule="auto"/>
        <w:ind w:firstLine="709"/>
        <w:jc w:val="both"/>
        <w:rPr>
          <w:rFonts w:ascii="Tahoma" w:hAnsi="Tahoma" w:cs="Tahoma"/>
          <w:sz w:val="22"/>
          <w:szCs w:val="22"/>
          <w:lang w:val="ru-RU"/>
        </w:rPr>
      </w:pPr>
      <w:r w:rsidRPr="009505A5">
        <w:rPr>
          <w:rFonts w:ascii="Tahoma" w:hAnsi="Tahoma" w:cs="Tahoma"/>
          <w:sz w:val="22"/>
          <w:szCs w:val="22"/>
          <w:lang w:val="ru-RU"/>
        </w:rPr>
        <w:t xml:space="preserve">Ключевым моментом, влияющим на намерение и способность реализовать данный инвестиционный проект, является развивающаяся политика импортозамещения. </w:t>
      </w:r>
    </w:p>
    <w:p w14:paraId="50785DD3" w14:textId="6ED6922B"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 xml:space="preserve">Потребность России в комбикормах составляет более 35 млн. тонн в год. Отечественные производители не покрывают эту потребность, по подсчетам экспертов примерно 68% — это доля российского производства. </w:t>
      </w:r>
    </w:p>
    <w:p w14:paraId="34B44577"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 xml:space="preserve">Свободная доля отечественного рынка составляет около 32%, при этом удельный вес импортных поставок осуществляли европейские страны. </w:t>
      </w:r>
    </w:p>
    <w:p w14:paraId="02D9A998" w14:textId="77777777" w:rsidR="009505A5" w:rsidRPr="009505A5" w:rsidRDefault="009505A5" w:rsidP="009505A5">
      <w:pPr>
        <w:keepLines/>
        <w:widowControl w:val="0"/>
        <w:ind w:firstLine="709"/>
        <w:jc w:val="both"/>
        <w:rPr>
          <w:rFonts w:ascii="Tahoma" w:hAnsi="Tahoma" w:cs="Tahoma"/>
          <w:sz w:val="22"/>
          <w:szCs w:val="22"/>
          <w:highlight w:val="yellow"/>
        </w:rPr>
      </w:pPr>
      <w:r w:rsidRPr="009505A5">
        <w:rPr>
          <w:rFonts w:ascii="Tahoma" w:hAnsi="Tahoma" w:cs="Tahoma"/>
          <w:sz w:val="22"/>
          <w:szCs w:val="22"/>
        </w:rPr>
        <w:t>Вероятно, что в свете развития политической обстановки и экономических отношений поставки в Россию европейских комбикормов или сократятся или вовсе прекратятся. Таким образом, развитие собственного производства комбикормов – это глобальная стратегическая задача экономики Российской Федерации.</w:t>
      </w:r>
    </w:p>
    <w:p w14:paraId="3166714B" w14:textId="77E90CD1" w:rsidR="00211415" w:rsidRPr="009505A5" w:rsidRDefault="004A58ED" w:rsidP="009505A5">
      <w:pPr>
        <w:pStyle w:val="ab"/>
        <w:keepLines/>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9505A5">
        <w:rPr>
          <w:rFonts w:ascii="Tahoma" w:hAnsi="Tahoma" w:cs="Tahoma"/>
          <w:b/>
          <w:bCs/>
          <w:sz w:val="22"/>
          <w:szCs w:val="22"/>
          <w:lang w:val="ru-RU"/>
        </w:rPr>
        <w:t>Краткое описание проекта</w:t>
      </w:r>
    </w:p>
    <w:p w14:paraId="4BCE1FA8" w14:textId="77777777" w:rsidR="009505A5" w:rsidRPr="009505A5" w:rsidRDefault="009505A5" w:rsidP="009505A5">
      <w:pPr>
        <w:keepLines/>
        <w:widowControl w:val="0"/>
        <w:ind w:firstLine="709"/>
        <w:jc w:val="both"/>
        <w:rPr>
          <w:rFonts w:ascii="Tahoma" w:hAnsi="Tahoma" w:cs="Tahoma"/>
          <w:sz w:val="22"/>
          <w:szCs w:val="22"/>
        </w:rPr>
      </w:pPr>
      <w:bookmarkStart w:id="1" w:name="_Hlk138407478"/>
      <w:r w:rsidRPr="009505A5">
        <w:rPr>
          <w:rFonts w:ascii="Tahoma" w:hAnsi="Tahoma" w:cs="Tahoma"/>
          <w:sz w:val="22"/>
          <w:szCs w:val="22"/>
        </w:rPr>
        <w:t xml:space="preserve">Для размещения указанного производства необходимо строительство комплекса цехов. </w:t>
      </w:r>
    </w:p>
    <w:p w14:paraId="3DA14647" w14:textId="6BC783D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Будет построено два цеха ангарного типа общей площадью 2 000 кв.</w:t>
      </w:r>
      <w:r>
        <w:rPr>
          <w:rFonts w:ascii="Tahoma" w:hAnsi="Tahoma" w:cs="Tahoma"/>
        </w:rPr>
        <w:t xml:space="preserve"> </w:t>
      </w:r>
      <w:r w:rsidRPr="009505A5">
        <w:rPr>
          <w:rFonts w:ascii="Tahoma" w:hAnsi="Tahoma" w:cs="Tahoma"/>
          <w:sz w:val="22"/>
          <w:szCs w:val="22"/>
        </w:rPr>
        <w:t>м (2 шт. по 1 000 кв.</w:t>
      </w:r>
      <w:r>
        <w:rPr>
          <w:rFonts w:ascii="Tahoma" w:hAnsi="Tahoma" w:cs="Tahoma"/>
        </w:rPr>
        <w:t xml:space="preserve"> </w:t>
      </w:r>
      <w:r w:rsidRPr="009505A5">
        <w:rPr>
          <w:rFonts w:ascii="Tahoma" w:hAnsi="Tahoma" w:cs="Tahoma"/>
          <w:sz w:val="22"/>
          <w:szCs w:val="22"/>
        </w:rPr>
        <w:t xml:space="preserve">м.) из металлоконструкций. </w:t>
      </w:r>
    </w:p>
    <w:p w14:paraId="6F11DEE4" w14:textId="0C34B518"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Также будет построен административно-бытовой комплекс двухэтажный, кирпичный площадью 250 кв.</w:t>
      </w:r>
      <w:r>
        <w:rPr>
          <w:rFonts w:ascii="Tahoma" w:hAnsi="Tahoma" w:cs="Tahoma"/>
        </w:rPr>
        <w:t xml:space="preserve"> </w:t>
      </w:r>
      <w:r w:rsidRPr="009505A5">
        <w:rPr>
          <w:rFonts w:ascii="Tahoma" w:hAnsi="Tahoma" w:cs="Tahoma"/>
          <w:sz w:val="22"/>
          <w:szCs w:val="22"/>
        </w:rPr>
        <w:t>м.</w:t>
      </w:r>
    </w:p>
    <w:p w14:paraId="1BA0CD83" w14:textId="5D6AF861"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Также будут построены два КПП (пост охраны) площадью 10 кв.</w:t>
      </w:r>
      <w:r>
        <w:rPr>
          <w:rFonts w:ascii="Tahoma" w:hAnsi="Tahoma" w:cs="Tahoma"/>
        </w:rPr>
        <w:t xml:space="preserve"> </w:t>
      </w:r>
      <w:r w:rsidRPr="009505A5">
        <w:rPr>
          <w:rFonts w:ascii="Tahoma" w:hAnsi="Tahoma" w:cs="Tahoma"/>
          <w:sz w:val="22"/>
          <w:szCs w:val="22"/>
        </w:rPr>
        <w:t>м каждый, итого 20 кв.</w:t>
      </w:r>
      <w:r>
        <w:rPr>
          <w:rFonts w:ascii="Tahoma" w:hAnsi="Tahoma" w:cs="Tahoma"/>
        </w:rPr>
        <w:t xml:space="preserve"> </w:t>
      </w:r>
      <w:r w:rsidRPr="009505A5">
        <w:rPr>
          <w:rFonts w:ascii="Tahoma" w:hAnsi="Tahoma" w:cs="Tahoma"/>
          <w:sz w:val="22"/>
          <w:szCs w:val="22"/>
        </w:rPr>
        <w:t xml:space="preserve">м. </w:t>
      </w:r>
    </w:p>
    <w:p w14:paraId="02F8D7A9"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lastRenderedPageBreak/>
        <w:t>Внутри территории будут обустроены подъездные пути. Бетонированные площадки.</w:t>
      </w:r>
    </w:p>
    <w:p w14:paraId="1F76234C"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Территория комплекса будет огорожена по периметру (200 м х 100 м). Периметр 600 м.</w:t>
      </w:r>
    </w:p>
    <w:p w14:paraId="1234D73B"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Также будут подведены необходимые коммуникации: электричество, водоснабжение, водоотведение.</w:t>
      </w:r>
    </w:p>
    <w:p w14:paraId="1031BAE4" w14:textId="77777777" w:rsidR="009505A5" w:rsidRPr="009505A5" w:rsidRDefault="009505A5" w:rsidP="009505A5">
      <w:pPr>
        <w:pStyle w:val="21"/>
        <w:keepLines/>
        <w:spacing w:after="0" w:line="240" w:lineRule="auto"/>
        <w:ind w:firstLine="709"/>
        <w:jc w:val="both"/>
        <w:rPr>
          <w:rFonts w:ascii="Tahoma" w:eastAsia="Arial" w:hAnsi="Tahoma" w:cs="Tahoma"/>
          <w:spacing w:val="-1"/>
          <w:sz w:val="22"/>
          <w:szCs w:val="22"/>
          <w:lang w:val="ru-RU" w:eastAsia="en-US"/>
        </w:rPr>
      </w:pPr>
      <w:r w:rsidRPr="009505A5">
        <w:rPr>
          <w:rFonts w:ascii="Tahoma" w:eastAsia="Arial" w:hAnsi="Tahoma" w:cs="Tahoma"/>
          <w:spacing w:val="-1"/>
          <w:sz w:val="22"/>
          <w:szCs w:val="22"/>
          <w:lang w:val="ru-RU" w:eastAsia="en-US"/>
        </w:rPr>
        <w:t>Строительство планируется осуществить путем привлечения подрядных организаций.</w:t>
      </w:r>
    </w:p>
    <w:p w14:paraId="5EDB891B" w14:textId="77777777" w:rsidR="009505A5" w:rsidRPr="009505A5" w:rsidRDefault="009505A5" w:rsidP="009505A5">
      <w:pPr>
        <w:pStyle w:val="21"/>
        <w:keepLines/>
        <w:spacing w:after="0" w:line="240" w:lineRule="auto"/>
        <w:ind w:firstLine="709"/>
        <w:jc w:val="both"/>
        <w:rPr>
          <w:rFonts w:ascii="Tahoma" w:eastAsia="Arial" w:hAnsi="Tahoma" w:cs="Tahoma"/>
          <w:spacing w:val="-1"/>
          <w:sz w:val="22"/>
          <w:szCs w:val="22"/>
          <w:lang w:val="ru-RU" w:eastAsia="en-US"/>
        </w:rPr>
      </w:pPr>
      <w:r w:rsidRPr="009505A5">
        <w:rPr>
          <w:rFonts w:ascii="Tahoma" w:eastAsia="Arial" w:hAnsi="Tahoma" w:cs="Tahoma"/>
          <w:spacing w:val="-1"/>
          <w:sz w:val="22"/>
          <w:szCs w:val="22"/>
          <w:lang w:val="ru-RU" w:eastAsia="en-US"/>
        </w:rPr>
        <w:t>Приобретение технологических линий будет осуществляться поэтапно.</w:t>
      </w:r>
    </w:p>
    <w:p w14:paraId="2727A734" w14:textId="77777777" w:rsidR="009505A5" w:rsidRPr="009505A5" w:rsidRDefault="009505A5" w:rsidP="009505A5">
      <w:pPr>
        <w:pStyle w:val="21"/>
        <w:keepLines/>
        <w:spacing w:after="0" w:line="240" w:lineRule="auto"/>
        <w:ind w:firstLine="709"/>
        <w:jc w:val="both"/>
        <w:rPr>
          <w:rFonts w:ascii="Tahoma" w:eastAsia="Arial" w:hAnsi="Tahoma" w:cs="Tahoma"/>
          <w:spacing w:val="-1"/>
          <w:sz w:val="22"/>
          <w:szCs w:val="22"/>
          <w:lang w:val="ru-RU" w:eastAsia="en-US"/>
        </w:rPr>
      </w:pPr>
      <w:r w:rsidRPr="009505A5">
        <w:rPr>
          <w:rFonts w:ascii="Tahoma" w:eastAsia="Arial" w:hAnsi="Tahoma" w:cs="Tahoma"/>
          <w:spacing w:val="-1"/>
          <w:sz w:val="22"/>
          <w:szCs w:val="22"/>
          <w:lang w:val="ru-RU" w:eastAsia="en-US"/>
        </w:rPr>
        <w:t xml:space="preserve">Производство относится ко 3 классу опасности. </w:t>
      </w:r>
    </w:p>
    <w:p w14:paraId="1FEBC5A7" w14:textId="76AE6E4D" w:rsidR="00FD1138" w:rsidRPr="00F07C37" w:rsidRDefault="00FD1138" w:rsidP="009505A5">
      <w:pPr>
        <w:pStyle w:val="a3"/>
        <w:keepLines/>
        <w:widowControl w:val="0"/>
        <w:tabs>
          <w:tab w:val="left" w:pos="0"/>
        </w:tabs>
        <w:ind w:firstLine="709"/>
        <w:jc w:val="both"/>
        <w:rPr>
          <w:rFonts w:ascii="Tahoma" w:hAnsi="Tahoma" w:cs="Tahoma"/>
          <w:b/>
        </w:rPr>
      </w:pPr>
      <w:r w:rsidRPr="00F07C37">
        <w:rPr>
          <w:rFonts w:ascii="Tahoma" w:hAnsi="Tahoma" w:cs="Tahoma"/>
          <w:b/>
        </w:rPr>
        <w:t>Продукция проекта</w:t>
      </w:r>
    </w:p>
    <w:p w14:paraId="7926A4D6" w14:textId="77777777" w:rsidR="009505A5" w:rsidRPr="009505A5" w:rsidRDefault="009505A5" w:rsidP="009505A5">
      <w:pPr>
        <w:pStyle w:val="a3"/>
        <w:keepLines/>
        <w:widowControl w:val="0"/>
        <w:tabs>
          <w:tab w:val="left" w:pos="0"/>
        </w:tabs>
        <w:ind w:firstLine="709"/>
        <w:jc w:val="both"/>
        <w:rPr>
          <w:rFonts w:ascii="Tahoma" w:hAnsi="Tahoma" w:cs="Tahoma"/>
        </w:rPr>
      </w:pPr>
      <w:bookmarkStart w:id="2" w:name="_Hlk56761632"/>
      <w:r w:rsidRPr="009505A5">
        <w:rPr>
          <w:rFonts w:ascii="Tahoma" w:hAnsi="Tahoma" w:cs="Tahoma"/>
        </w:rPr>
        <w:t xml:space="preserve">Проектом предусмотрено производство следующей продукции: </w:t>
      </w:r>
    </w:p>
    <w:p w14:paraId="5A8EAA24" w14:textId="77777777" w:rsidR="009505A5" w:rsidRPr="009505A5" w:rsidRDefault="009505A5" w:rsidP="009505A5">
      <w:pPr>
        <w:pStyle w:val="a3"/>
        <w:keepLines/>
        <w:widowControl w:val="0"/>
        <w:tabs>
          <w:tab w:val="left" w:pos="0"/>
        </w:tabs>
        <w:ind w:firstLine="709"/>
        <w:jc w:val="right"/>
        <w:rPr>
          <w:rFonts w:ascii="Tahoma" w:hAnsi="Tahoma" w:cs="Tahoma"/>
        </w:rPr>
      </w:pPr>
      <w:r w:rsidRPr="009505A5">
        <w:rPr>
          <w:rFonts w:ascii="Tahoma" w:hAnsi="Tahoma" w:cs="Tahoma"/>
        </w:rPr>
        <w:t>Таблица – 1</w:t>
      </w:r>
    </w:p>
    <w:tbl>
      <w:tblPr>
        <w:tblStyle w:val="a7"/>
        <w:tblW w:w="9616" w:type="dxa"/>
        <w:tblLayout w:type="fixed"/>
        <w:tblLook w:val="04A0" w:firstRow="1" w:lastRow="0" w:firstColumn="1" w:lastColumn="0" w:noHBand="0" w:noVBand="1"/>
      </w:tblPr>
      <w:tblGrid>
        <w:gridCol w:w="3085"/>
        <w:gridCol w:w="1299"/>
        <w:gridCol w:w="1817"/>
        <w:gridCol w:w="1633"/>
        <w:gridCol w:w="1782"/>
      </w:tblGrid>
      <w:tr w:rsidR="009505A5" w:rsidRPr="0011149E" w14:paraId="51499422" w14:textId="77777777" w:rsidTr="00627B57">
        <w:trPr>
          <w:trHeight w:val="75"/>
        </w:trPr>
        <w:tc>
          <w:tcPr>
            <w:tcW w:w="3085" w:type="dxa"/>
            <w:shd w:val="clear" w:color="auto" w:fill="BDD6EE" w:themeFill="accent5" w:themeFillTint="66"/>
            <w:vAlign w:val="center"/>
          </w:tcPr>
          <w:p w14:paraId="2E21FF6C"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Наименование продукции</w:t>
            </w:r>
          </w:p>
        </w:tc>
        <w:tc>
          <w:tcPr>
            <w:tcW w:w="1299" w:type="dxa"/>
            <w:shd w:val="clear" w:color="auto" w:fill="BDD6EE" w:themeFill="accent5" w:themeFillTint="66"/>
            <w:vAlign w:val="center"/>
          </w:tcPr>
          <w:p w14:paraId="69508BA1"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Ед. измерения</w:t>
            </w:r>
          </w:p>
        </w:tc>
        <w:tc>
          <w:tcPr>
            <w:tcW w:w="5232" w:type="dxa"/>
            <w:gridSpan w:val="3"/>
            <w:shd w:val="clear" w:color="auto" w:fill="BDD6EE" w:themeFill="accent5" w:themeFillTint="66"/>
            <w:vAlign w:val="center"/>
          </w:tcPr>
          <w:p w14:paraId="52097E92"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Объем производства при выходе на полную производственную мощность</w:t>
            </w:r>
          </w:p>
        </w:tc>
      </w:tr>
      <w:tr w:rsidR="009505A5" w:rsidRPr="0044055E" w14:paraId="257155EA" w14:textId="77777777" w:rsidTr="00627B57">
        <w:trPr>
          <w:trHeight w:val="75"/>
        </w:trPr>
        <w:tc>
          <w:tcPr>
            <w:tcW w:w="3085" w:type="dxa"/>
            <w:shd w:val="clear" w:color="auto" w:fill="BDD6EE" w:themeFill="accent5" w:themeFillTint="66"/>
            <w:vAlign w:val="center"/>
          </w:tcPr>
          <w:p w14:paraId="0EC4C82D" w14:textId="77777777" w:rsidR="009505A5" w:rsidRPr="00FD20EA" w:rsidRDefault="009505A5" w:rsidP="009505A5">
            <w:pPr>
              <w:pStyle w:val="a3"/>
              <w:keepLines/>
              <w:widowControl w:val="0"/>
              <w:tabs>
                <w:tab w:val="left" w:pos="0"/>
              </w:tabs>
              <w:jc w:val="center"/>
              <w:rPr>
                <w:rFonts w:ascii="Tahoma" w:hAnsi="Tahoma" w:cs="Tahoma"/>
                <w:sz w:val="21"/>
                <w:szCs w:val="21"/>
              </w:rPr>
            </w:pPr>
          </w:p>
        </w:tc>
        <w:tc>
          <w:tcPr>
            <w:tcW w:w="1299" w:type="dxa"/>
            <w:shd w:val="clear" w:color="auto" w:fill="BDD6EE" w:themeFill="accent5" w:themeFillTint="66"/>
            <w:vAlign w:val="center"/>
          </w:tcPr>
          <w:p w14:paraId="2E402870" w14:textId="77777777" w:rsidR="009505A5" w:rsidRPr="00FD20EA" w:rsidRDefault="009505A5" w:rsidP="009505A5">
            <w:pPr>
              <w:pStyle w:val="a3"/>
              <w:keepLines/>
              <w:widowControl w:val="0"/>
              <w:tabs>
                <w:tab w:val="left" w:pos="0"/>
              </w:tabs>
              <w:jc w:val="center"/>
              <w:rPr>
                <w:rFonts w:ascii="Tahoma" w:hAnsi="Tahoma" w:cs="Tahoma"/>
                <w:sz w:val="21"/>
                <w:szCs w:val="21"/>
              </w:rPr>
            </w:pPr>
          </w:p>
        </w:tc>
        <w:tc>
          <w:tcPr>
            <w:tcW w:w="1817" w:type="dxa"/>
            <w:shd w:val="clear" w:color="auto" w:fill="BDD6EE" w:themeFill="accent5" w:themeFillTint="66"/>
            <w:vAlign w:val="center"/>
          </w:tcPr>
          <w:p w14:paraId="6E5C0C1A"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В месяц*</w:t>
            </w:r>
          </w:p>
        </w:tc>
        <w:tc>
          <w:tcPr>
            <w:tcW w:w="1633" w:type="dxa"/>
            <w:shd w:val="clear" w:color="auto" w:fill="BDD6EE" w:themeFill="accent5" w:themeFillTint="66"/>
          </w:tcPr>
          <w:p w14:paraId="5C494338"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В квартал</w:t>
            </w:r>
          </w:p>
        </w:tc>
        <w:tc>
          <w:tcPr>
            <w:tcW w:w="1782" w:type="dxa"/>
            <w:shd w:val="clear" w:color="auto" w:fill="BDD6EE" w:themeFill="accent5" w:themeFillTint="66"/>
            <w:vAlign w:val="center"/>
          </w:tcPr>
          <w:p w14:paraId="01A4AC44"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В год</w:t>
            </w:r>
          </w:p>
        </w:tc>
      </w:tr>
      <w:tr w:rsidR="009505A5" w:rsidRPr="0044055E" w14:paraId="2D45AAC9" w14:textId="77777777" w:rsidTr="00627B57">
        <w:trPr>
          <w:trHeight w:val="133"/>
        </w:trPr>
        <w:tc>
          <w:tcPr>
            <w:tcW w:w="3085" w:type="dxa"/>
          </w:tcPr>
          <w:p w14:paraId="07F9C81B" w14:textId="77777777" w:rsidR="009505A5" w:rsidRPr="00FD20EA" w:rsidRDefault="009505A5" w:rsidP="009505A5">
            <w:pPr>
              <w:pStyle w:val="a3"/>
              <w:keepLines/>
              <w:widowControl w:val="0"/>
              <w:tabs>
                <w:tab w:val="left" w:pos="0"/>
              </w:tabs>
              <w:rPr>
                <w:rFonts w:ascii="Tahoma" w:hAnsi="Tahoma" w:cs="Tahoma"/>
                <w:sz w:val="21"/>
                <w:szCs w:val="21"/>
              </w:rPr>
            </w:pPr>
            <w:r w:rsidRPr="00FD20EA">
              <w:rPr>
                <w:rFonts w:ascii="Tahoma" w:hAnsi="Tahoma" w:cs="Tahoma"/>
                <w:sz w:val="21"/>
                <w:szCs w:val="21"/>
              </w:rPr>
              <w:t xml:space="preserve">Комбикорм </w:t>
            </w:r>
          </w:p>
        </w:tc>
        <w:tc>
          <w:tcPr>
            <w:tcW w:w="1299" w:type="dxa"/>
            <w:vAlign w:val="center"/>
          </w:tcPr>
          <w:p w14:paraId="147E677A" w14:textId="77777777" w:rsidR="009505A5" w:rsidRPr="00FD20EA" w:rsidRDefault="009505A5" w:rsidP="009505A5">
            <w:pPr>
              <w:pStyle w:val="a3"/>
              <w:keepLines/>
              <w:widowControl w:val="0"/>
              <w:tabs>
                <w:tab w:val="left" w:pos="0"/>
              </w:tabs>
              <w:jc w:val="center"/>
              <w:rPr>
                <w:rFonts w:ascii="Tahoma" w:hAnsi="Tahoma" w:cs="Tahoma"/>
                <w:sz w:val="21"/>
                <w:szCs w:val="21"/>
              </w:rPr>
            </w:pPr>
            <w:r w:rsidRPr="00FD20EA">
              <w:rPr>
                <w:rFonts w:ascii="Tahoma" w:hAnsi="Tahoma" w:cs="Tahoma"/>
                <w:sz w:val="21"/>
                <w:szCs w:val="21"/>
              </w:rPr>
              <w:t>тонна</w:t>
            </w:r>
          </w:p>
        </w:tc>
        <w:tc>
          <w:tcPr>
            <w:tcW w:w="1817" w:type="dxa"/>
            <w:vAlign w:val="bottom"/>
          </w:tcPr>
          <w:p w14:paraId="50545CDE" w14:textId="7C99F8DB" w:rsidR="009505A5" w:rsidRPr="00FD20EA" w:rsidRDefault="009505A5" w:rsidP="009505A5">
            <w:pPr>
              <w:keepLines/>
              <w:widowControl w:val="0"/>
              <w:jc w:val="center"/>
              <w:rPr>
                <w:rFonts w:ascii="Tahoma" w:hAnsi="Tahoma" w:cs="Tahoma"/>
                <w:color w:val="000000"/>
                <w:sz w:val="21"/>
                <w:szCs w:val="21"/>
              </w:rPr>
            </w:pPr>
            <w:r>
              <w:rPr>
                <w:rFonts w:ascii="Tahoma" w:hAnsi="Tahoma" w:cs="Tahoma"/>
                <w:color w:val="000000"/>
                <w:sz w:val="21"/>
                <w:szCs w:val="21"/>
              </w:rPr>
              <w:t xml:space="preserve">1 </w:t>
            </w:r>
            <w:r w:rsidR="00440BFA">
              <w:rPr>
                <w:rFonts w:ascii="Tahoma" w:hAnsi="Tahoma" w:cs="Tahoma"/>
                <w:color w:val="000000"/>
                <w:sz w:val="21"/>
                <w:szCs w:val="21"/>
              </w:rPr>
              <w:t>23</w:t>
            </w:r>
            <w:r w:rsidRPr="00FD20EA">
              <w:rPr>
                <w:rFonts w:ascii="Tahoma" w:hAnsi="Tahoma" w:cs="Tahoma"/>
                <w:color w:val="000000"/>
                <w:sz w:val="21"/>
                <w:szCs w:val="21"/>
              </w:rPr>
              <w:t>0,0</w:t>
            </w:r>
          </w:p>
        </w:tc>
        <w:tc>
          <w:tcPr>
            <w:tcW w:w="1633" w:type="dxa"/>
            <w:vAlign w:val="bottom"/>
          </w:tcPr>
          <w:p w14:paraId="4F7B92EB" w14:textId="6FD3BE07" w:rsidR="009505A5" w:rsidRPr="00FD20EA" w:rsidRDefault="009505A5" w:rsidP="009505A5">
            <w:pPr>
              <w:keepLines/>
              <w:widowControl w:val="0"/>
              <w:jc w:val="center"/>
              <w:rPr>
                <w:rFonts w:ascii="Tahoma" w:hAnsi="Tahoma" w:cs="Tahoma"/>
                <w:color w:val="000000"/>
                <w:sz w:val="21"/>
                <w:szCs w:val="21"/>
              </w:rPr>
            </w:pPr>
            <w:r>
              <w:rPr>
                <w:rFonts w:ascii="Tahoma" w:hAnsi="Tahoma" w:cs="Tahoma"/>
                <w:color w:val="000000"/>
                <w:sz w:val="21"/>
                <w:szCs w:val="21"/>
              </w:rPr>
              <w:t>3</w:t>
            </w:r>
            <w:r w:rsidRPr="00FD20EA">
              <w:rPr>
                <w:rFonts w:ascii="Tahoma" w:hAnsi="Tahoma" w:cs="Tahoma"/>
                <w:color w:val="000000"/>
                <w:sz w:val="21"/>
                <w:szCs w:val="21"/>
              </w:rPr>
              <w:t> </w:t>
            </w:r>
            <w:r w:rsidR="00440BFA">
              <w:rPr>
                <w:rFonts w:ascii="Tahoma" w:hAnsi="Tahoma" w:cs="Tahoma"/>
                <w:color w:val="000000"/>
                <w:sz w:val="21"/>
                <w:szCs w:val="21"/>
              </w:rPr>
              <w:t>7</w:t>
            </w:r>
            <w:r w:rsidRPr="00FD20EA">
              <w:rPr>
                <w:rFonts w:ascii="Tahoma" w:hAnsi="Tahoma" w:cs="Tahoma"/>
                <w:color w:val="000000"/>
                <w:sz w:val="21"/>
                <w:szCs w:val="21"/>
              </w:rPr>
              <w:t>00,0</w:t>
            </w:r>
          </w:p>
        </w:tc>
        <w:tc>
          <w:tcPr>
            <w:tcW w:w="1782" w:type="dxa"/>
            <w:vAlign w:val="bottom"/>
          </w:tcPr>
          <w:p w14:paraId="52C0107F" w14:textId="769130F8" w:rsidR="009505A5" w:rsidRPr="00FD20EA" w:rsidRDefault="00440BFA" w:rsidP="009505A5">
            <w:pPr>
              <w:keepLines/>
              <w:widowControl w:val="0"/>
              <w:jc w:val="center"/>
              <w:rPr>
                <w:rFonts w:ascii="Tahoma" w:hAnsi="Tahoma" w:cs="Tahoma"/>
                <w:color w:val="000000"/>
                <w:sz w:val="21"/>
                <w:szCs w:val="21"/>
              </w:rPr>
            </w:pPr>
            <w:r>
              <w:rPr>
                <w:rFonts w:ascii="Tahoma" w:hAnsi="Tahoma" w:cs="Tahoma"/>
                <w:color w:val="000000"/>
                <w:sz w:val="21"/>
                <w:szCs w:val="21"/>
              </w:rPr>
              <w:t>14 8</w:t>
            </w:r>
            <w:r w:rsidR="009505A5" w:rsidRPr="00FD20EA">
              <w:rPr>
                <w:rFonts w:ascii="Tahoma" w:hAnsi="Tahoma" w:cs="Tahoma"/>
                <w:color w:val="000000"/>
                <w:sz w:val="21"/>
                <w:szCs w:val="21"/>
              </w:rPr>
              <w:t>00,0</w:t>
            </w:r>
          </w:p>
        </w:tc>
      </w:tr>
    </w:tbl>
    <w:bookmarkEnd w:id="2"/>
    <w:p w14:paraId="64B5A1E8" w14:textId="75554C29" w:rsidR="009505A5" w:rsidRPr="009505A5" w:rsidRDefault="009505A5" w:rsidP="009505A5">
      <w:pPr>
        <w:pStyle w:val="a3"/>
        <w:keepLines/>
        <w:widowControl w:val="0"/>
        <w:tabs>
          <w:tab w:val="left" w:pos="0"/>
        </w:tabs>
        <w:ind w:firstLine="709"/>
        <w:jc w:val="both"/>
        <w:rPr>
          <w:rFonts w:ascii="Tahoma" w:hAnsi="Tahoma" w:cs="Tahoma"/>
          <w:i/>
        </w:rPr>
      </w:pPr>
      <w:r w:rsidRPr="009505A5">
        <w:rPr>
          <w:rFonts w:ascii="Tahoma" w:hAnsi="Tahoma" w:cs="Tahoma"/>
          <w:i/>
        </w:rPr>
        <w:t>*-расчет сделан, исходя из 22 рабочих дней, работа производится</w:t>
      </w:r>
      <w:r>
        <w:rPr>
          <w:rFonts w:ascii="Tahoma" w:hAnsi="Tahoma" w:cs="Tahoma"/>
          <w:i/>
        </w:rPr>
        <w:t xml:space="preserve"> в</w:t>
      </w:r>
      <w:r w:rsidRPr="009505A5">
        <w:rPr>
          <w:rFonts w:ascii="Tahoma" w:hAnsi="Tahoma" w:cs="Tahoma"/>
          <w:i/>
        </w:rPr>
        <w:t xml:space="preserve"> две смены (16 часов работы).</w:t>
      </w:r>
    </w:p>
    <w:p w14:paraId="271126A9" w14:textId="77777777" w:rsidR="009505A5" w:rsidRPr="009505A5" w:rsidRDefault="009505A5" w:rsidP="009505A5">
      <w:pPr>
        <w:pStyle w:val="a3"/>
        <w:keepLines/>
        <w:widowControl w:val="0"/>
        <w:tabs>
          <w:tab w:val="left" w:pos="0"/>
        </w:tabs>
        <w:ind w:firstLine="709"/>
        <w:jc w:val="both"/>
        <w:rPr>
          <w:rFonts w:ascii="Tahoma" w:hAnsi="Tahoma" w:cs="Tahoma"/>
          <w:b/>
        </w:rPr>
      </w:pPr>
      <w:r w:rsidRPr="009505A5">
        <w:rPr>
          <w:rFonts w:ascii="Tahoma" w:hAnsi="Tahoma" w:cs="Tahoma"/>
          <w:b/>
        </w:rPr>
        <w:t>Описание продукции</w:t>
      </w:r>
    </w:p>
    <w:p w14:paraId="5804F204" w14:textId="77777777" w:rsidR="009505A5" w:rsidRPr="009505A5" w:rsidRDefault="009505A5" w:rsidP="009505A5">
      <w:pPr>
        <w:pStyle w:val="a3"/>
        <w:keepLines/>
        <w:widowControl w:val="0"/>
        <w:tabs>
          <w:tab w:val="left" w:pos="0"/>
        </w:tabs>
        <w:ind w:firstLine="709"/>
        <w:jc w:val="both"/>
        <w:rPr>
          <w:rFonts w:ascii="Tahoma" w:hAnsi="Tahoma" w:cs="Tahoma"/>
          <w:shd w:val="clear" w:color="auto" w:fill="FFFFFF"/>
        </w:rPr>
      </w:pPr>
      <w:r w:rsidRPr="009505A5">
        <w:rPr>
          <w:rFonts w:ascii="Tahoma" w:hAnsi="Tahoma" w:cs="Tahoma"/>
          <w:u w:val="single"/>
        </w:rPr>
        <w:t xml:space="preserve">Комбикорм. </w:t>
      </w:r>
      <w:r w:rsidRPr="009505A5">
        <w:rPr>
          <w:rFonts w:ascii="Tahoma" w:hAnsi="Tahoma" w:cs="Tahoma"/>
          <w:shd w:val="clear" w:color="auto" w:fill="FFFFFF"/>
        </w:rPr>
        <w:t>Комбикорм представляет собой очищенную и измельченную до определённого состояния кормовую смесь. Важно отметить, что она может быть как растительного, так и животного происхождения. Для того чтобы обогатить комбикорм, в него добавляют витамины, микро- и макроэлементы, ферменты и другие составляющие, которые стимулируют правильный рост и способствуют развитию животноводства. Смесь состоит из однородной массы, сразу готовой к употреблению.</w:t>
      </w:r>
    </w:p>
    <w:p w14:paraId="50C56E60" w14:textId="77777777" w:rsidR="009505A5" w:rsidRPr="009505A5" w:rsidRDefault="009505A5" w:rsidP="009505A5">
      <w:pPr>
        <w:pStyle w:val="a3"/>
        <w:keepLines/>
        <w:widowControl w:val="0"/>
        <w:tabs>
          <w:tab w:val="left" w:pos="0"/>
        </w:tabs>
        <w:ind w:firstLine="709"/>
        <w:jc w:val="both"/>
        <w:rPr>
          <w:rFonts w:ascii="Tahoma" w:hAnsi="Tahoma" w:cs="Tahoma"/>
        </w:rPr>
      </w:pPr>
      <w:r w:rsidRPr="009505A5">
        <w:rPr>
          <w:rFonts w:ascii="Tahoma" w:hAnsi="Tahoma" w:cs="Tahoma"/>
        </w:rPr>
        <w:t>Комбикорм будет производиться из различных видов сельскохозяйственных культур:</w:t>
      </w:r>
    </w:p>
    <w:p w14:paraId="41283A6F"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пшеницы</w:t>
      </w:r>
    </w:p>
    <w:p w14:paraId="3F567AD5"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ячмень</w:t>
      </w:r>
    </w:p>
    <w:p w14:paraId="73B3144B"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кукуруза</w:t>
      </w:r>
    </w:p>
    <w:p w14:paraId="381E760F"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шрот</w:t>
      </w:r>
    </w:p>
    <w:p w14:paraId="03A3FE30"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подсолнечник</w:t>
      </w:r>
    </w:p>
    <w:p w14:paraId="455B17A8"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жмых подсолнечный</w:t>
      </w:r>
    </w:p>
    <w:p w14:paraId="52A765EA"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жмых соевый</w:t>
      </w:r>
    </w:p>
    <w:p w14:paraId="7AFDB2B2"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БВМК</w:t>
      </w:r>
    </w:p>
    <w:p w14:paraId="71BD5E0F"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БВМД</w:t>
      </w:r>
    </w:p>
    <w:p w14:paraId="08CE47FC"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Комбикорм будет производиться для различных видов животных и птицы:</w:t>
      </w:r>
    </w:p>
    <w:p w14:paraId="6CAC3CA0"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КРС</w:t>
      </w:r>
    </w:p>
    <w:p w14:paraId="269EBB2A"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птицы (куры, утки, гуси, индюки, перепелки)</w:t>
      </w:r>
    </w:p>
    <w:p w14:paraId="327F099C"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рыба</w:t>
      </w:r>
    </w:p>
    <w:p w14:paraId="4EA066DC"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лошади</w:t>
      </w:r>
    </w:p>
    <w:p w14:paraId="7A96E0CF"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кролики</w:t>
      </w:r>
    </w:p>
    <w:p w14:paraId="093B4BB4" w14:textId="77777777" w:rsidR="009505A5" w:rsidRPr="009505A5" w:rsidRDefault="009505A5" w:rsidP="009505A5">
      <w:pPr>
        <w:keepLines/>
        <w:widowControl w:val="0"/>
        <w:ind w:firstLine="709"/>
        <w:rPr>
          <w:rFonts w:ascii="Tahoma" w:hAnsi="Tahoma" w:cs="Tahoma"/>
          <w:sz w:val="22"/>
          <w:szCs w:val="22"/>
        </w:rPr>
      </w:pPr>
      <w:r w:rsidRPr="009505A5">
        <w:rPr>
          <w:rFonts w:ascii="Tahoma" w:hAnsi="Tahoma" w:cs="Tahoma"/>
          <w:sz w:val="22"/>
          <w:szCs w:val="22"/>
        </w:rPr>
        <w:t xml:space="preserve">- МРС </w:t>
      </w:r>
    </w:p>
    <w:p w14:paraId="42D3FE73"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Продукция будет упаковываться в полиэтиленовые мешки 25,50 кг, а также насыпью.</w:t>
      </w:r>
    </w:p>
    <w:p w14:paraId="5A2A14D5" w14:textId="24FE10E1" w:rsidR="007C16D2" w:rsidRPr="009505A5" w:rsidRDefault="00037CF7" w:rsidP="009505A5">
      <w:pPr>
        <w:pStyle w:val="21"/>
        <w:keepLines/>
        <w:spacing w:after="0" w:line="240" w:lineRule="auto"/>
        <w:ind w:firstLine="709"/>
        <w:jc w:val="both"/>
        <w:rPr>
          <w:rFonts w:ascii="Tahoma" w:hAnsi="Tahoma" w:cs="Tahoma"/>
          <w:b/>
          <w:bCs/>
          <w:sz w:val="22"/>
          <w:szCs w:val="22"/>
          <w:lang w:val="ru-RU"/>
        </w:rPr>
      </w:pPr>
      <w:r w:rsidRPr="009505A5">
        <w:rPr>
          <w:rFonts w:ascii="Tahoma" w:hAnsi="Tahoma" w:cs="Tahoma"/>
          <w:b/>
          <w:bCs/>
          <w:sz w:val="22"/>
          <w:szCs w:val="22"/>
          <w:lang w:val="ru-RU"/>
        </w:rPr>
        <w:t>Проектная мощность</w:t>
      </w:r>
    </w:p>
    <w:p w14:paraId="38DC3479" w14:textId="3C36F46F"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При реализации данного инвестиционного проекта проектная мощность составит 1</w:t>
      </w:r>
      <w:r w:rsidR="00440BFA">
        <w:rPr>
          <w:rFonts w:ascii="Tahoma" w:hAnsi="Tahoma" w:cs="Tahoma"/>
          <w:sz w:val="22"/>
          <w:szCs w:val="22"/>
        </w:rPr>
        <w:t>4 8</w:t>
      </w:r>
      <w:r w:rsidRPr="009505A5">
        <w:rPr>
          <w:rFonts w:ascii="Tahoma" w:hAnsi="Tahoma" w:cs="Tahoma"/>
          <w:sz w:val="22"/>
          <w:szCs w:val="22"/>
        </w:rPr>
        <w:t xml:space="preserve">00 тонн комбикормов в год. </w:t>
      </w:r>
    </w:p>
    <w:p w14:paraId="72D5D3CE" w14:textId="4B06B1A0"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В месячной разбивке объем производства составит 1 2</w:t>
      </w:r>
      <w:r w:rsidR="00440BFA">
        <w:rPr>
          <w:rFonts w:ascii="Tahoma" w:hAnsi="Tahoma" w:cs="Tahoma"/>
          <w:sz w:val="22"/>
          <w:szCs w:val="22"/>
        </w:rPr>
        <w:t>3</w:t>
      </w:r>
      <w:r w:rsidRPr="009505A5">
        <w:rPr>
          <w:rFonts w:ascii="Tahoma" w:hAnsi="Tahoma" w:cs="Tahoma"/>
          <w:sz w:val="22"/>
          <w:szCs w:val="22"/>
        </w:rPr>
        <w:t xml:space="preserve">0 тонн комбикормов. </w:t>
      </w:r>
    </w:p>
    <w:p w14:paraId="102B7B7A" w14:textId="7B5A165F"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 xml:space="preserve">При выходе на полную производственную мощность объем выручки от продаж в стоимостном выражении в год будет составлять </w:t>
      </w:r>
      <w:r w:rsidRPr="00F161C4">
        <w:rPr>
          <w:rFonts w:ascii="Tahoma" w:hAnsi="Tahoma" w:cs="Tahoma"/>
          <w:sz w:val="22"/>
          <w:szCs w:val="22"/>
        </w:rPr>
        <w:t xml:space="preserve">от </w:t>
      </w:r>
      <w:r w:rsidR="00F161C4" w:rsidRPr="00F161C4">
        <w:rPr>
          <w:rFonts w:ascii="Tahoma" w:hAnsi="Tahoma" w:cs="Tahoma"/>
          <w:sz w:val="22"/>
          <w:szCs w:val="22"/>
        </w:rPr>
        <w:t>231,6</w:t>
      </w:r>
      <w:r w:rsidRPr="00F161C4">
        <w:rPr>
          <w:rFonts w:ascii="Tahoma" w:hAnsi="Tahoma" w:cs="Tahoma"/>
          <w:sz w:val="22"/>
          <w:szCs w:val="22"/>
        </w:rPr>
        <w:t xml:space="preserve"> млн. рублей</w:t>
      </w:r>
      <w:r w:rsidRPr="009505A5">
        <w:rPr>
          <w:rFonts w:ascii="Tahoma" w:hAnsi="Tahoma" w:cs="Tahoma"/>
          <w:sz w:val="22"/>
          <w:szCs w:val="22"/>
        </w:rPr>
        <w:t xml:space="preserve"> без НДС в прогнозных ценах проекта. </w:t>
      </w:r>
    </w:p>
    <w:p w14:paraId="6F2CB1B0" w14:textId="77777777"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 xml:space="preserve">В проекте предусмотрено увеличение цен на продукцию на уровне инфляции. </w:t>
      </w:r>
    </w:p>
    <w:p w14:paraId="20A999E3" w14:textId="5C598F7D" w:rsidR="009505A5" w:rsidRPr="009505A5" w:rsidRDefault="009505A5" w:rsidP="009505A5">
      <w:pPr>
        <w:keepLines/>
        <w:widowControl w:val="0"/>
        <w:ind w:firstLine="709"/>
        <w:jc w:val="both"/>
        <w:rPr>
          <w:rFonts w:ascii="Tahoma" w:hAnsi="Tahoma" w:cs="Tahoma"/>
          <w:sz w:val="22"/>
          <w:szCs w:val="22"/>
        </w:rPr>
      </w:pPr>
      <w:r w:rsidRPr="009505A5">
        <w:rPr>
          <w:rFonts w:ascii="Tahoma" w:hAnsi="Tahoma" w:cs="Tahoma"/>
          <w:sz w:val="22"/>
          <w:szCs w:val="22"/>
        </w:rPr>
        <w:t>Проектная мощность будет достигнута в течение 1,5 лет.</w:t>
      </w:r>
    </w:p>
    <w:p w14:paraId="5981767E" w14:textId="77777777" w:rsidR="00440BFA" w:rsidRDefault="00440BFA" w:rsidP="009505A5">
      <w:pPr>
        <w:pStyle w:val="a3"/>
        <w:keepLines/>
        <w:widowControl w:val="0"/>
        <w:tabs>
          <w:tab w:val="left" w:pos="0"/>
        </w:tabs>
        <w:ind w:firstLine="709"/>
        <w:jc w:val="right"/>
        <w:rPr>
          <w:rFonts w:ascii="Tahoma" w:hAnsi="Tahoma" w:cs="Tahoma"/>
        </w:rPr>
      </w:pPr>
    </w:p>
    <w:p w14:paraId="25815123" w14:textId="5AD932DF" w:rsidR="009505A5" w:rsidRDefault="009505A5" w:rsidP="009505A5">
      <w:pPr>
        <w:pStyle w:val="a3"/>
        <w:keepLines/>
        <w:widowControl w:val="0"/>
        <w:tabs>
          <w:tab w:val="left" w:pos="0"/>
        </w:tabs>
        <w:ind w:firstLine="709"/>
        <w:jc w:val="right"/>
        <w:rPr>
          <w:rFonts w:ascii="Tahoma" w:hAnsi="Tahoma" w:cs="Tahoma"/>
        </w:rPr>
      </w:pPr>
      <w:r w:rsidRPr="009505A5">
        <w:rPr>
          <w:rFonts w:ascii="Tahoma" w:hAnsi="Tahoma" w:cs="Tahoma"/>
        </w:rPr>
        <w:lastRenderedPageBreak/>
        <w:t>Таблица – 2</w:t>
      </w:r>
    </w:p>
    <w:tbl>
      <w:tblPr>
        <w:tblW w:w="9726" w:type="dxa"/>
        <w:tblLook w:val="04A0" w:firstRow="1" w:lastRow="0" w:firstColumn="1" w:lastColumn="0" w:noHBand="0" w:noVBand="1"/>
      </w:tblPr>
      <w:tblGrid>
        <w:gridCol w:w="3256"/>
        <w:gridCol w:w="659"/>
        <w:gridCol w:w="1119"/>
        <w:gridCol w:w="1128"/>
        <w:gridCol w:w="1244"/>
        <w:gridCol w:w="1192"/>
        <w:gridCol w:w="1128"/>
      </w:tblGrid>
      <w:tr w:rsidR="00F161C4" w:rsidRPr="00F161C4" w14:paraId="13DA3A58" w14:textId="77777777" w:rsidTr="00F161C4">
        <w:trPr>
          <w:trHeight w:val="141"/>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3DF1" w14:textId="77777777" w:rsidR="00F161C4" w:rsidRPr="00F161C4" w:rsidRDefault="00F161C4" w:rsidP="00F161C4">
            <w:pPr>
              <w:jc w:val="center"/>
              <w:rPr>
                <w:rFonts w:ascii="Tahoma" w:hAnsi="Tahoma" w:cs="Tahoma"/>
                <w:color w:val="000000"/>
                <w:sz w:val="18"/>
                <w:szCs w:val="18"/>
              </w:rPr>
            </w:pPr>
            <w:r w:rsidRPr="00F161C4">
              <w:rPr>
                <w:rFonts w:ascii="Tahoma" w:hAnsi="Tahoma" w:cs="Tahoma"/>
                <w:color w:val="000000"/>
                <w:sz w:val="18"/>
                <w:szCs w:val="18"/>
              </w:rPr>
              <w:t>Строка</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14:paraId="0E97F070" w14:textId="77777777" w:rsidR="00F161C4" w:rsidRPr="00F161C4" w:rsidRDefault="00F161C4" w:rsidP="00F161C4">
            <w:pPr>
              <w:jc w:val="center"/>
              <w:rPr>
                <w:rFonts w:ascii="Tahoma" w:hAnsi="Tahoma" w:cs="Tahoma"/>
                <w:color w:val="000000"/>
                <w:sz w:val="12"/>
                <w:szCs w:val="12"/>
              </w:rPr>
            </w:pPr>
            <w:r w:rsidRPr="00F161C4">
              <w:rPr>
                <w:rFonts w:ascii="Tahoma" w:hAnsi="Tahoma" w:cs="Tahoma"/>
                <w:color w:val="000000"/>
                <w:sz w:val="12"/>
                <w:szCs w:val="12"/>
              </w:rPr>
              <w:t xml:space="preserve">Ед. изм. </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75EFC0C4"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2024</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09C3155E"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2025</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1C177BDC"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2026</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4BF7700D"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2027</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6E928759"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2028</w:t>
            </w:r>
          </w:p>
        </w:tc>
      </w:tr>
      <w:tr w:rsidR="00F161C4" w:rsidRPr="00F161C4" w14:paraId="3295DACD"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5FD075A" w14:textId="5937E990" w:rsidR="00F161C4" w:rsidRPr="00F161C4" w:rsidRDefault="00F161C4" w:rsidP="00F161C4">
            <w:pPr>
              <w:rPr>
                <w:rFonts w:ascii="Tahoma" w:hAnsi="Tahoma" w:cs="Tahoma"/>
                <w:color w:val="000000"/>
                <w:sz w:val="18"/>
                <w:szCs w:val="18"/>
              </w:rPr>
            </w:pPr>
            <w:r w:rsidRPr="00F161C4">
              <w:rPr>
                <w:rFonts w:ascii="Tahoma" w:hAnsi="Tahoma" w:cs="Tahoma"/>
                <w:color w:val="000000"/>
                <w:sz w:val="18"/>
                <w:szCs w:val="18"/>
              </w:rPr>
              <w:t xml:space="preserve">Комбикорм </w:t>
            </w:r>
            <w:r w:rsidRPr="00F161C4">
              <w:rPr>
                <w:rFonts w:ascii="Tahoma" w:hAnsi="Tahoma" w:cs="Tahoma"/>
                <w:color w:val="000000"/>
                <w:sz w:val="18"/>
                <w:szCs w:val="18"/>
              </w:rPr>
              <w:t>гранулированный</w:t>
            </w:r>
          </w:p>
        </w:tc>
        <w:tc>
          <w:tcPr>
            <w:tcW w:w="659" w:type="dxa"/>
            <w:tcBorders>
              <w:top w:val="nil"/>
              <w:left w:val="nil"/>
              <w:bottom w:val="single" w:sz="4" w:space="0" w:color="auto"/>
              <w:right w:val="single" w:sz="4" w:space="0" w:color="auto"/>
            </w:tcBorders>
            <w:shd w:val="clear" w:color="auto" w:fill="auto"/>
            <w:noWrap/>
            <w:vAlign w:val="bottom"/>
            <w:hideMark/>
          </w:tcPr>
          <w:p w14:paraId="470FE92D" w14:textId="77777777" w:rsidR="00F161C4" w:rsidRPr="00F161C4" w:rsidRDefault="00F161C4" w:rsidP="00F161C4">
            <w:pPr>
              <w:rPr>
                <w:rFonts w:ascii="Tahoma" w:hAnsi="Tahoma" w:cs="Tahoma"/>
                <w:sz w:val="12"/>
                <w:szCs w:val="12"/>
              </w:rPr>
            </w:pPr>
            <w:r w:rsidRPr="00F161C4">
              <w:rPr>
                <w:rFonts w:ascii="Tahoma" w:hAnsi="Tahoma" w:cs="Tahoma"/>
                <w:sz w:val="12"/>
                <w:szCs w:val="12"/>
              </w:rPr>
              <w:t> </w:t>
            </w:r>
          </w:p>
        </w:tc>
        <w:tc>
          <w:tcPr>
            <w:tcW w:w="1119" w:type="dxa"/>
            <w:tcBorders>
              <w:top w:val="nil"/>
              <w:left w:val="nil"/>
              <w:bottom w:val="single" w:sz="4" w:space="0" w:color="auto"/>
              <w:right w:val="single" w:sz="4" w:space="0" w:color="auto"/>
            </w:tcBorders>
            <w:shd w:val="clear" w:color="auto" w:fill="auto"/>
            <w:noWrap/>
            <w:vAlign w:val="center"/>
            <w:hideMark/>
          </w:tcPr>
          <w:p w14:paraId="48714940" w14:textId="1052136C"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3D13F74A" w14:textId="37BFCD3C" w:rsidR="00F161C4" w:rsidRPr="00F161C4" w:rsidRDefault="00F161C4" w:rsidP="00F161C4">
            <w:pPr>
              <w:jc w:val="center"/>
              <w:rPr>
                <w:rFonts w:ascii="Tahoma" w:hAnsi="Tahoma" w:cs="Tahoma"/>
                <w:color w:val="000000"/>
                <w:sz w:val="16"/>
                <w:szCs w:val="16"/>
              </w:rPr>
            </w:pPr>
          </w:p>
        </w:tc>
        <w:tc>
          <w:tcPr>
            <w:tcW w:w="1244" w:type="dxa"/>
            <w:tcBorders>
              <w:top w:val="nil"/>
              <w:left w:val="nil"/>
              <w:bottom w:val="single" w:sz="4" w:space="0" w:color="auto"/>
              <w:right w:val="single" w:sz="4" w:space="0" w:color="auto"/>
            </w:tcBorders>
            <w:shd w:val="clear" w:color="auto" w:fill="auto"/>
            <w:noWrap/>
            <w:vAlign w:val="center"/>
            <w:hideMark/>
          </w:tcPr>
          <w:p w14:paraId="42029FF5" w14:textId="54314DB6" w:rsidR="00F161C4" w:rsidRPr="00F161C4" w:rsidRDefault="00F161C4" w:rsidP="00F161C4">
            <w:pPr>
              <w:jc w:val="center"/>
              <w:rPr>
                <w:rFonts w:ascii="Tahoma" w:hAnsi="Tahoma" w:cs="Tahoma"/>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center"/>
            <w:hideMark/>
          </w:tcPr>
          <w:p w14:paraId="79BF5E2E" w14:textId="027F33EF"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3D8D054B" w14:textId="64F8121E" w:rsidR="00F161C4" w:rsidRPr="00F161C4" w:rsidRDefault="00F161C4" w:rsidP="00F161C4">
            <w:pPr>
              <w:jc w:val="center"/>
              <w:rPr>
                <w:rFonts w:ascii="Tahoma" w:hAnsi="Tahoma" w:cs="Tahoma"/>
                <w:color w:val="000000"/>
                <w:sz w:val="16"/>
                <w:szCs w:val="16"/>
              </w:rPr>
            </w:pPr>
          </w:p>
        </w:tc>
      </w:tr>
      <w:tr w:rsidR="00F161C4" w:rsidRPr="00F161C4" w14:paraId="722ED548"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9F7C2F7" w14:textId="77777777" w:rsidR="00F161C4" w:rsidRPr="00F161C4" w:rsidRDefault="00F161C4" w:rsidP="00F161C4">
            <w:pPr>
              <w:ind w:firstLineChars="100" w:firstLine="180"/>
              <w:rPr>
                <w:rFonts w:ascii="Tahoma" w:hAnsi="Tahoma" w:cs="Tahoma"/>
                <w:color w:val="000000"/>
                <w:sz w:val="18"/>
                <w:szCs w:val="18"/>
              </w:rPr>
            </w:pPr>
            <w:r w:rsidRPr="00F161C4">
              <w:rPr>
                <w:rFonts w:ascii="Tahoma" w:hAnsi="Tahoma" w:cs="Tahoma"/>
                <w:color w:val="000000"/>
                <w:sz w:val="18"/>
                <w:szCs w:val="18"/>
              </w:rPr>
              <w:t>объем продаж за период</w:t>
            </w:r>
          </w:p>
        </w:tc>
        <w:tc>
          <w:tcPr>
            <w:tcW w:w="659" w:type="dxa"/>
            <w:tcBorders>
              <w:top w:val="nil"/>
              <w:left w:val="nil"/>
              <w:bottom w:val="single" w:sz="4" w:space="0" w:color="auto"/>
              <w:right w:val="single" w:sz="4" w:space="0" w:color="auto"/>
            </w:tcBorders>
            <w:shd w:val="clear" w:color="auto" w:fill="auto"/>
            <w:noWrap/>
            <w:vAlign w:val="bottom"/>
            <w:hideMark/>
          </w:tcPr>
          <w:p w14:paraId="70FF450F"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тонна</w:t>
            </w:r>
          </w:p>
        </w:tc>
        <w:tc>
          <w:tcPr>
            <w:tcW w:w="1119" w:type="dxa"/>
            <w:tcBorders>
              <w:top w:val="nil"/>
              <w:left w:val="nil"/>
              <w:bottom w:val="single" w:sz="4" w:space="0" w:color="auto"/>
              <w:right w:val="single" w:sz="4" w:space="0" w:color="auto"/>
            </w:tcBorders>
            <w:shd w:val="clear" w:color="auto" w:fill="auto"/>
            <w:noWrap/>
            <w:vAlign w:val="center"/>
            <w:hideMark/>
          </w:tcPr>
          <w:p w14:paraId="0C094DA8"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0</w:t>
            </w:r>
          </w:p>
        </w:tc>
        <w:tc>
          <w:tcPr>
            <w:tcW w:w="1128" w:type="dxa"/>
            <w:tcBorders>
              <w:top w:val="nil"/>
              <w:left w:val="nil"/>
              <w:bottom w:val="single" w:sz="4" w:space="0" w:color="auto"/>
              <w:right w:val="single" w:sz="4" w:space="0" w:color="auto"/>
            </w:tcBorders>
            <w:shd w:val="clear" w:color="auto" w:fill="auto"/>
            <w:noWrap/>
            <w:vAlign w:val="center"/>
            <w:hideMark/>
          </w:tcPr>
          <w:p w14:paraId="5BF4ED96"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0</w:t>
            </w:r>
          </w:p>
        </w:tc>
        <w:tc>
          <w:tcPr>
            <w:tcW w:w="1244" w:type="dxa"/>
            <w:tcBorders>
              <w:top w:val="nil"/>
              <w:left w:val="nil"/>
              <w:bottom w:val="single" w:sz="4" w:space="0" w:color="auto"/>
              <w:right w:val="single" w:sz="4" w:space="0" w:color="auto"/>
            </w:tcBorders>
            <w:shd w:val="clear" w:color="auto" w:fill="auto"/>
            <w:noWrap/>
            <w:vAlign w:val="center"/>
            <w:hideMark/>
          </w:tcPr>
          <w:p w14:paraId="5E4B7F3D"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6 000</w:t>
            </w:r>
          </w:p>
        </w:tc>
        <w:tc>
          <w:tcPr>
            <w:tcW w:w="1192" w:type="dxa"/>
            <w:tcBorders>
              <w:top w:val="nil"/>
              <w:left w:val="nil"/>
              <w:bottom w:val="single" w:sz="4" w:space="0" w:color="auto"/>
              <w:right w:val="single" w:sz="4" w:space="0" w:color="auto"/>
            </w:tcBorders>
            <w:shd w:val="clear" w:color="auto" w:fill="auto"/>
            <w:noWrap/>
            <w:vAlign w:val="center"/>
            <w:hideMark/>
          </w:tcPr>
          <w:p w14:paraId="115D28A5"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13 900</w:t>
            </w:r>
          </w:p>
        </w:tc>
        <w:tc>
          <w:tcPr>
            <w:tcW w:w="1128" w:type="dxa"/>
            <w:tcBorders>
              <w:top w:val="nil"/>
              <w:left w:val="nil"/>
              <w:bottom w:val="single" w:sz="4" w:space="0" w:color="auto"/>
              <w:right w:val="single" w:sz="4" w:space="0" w:color="auto"/>
            </w:tcBorders>
            <w:shd w:val="clear" w:color="auto" w:fill="auto"/>
            <w:noWrap/>
            <w:vAlign w:val="center"/>
            <w:hideMark/>
          </w:tcPr>
          <w:p w14:paraId="3DED017B"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14 800</w:t>
            </w:r>
          </w:p>
        </w:tc>
      </w:tr>
      <w:tr w:rsidR="00F161C4" w:rsidRPr="00F161C4" w14:paraId="32689DD2"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9B90F57" w14:textId="77777777" w:rsidR="00F161C4" w:rsidRPr="00F161C4" w:rsidRDefault="00F161C4" w:rsidP="00F161C4">
            <w:pPr>
              <w:ind w:firstLineChars="100" w:firstLine="180"/>
              <w:rPr>
                <w:rFonts w:ascii="Tahoma" w:hAnsi="Tahoma" w:cs="Tahoma"/>
                <w:sz w:val="18"/>
                <w:szCs w:val="18"/>
              </w:rPr>
            </w:pPr>
            <w:r w:rsidRPr="00F161C4">
              <w:rPr>
                <w:rFonts w:ascii="Tahoma" w:hAnsi="Tahoma" w:cs="Tahoma"/>
                <w:sz w:val="18"/>
                <w:szCs w:val="18"/>
              </w:rPr>
              <w:t>цена за единицу (тонна), без НДС</w:t>
            </w:r>
          </w:p>
        </w:tc>
        <w:tc>
          <w:tcPr>
            <w:tcW w:w="659" w:type="dxa"/>
            <w:tcBorders>
              <w:top w:val="nil"/>
              <w:left w:val="nil"/>
              <w:bottom w:val="single" w:sz="4" w:space="0" w:color="auto"/>
              <w:right w:val="single" w:sz="4" w:space="0" w:color="auto"/>
            </w:tcBorders>
            <w:shd w:val="clear" w:color="auto" w:fill="auto"/>
            <w:noWrap/>
            <w:vAlign w:val="bottom"/>
            <w:hideMark/>
          </w:tcPr>
          <w:p w14:paraId="1B8E2A8A"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3802B0DF"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13 750,00</w:t>
            </w:r>
          </w:p>
        </w:tc>
        <w:tc>
          <w:tcPr>
            <w:tcW w:w="1128" w:type="dxa"/>
            <w:tcBorders>
              <w:top w:val="nil"/>
              <w:left w:val="nil"/>
              <w:bottom w:val="single" w:sz="4" w:space="0" w:color="auto"/>
              <w:right w:val="single" w:sz="4" w:space="0" w:color="auto"/>
            </w:tcBorders>
            <w:shd w:val="clear" w:color="auto" w:fill="auto"/>
            <w:noWrap/>
            <w:vAlign w:val="center"/>
            <w:hideMark/>
          </w:tcPr>
          <w:p w14:paraId="5A483274"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13 783,87</w:t>
            </w:r>
          </w:p>
        </w:tc>
        <w:tc>
          <w:tcPr>
            <w:tcW w:w="1244" w:type="dxa"/>
            <w:tcBorders>
              <w:top w:val="nil"/>
              <w:left w:val="nil"/>
              <w:bottom w:val="single" w:sz="4" w:space="0" w:color="auto"/>
              <w:right w:val="single" w:sz="4" w:space="0" w:color="auto"/>
            </w:tcBorders>
            <w:shd w:val="clear" w:color="auto" w:fill="auto"/>
            <w:noWrap/>
            <w:vAlign w:val="center"/>
            <w:hideMark/>
          </w:tcPr>
          <w:p w14:paraId="1EC46502"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14 230,92</w:t>
            </w:r>
          </w:p>
        </w:tc>
        <w:tc>
          <w:tcPr>
            <w:tcW w:w="1192" w:type="dxa"/>
            <w:tcBorders>
              <w:top w:val="nil"/>
              <w:left w:val="nil"/>
              <w:bottom w:val="single" w:sz="4" w:space="0" w:color="auto"/>
              <w:right w:val="single" w:sz="4" w:space="0" w:color="auto"/>
            </w:tcBorders>
            <w:shd w:val="clear" w:color="auto" w:fill="auto"/>
            <w:noWrap/>
            <w:vAlign w:val="center"/>
            <w:hideMark/>
          </w:tcPr>
          <w:p w14:paraId="6F63C189"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14 818,08</w:t>
            </w:r>
          </w:p>
        </w:tc>
        <w:tc>
          <w:tcPr>
            <w:tcW w:w="1128" w:type="dxa"/>
            <w:tcBorders>
              <w:top w:val="nil"/>
              <w:left w:val="nil"/>
              <w:bottom w:val="single" w:sz="4" w:space="0" w:color="auto"/>
              <w:right w:val="single" w:sz="4" w:space="0" w:color="auto"/>
            </w:tcBorders>
            <w:shd w:val="clear" w:color="auto" w:fill="auto"/>
            <w:noWrap/>
            <w:vAlign w:val="center"/>
            <w:hideMark/>
          </w:tcPr>
          <w:p w14:paraId="61048D5E"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15 651,99</w:t>
            </w:r>
          </w:p>
        </w:tc>
      </w:tr>
      <w:tr w:rsidR="00F161C4" w:rsidRPr="00F161C4" w14:paraId="01FC0A63"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7B4C97" w14:textId="77777777" w:rsidR="00F161C4" w:rsidRPr="00F161C4" w:rsidRDefault="00F161C4" w:rsidP="00F161C4">
            <w:pPr>
              <w:ind w:firstLineChars="100" w:firstLine="180"/>
              <w:rPr>
                <w:rFonts w:ascii="Tahoma" w:hAnsi="Tahoma" w:cs="Tahoma"/>
                <w:sz w:val="18"/>
                <w:szCs w:val="18"/>
              </w:rPr>
            </w:pPr>
            <w:r w:rsidRPr="00F161C4">
              <w:rPr>
                <w:rFonts w:ascii="Tahoma" w:hAnsi="Tahoma" w:cs="Tahoma"/>
                <w:sz w:val="18"/>
                <w:szCs w:val="18"/>
              </w:rPr>
              <w:t>выручка от реализации, без НДС</w:t>
            </w:r>
          </w:p>
        </w:tc>
        <w:tc>
          <w:tcPr>
            <w:tcW w:w="659" w:type="dxa"/>
            <w:tcBorders>
              <w:top w:val="nil"/>
              <w:left w:val="nil"/>
              <w:bottom w:val="single" w:sz="4" w:space="0" w:color="auto"/>
              <w:right w:val="single" w:sz="4" w:space="0" w:color="auto"/>
            </w:tcBorders>
            <w:shd w:val="clear" w:color="auto" w:fill="auto"/>
            <w:noWrap/>
            <w:vAlign w:val="bottom"/>
            <w:hideMark/>
          </w:tcPr>
          <w:p w14:paraId="7F362BBF"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5C3937FE"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0</w:t>
            </w:r>
          </w:p>
        </w:tc>
        <w:tc>
          <w:tcPr>
            <w:tcW w:w="1128" w:type="dxa"/>
            <w:tcBorders>
              <w:top w:val="nil"/>
              <w:left w:val="nil"/>
              <w:bottom w:val="single" w:sz="4" w:space="0" w:color="auto"/>
              <w:right w:val="single" w:sz="4" w:space="0" w:color="auto"/>
            </w:tcBorders>
            <w:shd w:val="clear" w:color="auto" w:fill="auto"/>
            <w:noWrap/>
            <w:vAlign w:val="center"/>
            <w:hideMark/>
          </w:tcPr>
          <w:p w14:paraId="1A2603FC"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0</w:t>
            </w:r>
          </w:p>
        </w:tc>
        <w:tc>
          <w:tcPr>
            <w:tcW w:w="1244" w:type="dxa"/>
            <w:tcBorders>
              <w:top w:val="nil"/>
              <w:left w:val="nil"/>
              <w:bottom w:val="single" w:sz="4" w:space="0" w:color="auto"/>
              <w:right w:val="single" w:sz="4" w:space="0" w:color="auto"/>
            </w:tcBorders>
            <w:shd w:val="clear" w:color="auto" w:fill="auto"/>
            <w:noWrap/>
            <w:vAlign w:val="center"/>
            <w:hideMark/>
          </w:tcPr>
          <w:p w14:paraId="3F73A5ED"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85 608 497</w:t>
            </w:r>
          </w:p>
        </w:tc>
        <w:tc>
          <w:tcPr>
            <w:tcW w:w="1192" w:type="dxa"/>
            <w:tcBorders>
              <w:top w:val="nil"/>
              <w:left w:val="nil"/>
              <w:bottom w:val="single" w:sz="4" w:space="0" w:color="auto"/>
              <w:right w:val="single" w:sz="4" w:space="0" w:color="auto"/>
            </w:tcBorders>
            <w:shd w:val="clear" w:color="auto" w:fill="auto"/>
            <w:noWrap/>
            <w:vAlign w:val="center"/>
            <w:hideMark/>
          </w:tcPr>
          <w:p w14:paraId="52B14499"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206 182 690</w:t>
            </w:r>
          </w:p>
        </w:tc>
        <w:tc>
          <w:tcPr>
            <w:tcW w:w="1128" w:type="dxa"/>
            <w:tcBorders>
              <w:top w:val="nil"/>
              <w:left w:val="nil"/>
              <w:bottom w:val="single" w:sz="4" w:space="0" w:color="auto"/>
              <w:right w:val="single" w:sz="4" w:space="0" w:color="auto"/>
            </w:tcBorders>
            <w:shd w:val="clear" w:color="auto" w:fill="auto"/>
            <w:noWrap/>
            <w:vAlign w:val="center"/>
            <w:hideMark/>
          </w:tcPr>
          <w:p w14:paraId="75A170B4"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231 649 476</w:t>
            </w:r>
          </w:p>
        </w:tc>
      </w:tr>
      <w:tr w:rsidR="00F161C4" w:rsidRPr="00F161C4" w14:paraId="1B58DD5C"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D271796" w14:textId="77777777" w:rsidR="00F161C4" w:rsidRPr="00F161C4" w:rsidRDefault="00F161C4" w:rsidP="00F161C4">
            <w:pPr>
              <w:ind w:firstLineChars="100" w:firstLine="180"/>
              <w:rPr>
                <w:rFonts w:ascii="Tahoma" w:hAnsi="Tahoma" w:cs="Tahoma"/>
                <w:sz w:val="18"/>
                <w:szCs w:val="18"/>
              </w:rPr>
            </w:pPr>
            <w:r w:rsidRPr="00F161C4">
              <w:rPr>
                <w:rFonts w:ascii="Tahoma" w:hAnsi="Tahoma" w:cs="Tahoma"/>
                <w:sz w:val="18"/>
                <w:szCs w:val="18"/>
              </w:rPr>
              <w:t>выручка от реализации, с НДС</w:t>
            </w:r>
          </w:p>
        </w:tc>
        <w:tc>
          <w:tcPr>
            <w:tcW w:w="659" w:type="dxa"/>
            <w:tcBorders>
              <w:top w:val="nil"/>
              <w:left w:val="nil"/>
              <w:bottom w:val="single" w:sz="4" w:space="0" w:color="auto"/>
              <w:right w:val="single" w:sz="4" w:space="0" w:color="auto"/>
            </w:tcBorders>
            <w:shd w:val="clear" w:color="auto" w:fill="auto"/>
            <w:noWrap/>
            <w:vAlign w:val="bottom"/>
            <w:hideMark/>
          </w:tcPr>
          <w:p w14:paraId="1FC0A200"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3C138F93"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0</w:t>
            </w:r>
          </w:p>
        </w:tc>
        <w:tc>
          <w:tcPr>
            <w:tcW w:w="1128" w:type="dxa"/>
            <w:tcBorders>
              <w:top w:val="nil"/>
              <w:left w:val="nil"/>
              <w:bottom w:val="single" w:sz="4" w:space="0" w:color="auto"/>
              <w:right w:val="single" w:sz="4" w:space="0" w:color="auto"/>
            </w:tcBorders>
            <w:shd w:val="clear" w:color="auto" w:fill="auto"/>
            <w:noWrap/>
            <w:vAlign w:val="center"/>
            <w:hideMark/>
          </w:tcPr>
          <w:p w14:paraId="5577CF5F"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0</w:t>
            </w:r>
          </w:p>
        </w:tc>
        <w:tc>
          <w:tcPr>
            <w:tcW w:w="1244" w:type="dxa"/>
            <w:tcBorders>
              <w:top w:val="nil"/>
              <w:left w:val="nil"/>
              <w:bottom w:val="single" w:sz="4" w:space="0" w:color="auto"/>
              <w:right w:val="single" w:sz="4" w:space="0" w:color="auto"/>
            </w:tcBorders>
            <w:shd w:val="clear" w:color="auto" w:fill="auto"/>
            <w:noWrap/>
            <w:vAlign w:val="center"/>
            <w:hideMark/>
          </w:tcPr>
          <w:p w14:paraId="705B4899"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102 730 196</w:t>
            </w:r>
          </w:p>
        </w:tc>
        <w:tc>
          <w:tcPr>
            <w:tcW w:w="1192" w:type="dxa"/>
            <w:tcBorders>
              <w:top w:val="nil"/>
              <w:left w:val="nil"/>
              <w:bottom w:val="single" w:sz="4" w:space="0" w:color="auto"/>
              <w:right w:val="single" w:sz="4" w:space="0" w:color="auto"/>
            </w:tcBorders>
            <w:shd w:val="clear" w:color="auto" w:fill="auto"/>
            <w:noWrap/>
            <w:vAlign w:val="center"/>
            <w:hideMark/>
          </w:tcPr>
          <w:p w14:paraId="78FD14A8"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226 800 959</w:t>
            </w:r>
          </w:p>
        </w:tc>
        <w:tc>
          <w:tcPr>
            <w:tcW w:w="1128" w:type="dxa"/>
            <w:tcBorders>
              <w:top w:val="nil"/>
              <w:left w:val="nil"/>
              <w:bottom w:val="single" w:sz="4" w:space="0" w:color="auto"/>
              <w:right w:val="single" w:sz="4" w:space="0" w:color="auto"/>
            </w:tcBorders>
            <w:shd w:val="clear" w:color="auto" w:fill="auto"/>
            <w:noWrap/>
            <w:vAlign w:val="center"/>
            <w:hideMark/>
          </w:tcPr>
          <w:p w14:paraId="200E73A2"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254 814 423</w:t>
            </w:r>
          </w:p>
        </w:tc>
      </w:tr>
      <w:tr w:rsidR="00F161C4" w:rsidRPr="00F161C4" w14:paraId="40C416EB"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B30C227" w14:textId="77777777" w:rsidR="00F161C4" w:rsidRPr="00F161C4" w:rsidRDefault="00F161C4" w:rsidP="00F161C4">
            <w:pPr>
              <w:rPr>
                <w:rFonts w:ascii="Tahoma" w:hAnsi="Tahoma" w:cs="Tahoma"/>
                <w:color w:val="000000"/>
                <w:sz w:val="18"/>
                <w:szCs w:val="18"/>
              </w:rPr>
            </w:pPr>
            <w:r w:rsidRPr="00F161C4">
              <w:rPr>
                <w:rFonts w:ascii="Tahoma" w:hAnsi="Tahoma" w:cs="Tahoma"/>
                <w:color w:val="000000"/>
                <w:sz w:val="18"/>
                <w:szCs w:val="18"/>
              </w:rPr>
              <w:t>Итого:</w:t>
            </w:r>
          </w:p>
        </w:tc>
        <w:tc>
          <w:tcPr>
            <w:tcW w:w="659" w:type="dxa"/>
            <w:tcBorders>
              <w:top w:val="nil"/>
              <w:left w:val="nil"/>
              <w:bottom w:val="single" w:sz="4" w:space="0" w:color="auto"/>
              <w:right w:val="single" w:sz="4" w:space="0" w:color="auto"/>
            </w:tcBorders>
            <w:shd w:val="clear" w:color="auto" w:fill="auto"/>
            <w:noWrap/>
            <w:vAlign w:val="bottom"/>
            <w:hideMark/>
          </w:tcPr>
          <w:p w14:paraId="589520B1" w14:textId="77777777" w:rsidR="00F161C4" w:rsidRPr="00F161C4" w:rsidRDefault="00F161C4" w:rsidP="00F161C4">
            <w:pPr>
              <w:rPr>
                <w:rFonts w:ascii="Tahoma" w:hAnsi="Tahoma" w:cs="Tahoma"/>
                <w:color w:val="000000"/>
                <w:sz w:val="12"/>
                <w:szCs w:val="12"/>
              </w:rPr>
            </w:pPr>
            <w:r w:rsidRPr="00F161C4">
              <w:rPr>
                <w:rFonts w:ascii="Tahoma" w:hAnsi="Tahoma" w:cs="Tahoma"/>
                <w:color w:val="000000"/>
                <w:sz w:val="12"/>
                <w:szCs w:val="12"/>
              </w:rPr>
              <w:t> </w:t>
            </w:r>
          </w:p>
        </w:tc>
        <w:tc>
          <w:tcPr>
            <w:tcW w:w="1119" w:type="dxa"/>
            <w:tcBorders>
              <w:top w:val="nil"/>
              <w:left w:val="nil"/>
              <w:bottom w:val="single" w:sz="4" w:space="0" w:color="auto"/>
              <w:right w:val="single" w:sz="4" w:space="0" w:color="auto"/>
            </w:tcBorders>
            <w:shd w:val="clear" w:color="auto" w:fill="auto"/>
            <w:noWrap/>
            <w:vAlign w:val="center"/>
            <w:hideMark/>
          </w:tcPr>
          <w:p w14:paraId="6C140DED" w14:textId="1BDBEEE1"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58671EF4" w14:textId="5F680062" w:rsidR="00F161C4" w:rsidRPr="00F161C4" w:rsidRDefault="00F161C4" w:rsidP="00F161C4">
            <w:pPr>
              <w:jc w:val="center"/>
              <w:rPr>
                <w:rFonts w:ascii="Tahoma" w:hAnsi="Tahoma" w:cs="Tahoma"/>
                <w:color w:val="000000"/>
                <w:sz w:val="16"/>
                <w:szCs w:val="16"/>
              </w:rPr>
            </w:pPr>
          </w:p>
        </w:tc>
        <w:tc>
          <w:tcPr>
            <w:tcW w:w="1244" w:type="dxa"/>
            <w:tcBorders>
              <w:top w:val="nil"/>
              <w:left w:val="nil"/>
              <w:bottom w:val="single" w:sz="4" w:space="0" w:color="auto"/>
              <w:right w:val="single" w:sz="4" w:space="0" w:color="auto"/>
            </w:tcBorders>
            <w:shd w:val="clear" w:color="auto" w:fill="auto"/>
            <w:noWrap/>
            <w:vAlign w:val="center"/>
            <w:hideMark/>
          </w:tcPr>
          <w:p w14:paraId="071B592D" w14:textId="33E396DB" w:rsidR="00F161C4" w:rsidRPr="00F161C4" w:rsidRDefault="00F161C4" w:rsidP="00F161C4">
            <w:pPr>
              <w:jc w:val="center"/>
              <w:rPr>
                <w:rFonts w:ascii="Tahoma" w:hAnsi="Tahoma" w:cs="Tahoma"/>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center"/>
            <w:hideMark/>
          </w:tcPr>
          <w:p w14:paraId="3F38C15B" w14:textId="3D1F0E93"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7F5E87C3" w14:textId="6B7EEE06" w:rsidR="00F161C4" w:rsidRPr="00F161C4" w:rsidRDefault="00F161C4" w:rsidP="00F161C4">
            <w:pPr>
              <w:jc w:val="center"/>
              <w:rPr>
                <w:rFonts w:ascii="Tahoma" w:hAnsi="Tahoma" w:cs="Tahoma"/>
                <w:color w:val="000000"/>
                <w:sz w:val="16"/>
                <w:szCs w:val="16"/>
              </w:rPr>
            </w:pPr>
          </w:p>
        </w:tc>
      </w:tr>
      <w:tr w:rsidR="00F161C4" w:rsidRPr="00F161C4" w14:paraId="606D64D0"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DB01C06" w14:textId="77777777" w:rsidR="00F161C4" w:rsidRPr="00F161C4" w:rsidRDefault="00F161C4" w:rsidP="00F161C4">
            <w:pPr>
              <w:ind w:firstLineChars="100" w:firstLine="180"/>
              <w:rPr>
                <w:rFonts w:ascii="Tahoma" w:hAnsi="Tahoma" w:cs="Tahoma"/>
                <w:color w:val="000000"/>
                <w:sz w:val="18"/>
                <w:szCs w:val="18"/>
              </w:rPr>
            </w:pPr>
            <w:r w:rsidRPr="00F161C4">
              <w:rPr>
                <w:rFonts w:ascii="Tahoma" w:hAnsi="Tahoma" w:cs="Tahoma"/>
                <w:color w:val="000000"/>
                <w:sz w:val="18"/>
                <w:szCs w:val="18"/>
              </w:rPr>
              <w:t>Выручка в отчете о прибылях и убытках, без НДС</w:t>
            </w:r>
          </w:p>
        </w:tc>
        <w:tc>
          <w:tcPr>
            <w:tcW w:w="659" w:type="dxa"/>
            <w:tcBorders>
              <w:top w:val="nil"/>
              <w:left w:val="nil"/>
              <w:bottom w:val="single" w:sz="4" w:space="0" w:color="auto"/>
              <w:right w:val="single" w:sz="4" w:space="0" w:color="auto"/>
            </w:tcBorders>
            <w:shd w:val="clear" w:color="auto" w:fill="auto"/>
            <w:noWrap/>
            <w:vAlign w:val="bottom"/>
            <w:hideMark/>
          </w:tcPr>
          <w:p w14:paraId="282FE62D" w14:textId="77777777" w:rsidR="00F161C4" w:rsidRPr="00F161C4" w:rsidRDefault="00F161C4" w:rsidP="00F161C4">
            <w:pPr>
              <w:jc w:val="center"/>
              <w:rPr>
                <w:rFonts w:ascii="Tahoma" w:hAnsi="Tahoma" w:cs="Tahoma"/>
                <w:color w:val="000000"/>
                <w:sz w:val="12"/>
                <w:szCs w:val="12"/>
              </w:rPr>
            </w:pPr>
            <w:r w:rsidRPr="00F161C4">
              <w:rPr>
                <w:rFonts w:ascii="Tahoma" w:hAnsi="Tahoma" w:cs="Tahoma"/>
                <w:color w:val="000000"/>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509E1793"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0</w:t>
            </w:r>
          </w:p>
        </w:tc>
        <w:tc>
          <w:tcPr>
            <w:tcW w:w="1128" w:type="dxa"/>
            <w:tcBorders>
              <w:top w:val="nil"/>
              <w:left w:val="nil"/>
              <w:bottom w:val="single" w:sz="4" w:space="0" w:color="auto"/>
              <w:right w:val="single" w:sz="4" w:space="0" w:color="auto"/>
            </w:tcBorders>
            <w:shd w:val="clear" w:color="auto" w:fill="auto"/>
            <w:noWrap/>
            <w:vAlign w:val="center"/>
            <w:hideMark/>
          </w:tcPr>
          <w:p w14:paraId="5BFB4A54"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0</w:t>
            </w:r>
          </w:p>
        </w:tc>
        <w:tc>
          <w:tcPr>
            <w:tcW w:w="1244" w:type="dxa"/>
            <w:tcBorders>
              <w:top w:val="nil"/>
              <w:left w:val="nil"/>
              <w:bottom w:val="single" w:sz="4" w:space="0" w:color="auto"/>
              <w:right w:val="single" w:sz="4" w:space="0" w:color="auto"/>
            </w:tcBorders>
            <w:shd w:val="clear" w:color="auto" w:fill="auto"/>
            <w:noWrap/>
            <w:vAlign w:val="center"/>
            <w:hideMark/>
          </w:tcPr>
          <w:p w14:paraId="525F4FE2"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85 608 497</w:t>
            </w:r>
          </w:p>
        </w:tc>
        <w:tc>
          <w:tcPr>
            <w:tcW w:w="1192" w:type="dxa"/>
            <w:tcBorders>
              <w:top w:val="nil"/>
              <w:left w:val="nil"/>
              <w:bottom w:val="single" w:sz="4" w:space="0" w:color="auto"/>
              <w:right w:val="single" w:sz="4" w:space="0" w:color="auto"/>
            </w:tcBorders>
            <w:shd w:val="clear" w:color="auto" w:fill="auto"/>
            <w:noWrap/>
            <w:vAlign w:val="center"/>
            <w:hideMark/>
          </w:tcPr>
          <w:p w14:paraId="2D886300"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206 182 690</w:t>
            </w:r>
          </w:p>
        </w:tc>
        <w:tc>
          <w:tcPr>
            <w:tcW w:w="1128" w:type="dxa"/>
            <w:tcBorders>
              <w:top w:val="nil"/>
              <w:left w:val="nil"/>
              <w:bottom w:val="single" w:sz="4" w:space="0" w:color="auto"/>
              <w:right w:val="single" w:sz="4" w:space="0" w:color="auto"/>
            </w:tcBorders>
            <w:shd w:val="clear" w:color="auto" w:fill="auto"/>
            <w:noWrap/>
            <w:vAlign w:val="center"/>
            <w:hideMark/>
          </w:tcPr>
          <w:p w14:paraId="644ABEEE"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231 649 476</w:t>
            </w:r>
          </w:p>
        </w:tc>
      </w:tr>
      <w:tr w:rsidR="00F161C4" w:rsidRPr="00F161C4" w14:paraId="0B60DC9A" w14:textId="77777777" w:rsidTr="00F161C4">
        <w:trPr>
          <w:trHeight w:val="141"/>
        </w:trPr>
        <w:tc>
          <w:tcPr>
            <w:tcW w:w="3256" w:type="dxa"/>
            <w:tcBorders>
              <w:top w:val="nil"/>
              <w:left w:val="nil"/>
              <w:bottom w:val="nil"/>
              <w:right w:val="nil"/>
            </w:tcBorders>
            <w:shd w:val="clear" w:color="auto" w:fill="auto"/>
            <w:noWrap/>
            <w:vAlign w:val="bottom"/>
            <w:hideMark/>
          </w:tcPr>
          <w:p w14:paraId="5FC16756" w14:textId="77777777" w:rsidR="00F161C4" w:rsidRPr="00F161C4" w:rsidRDefault="00F161C4" w:rsidP="00F161C4">
            <w:pPr>
              <w:rPr>
                <w:rFonts w:ascii="Tahoma" w:hAnsi="Tahoma" w:cs="Tahoma"/>
                <w:sz w:val="18"/>
                <w:szCs w:val="18"/>
              </w:rPr>
            </w:pPr>
          </w:p>
        </w:tc>
        <w:tc>
          <w:tcPr>
            <w:tcW w:w="659" w:type="dxa"/>
            <w:tcBorders>
              <w:top w:val="nil"/>
              <w:left w:val="nil"/>
              <w:bottom w:val="nil"/>
              <w:right w:val="nil"/>
            </w:tcBorders>
            <w:shd w:val="clear" w:color="auto" w:fill="auto"/>
            <w:noWrap/>
            <w:vAlign w:val="bottom"/>
            <w:hideMark/>
          </w:tcPr>
          <w:p w14:paraId="19A63E0A" w14:textId="77777777" w:rsidR="00F161C4" w:rsidRPr="00F161C4" w:rsidRDefault="00F161C4" w:rsidP="00F161C4">
            <w:pPr>
              <w:rPr>
                <w:rFonts w:ascii="Tahoma" w:hAnsi="Tahoma" w:cs="Tahoma"/>
                <w:sz w:val="12"/>
                <w:szCs w:val="12"/>
              </w:rPr>
            </w:pPr>
          </w:p>
        </w:tc>
        <w:tc>
          <w:tcPr>
            <w:tcW w:w="1119" w:type="dxa"/>
            <w:tcBorders>
              <w:top w:val="nil"/>
              <w:left w:val="nil"/>
              <w:bottom w:val="nil"/>
              <w:right w:val="nil"/>
            </w:tcBorders>
            <w:shd w:val="clear" w:color="auto" w:fill="auto"/>
            <w:noWrap/>
            <w:vAlign w:val="center"/>
            <w:hideMark/>
          </w:tcPr>
          <w:p w14:paraId="19A6B969" w14:textId="77777777" w:rsidR="00F161C4" w:rsidRPr="00F161C4" w:rsidRDefault="00F161C4" w:rsidP="00F161C4">
            <w:pPr>
              <w:jc w:val="center"/>
              <w:rPr>
                <w:rFonts w:ascii="Tahoma" w:hAnsi="Tahoma" w:cs="Tahoma"/>
                <w:sz w:val="16"/>
                <w:szCs w:val="16"/>
              </w:rPr>
            </w:pPr>
          </w:p>
        </w:tc>
        <w:tc>
          <w:tcPr>
            <w:tcW w:w="1128" w:type="dxa"/>
            <w:tcBorders>
              <w:top w:val="nil"/>
              <w:left w:val="nil"/>
              <w:bottom w:val="nil"/>
              <w:right w:val="nil"/>
            </w:tcBorders>
            <w:shd w:val="clear" w:color="auto" w:fill="auto"/>
            <w:noWrap/>
            <w:vAlign w:val="center"/>
            <w:hideMark/>
          </w:tcPr>
          <w:p w14:paraId="2C23B854" w14:textId="77777777" w:rsidR="00F161C4" w:rsidRPr="00F161C4" w:rsidRDefault="00F161C4" w:rsidP="00F161C4">
            <w:pPr>
              <w:jc w:val="center"/>
              <w:rPr>
                <w:rFonts w:ascii="Tahoma" w:hAnsi="Tahoma" w:cs="Tahoma"/>
                <w:sz w:val="16"/>
                <w:szCs w:val="16"/>
              </w:rPr>
            </w:pPr>
          </w:p>
        </w:tc>
        <w:tc>
          <w:tcPr>
            <w:tcW w:w="1244" w:type="dxa"/>
            <w:tcBorders>
              <w:top w:val="nil"/>
              <w:left w:val="nil"/>
              <w:bottom w:val="nil"/>
              <w:right w:val="nil"/>
            </w:tcBorders>
            <w:shd w:val="clear" w:color="auto" w:fill="auto"/>
            <w:noWrap/>
            <w:vAlign w:val="center"/>
            <w:hideMark/>
          </w:tcPr>
          <w:p w14:paraId="7163376B" w14:textId="77777777" w:rsidR="00F161C4" w:rsidRPr="00F161C4" w:rsidRDefault="00F161C4" w:rsidP="00F161C4">
            <w:pPr>
              <w:jc w:val="center"/>
              <w:rPr>
                <w:rFonts w:ascii="Tahoma" w:hAnsi="Tahoma" w:cs="Tahoma"/>
                <w:sz w:val="16"/>
                <w:szCs w:val="16"/>
              </w:rPr>
            </w:pPr>
          </w:p>
        </w:tc>
        <w:tc>
          <w:tcPr>
            <w:tcW w:w="1192" w:type="dxa"/>
            <w:tcBorders>
              <w:top w:val="nil"/>
              <w:left w:val="nil"/>
              <w:bottom w:val="nil"/>
              <w:right w:val="nil"/>
            </w:tcBorders>
            <w:shd w:val="clear" w:color="auto" w:fill="auto"/>
            <w:noWrap/>
            <w:vAlign w:val="center"/>
            <w:hideMark/>
          </w:tcPr>
          <w:p w14:paraId="0651F9F6" w14:textId="77777777" w:rsidR="00F161C4" w:rsidRPr="00F161C4" w:rsidRDefault="00F161C4" w:rsidP="00F161C4">
            <w:pPr>
              <w:jc w:val="center"/>
              <w:rPr>
                <w:rFonts w:ascii="Tahoma" w:hAnsi="Tahoma" w:cs="Tahoma"/>
                <w:sz w:val="16"/>
                <w:szCs w:val="16"/>
              </w:rPr>
            </w:pPr>
          </w:p>
        </w:tc>
        <w:tc>
          <w:tcPr>
            <w:tcW w:w="1128" w:type="dxa"/>
            <w:tcBorders>
              <w:top w:val="nil"/>
              <w:left w:val="nil"/>
              <w:bottom w:val="nil"/>
              <w:right w:val="nil"/>
            </w:tcBorders>
            <w:shd w:val="clear" w:color="auto" w:fill="auto"/>
            <w:noWrap/>
            <w:vAlign w:val="center"/>
            <w:hideMark/>
          </w:tcPr>
          <w:p w14:paraId="11EF1009" w14:textId="77777777" w:rsidR="00F161C4" w:rsidRPr="00F161C4" w:rsidRDefault="00F161C4" w:rsidP="00F161C4">
            <w:pPr>
              <w:jc w:val="center"/>
              <w:rPr>
                <w:rFonts w:ascii="Tahoma" w:hAnsi="Tahoma" w:cs="Tahoma"/>
                <w:sz w:val="16"/>
                <w:szCs w:val="16"/>
              </w:rPr>
            </w:pPr>
          </w:p>
        </w:tc>
      </w:tr>
      <w:tr w:rsidR="00F161C4" w:rsidRPr="00F161C4" w14:paraId="4843D09C" w14:textId="77777777" w:rsidTr="00F161C4">
        <w:trPr>
          <w:trHeight w:val="141"/>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B466" w14:textId="77777777" w:rsidR="00F161C4" w:rsidRPr="00F161C4" w:rsidRDefault="00F161C4" w:rsidP="00F161C4">
            <w:pPr>
              <w:jc w:val="center"/>
              <w:rPr>
                <w:rFonts w:ascii="Tahoma" w:hAnsi="Tahoma" w:cs="Tahoma"/>
                <w:color w:val="000000"/>
                <w:sz w:val="18"/>
                <w:szCs w:val="18"/>
              </w:rPr>
            </w:pPr>
            <w:r w:rsidRPr="00F161C4">
              <w:rPr>
                <w:rFonts w:ascii="Tahoma" w:hAnsi="Tahoma" w:cs="Tahoma"/>
                <w:color w:val="000000"/>
                <w:sz w:val="18"/>
                <w:szCs w:val="18"/>
              </w:rPr>
              <w:t>Строка</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14:paraId="5C446639" w14:textId="77777777" w:rsidR="00F161C4" w:rsidRPr="00F161C4" w:rsidRDefault="00F161C4" w:rsidP="00F161C4">
            <w:pPr>
              <w:jc w:val="center"/>
              <w:rPr>
                <w:rFonts w:ascii="Tahoma" w:hAnsi="Tahoma" w:cs="Tahoma"/>
                <w:color w:val="000000"/>
                <w:sz w:val="12"/>
                <w:szCs w:val="12"/>
              </w:rPr>
            </w:pPr>
            <w:r w:rsidRPr="00F161C4">
              <w:rPr>
                <w:rFonts w:ascii="Tahoma" w:hAnsi="Tahoma" w:cs="Tahoma"/>
                <w:color w:val="000000"/>
                <w:sz w:val="12"/>
                <w:szCs w:val="12"/>
              </w:rPr>
              <w:t xml:space="preserve">Ед. изм. </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47128940"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2029</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2D282F59"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79AD2DAA"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2031</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03BDC5C7"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2032</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22590FE1"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2033</w:t>
            </w:r>
          </w:p>
        </w:tc>
      </w:tr>
      <w:tr w:rsidR="00F161C4" w:rsidRPr="00F161C4" w14:paraId="735A43FD"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CA6C2CA" w14:textId="0A0F8283" w:rsidR="00F161C4" w:rsidRPr="00F161C4" w:rsidRDefault="00F161C4" w:rsidP="00F161C4">
            <w:pPr>
              <w:rPr>
                <w:rFonts w:ascii="Tahoma" w:hAnsi="Tahoma" w:cs="Tahoma"/>
                <w:color w:val="000000"/>
                <w:sz w:val="18"/>
                <w:szCs w:val="18"/>
              </w:rPr>
            </w:pPr>
            <w:r w:rsidRPr="00F161C4">
              <w:rPr>
                <w:rFonts w:ascii="Tahoma" w:hAnsi="Tahoma" w:cs="Tahoma"/>
                <w:color w:val="000000"/>
                <w:sz w:val="18"/>
                <w:szCs w:val="18"/>
              </w:rPr>
              <w:t xml:space="preserve">Комбикорм </w:t>
            </w:r>
            <w:r w:rsidRPr="00F161C4">
              <w:rPr>
                <w:rFonts w:ascii="Tahoma" w:hAnsi="Tahoma" w:cs="Tahoma"/>
                <w:color w:val="000000"/>
                <w:sz w:val="18"/>
                <w:szCs w:val="18"/>
              </w:rPr>
              <w:t>гранулированный</w:t>
            </w:r>
          </w:p>
        </w:tc>
        <w:tc>
          <w:tcPr>
            <w:tcW w:w="659" w:type="dxa"/>
            <w:tcBorders>
              <w:top w:val="nil"/>
              <w:left w:val="nil"/>
              <w:bottom w:val="single" w:sz="4" w:space="0" w:color="auto"/>
              <w:right w:val="single" w:sz="4" w:space="0" w:color="auto"/>
            </w:tcBorders>
            <w:shd w:val="clear" w:color="auto" w:fill="auto"/>
            <w:noWrap/>
            <w:vAlign w:val="bottom"/>
            <w:hideMark/>
          </w:tcPr>
          <w:p w14:paraId="548BC295" w14:textId="77777777" w:rsidR="00F161C4" w:rsidRPr="00F161C4" w:rsidRDefault="00F161C4" w:rsidP="00F161C4">
            <w:pPr>
              <w:rPr>
                <w:rFonts w:ascii="Tahoma" w:hAnsi="Tahoma" w:cs="Tahoma"/>
                <w:sz w:val="12"/>
                <w:szCs w:val="12"/>
              </w:rPr>
            </w:pPr>
            <w:r w:rsidRPr="00F161C4">
              <w:rPr>
                <w:rFonts w:ascii="Tahoma" w:hAnsi="Tahoma" w:cs="Tahoma"/>
                <w:sz w:val="12"/>
                <w:szCs w:val="12"/>
              </w:rPr>
              <w:t> </w:t>
            </w:r>
          </w:p>
        </w:tc>
        <w:tc>
          <w:tcPr>
            <w:tcW w:w="1119" w:type="dxa"/>
            <w:tcBorders>
              <w:top w:val="nil"/>
              <w:left w:val="nil"/>
              <w:bottom w:val="single" w:sz="4" w:space="0" w:color="auto"/>
              <w:right w:val="single" w:sz="4" w:space="0" w:color="auto"/>
            </w:tcBorders>
            <w:shd w:val="clear" w:color="auto" w:fill="auto"/>
            <w:noWrap/>
            <w:vAlign w:val="center"/>
            <w:hideMark/>
          </w:tcPr>
          <w:p w14:paraId="10B4AA12" w14:textId="7F7E4719"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7DED2324" w14:textId="2A7A9214" w:rsidR="00F161C4" w:rsidRPr="00F161C4" w:rsidRDefault="00F161C4" w:rsidP="00F161C4">
            <w:pPr>
              <w:jc w:val="center"/>
              <w:rPr>
                <w:rFonts w:ascii="Tahoma" w:hAnsi="Tahoma" w:cs="Tahoma"/>
                <w:color w:val="000000"/>
                <w:sz w:val="16"/>
                <w:szCs w:val="16"/>
              </w:rPr>
            </w:pPr>
          </w:p>
        </w:tc>
        <w:tc>
          <w:tcPr>
            <w:tcW w:w="1244" w:type="dxa"/>
            <w:tcBorders>
              <w:top w:val="nil"/>
              <w:left w:val="nil"/>
              <w:bottom w:val="single" w:sz="4" w:space="0" w:color="auto"/>
              <w:right w:val="single" w:sz="4" w:space="0" w:color="auto"/>
            </w:tcBorders>
            <w:shd w:val="clear" w:color="auto" w:fill="auto"/>
            <w:noWrap/>
            <w:vAlign w:val="center"/>
            <w:hideMark/>
          </w:tcPr>
          <w:p w14:paraId="0D6A1B89" w14:textId="3B42D6D1" w:rsidR="00F161C4" w:rsidRPr="00F161C4" w:rsidRDefault="00F161C4" w:rsidP="00F161C4">
            <w:pPr>
              <w:jc w:val="center"/>
              <w:rPr>
                <w:rFonts w:ascii="Tahoma" w:hAnsi="Tahoma" w:cs="Tahoma"/>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center"/>
            <w:hideMark/>
          </w:tcPr>
          <w:p w14:paraId="3AAF0932" w14:textId="0E37E9B1"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6800A65E" w14:textId="120CF602" w:rsidR="00F161C4" w:rsidRPr="00F161C4" w:rsidRDefault="00F161C4" w:rsidP="00F161C4">
            <w:pPr>
              <w:jc w:val="center"/>
              <w:rPr>
                <w:rFonts w:ascii="Tahoma" w:hAnsi="Tahoma" w:cs="Tahoma"/>
                <w:color w:val="000000"/>
                <w:sz w:val="16"/>
                <w:szCs w:val="16"/>
              </w:rPr>
            </w:pPr>
          </w:p>
        </w:tc>
      </w:tr>
      <w:tr w:rsidR="00F161C4" w:rsidRPr="00F161C4" w14:paraId="5C5A5E90"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8EF3E1D" w14:textId="77777777" w:rsidR="00F161C4" w:rsidRPr="00F161C4" w:rsidRDefault="00F161C4" w:rsidP="00F161C4">
            <w:pPr>
              <w:ind w:firstLineChars="100" w:firstLine="180"/>
              <w:rPr>
                <w:rFonts w:ascii="Tahoma" w:hAnsi="Tahoma" w:cs="Tahoma"/>
                <w:color w:val="000000"/>
                <w:sz w:val="18"/>
                <w:szCs w:val="18"/>
              </w:rPr>
            </w:pPr>
            <w:r w:rsidRPr="00F161C4">
              <w:rPr>
                <w:rFonts w:ascii="Tahoma" w:hAnsi="Tahoma" w:cs="Tahoma"/>
                <w:color w:val="000000"/>
                <w:sz w:val="18"/>
                <w:szCs w:val="18"/>
              </w:rPr>
              <w:t>объем продаж за период</w:t>
            </w:r>
          </w:p>
        </w:tc>
        <w:tc>
          <w:tcPr>
            <w:tcW w:w="659" w:type="dxa"/>
            <w:tcBorders>
              <w:top w:val="nil"/>
              <w:left w:val="nil"/>
              <w:bottom w:val="single" w:sz="4" w:space="0" w:color="auto"/>
              <w:right w:val="single" w:sz="4" w:space="0" w:color="auto"/>
            </w:tcBorders>
            <w:shd w:val="clear" w:color="auto" w:fill="auto"/>
            <w:noWrap/>
            <w:vAlign w:val="bottom"/>
            <w:hideMark/>
          </w:tcPr>
          <w:p w14:paraId="3D2ECC75"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тонна</w:t>
            </w:r>
          </w:p>
        </w:tc>
        <w:tc>
          <w:tcPr>
            <w:tcW w:w="1119" w:type="dxa"/>
            <w:tcBorders>
              <w:top w:val="nil"/>
              <w:left w:val="nil"/>
              <w:bottom w:val="single" w:sz="4" w:space="0" w:color="auto"/>
              <w:right w:val="single" w:sz="4" w:space="0" w:color="auto"/>
            </w:tcBorders>
            <w:shd w:val="clear" w:color="auto" w:fill="auto"/>
            <w:noWrap/>
            <w:vAlign w:val="center"/>
            <w:hideMark/>
          </w:tcPr>
          <w:p w14:paraId="476669E3"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14 800</w:t>
            </w:r>
          </w:p>
        </w:tc>
        <w:tc>
          <w:tcPr>
            <w:tcW w:w="1128" w:type="dxa"/>
            <w:tcBorders>
              <w:top w:val="nil"/>
              <w:left w:val="nil"/>
              <w:bottom w:val="single" w:sz="4" w:space="0" w:color="auto"/>
              <w:right w:val="single" w:sz="4" w:space="0" w:color="auto"/>
            </w:tcBorders>
            <w:shd w:val="clear" w:color="auto" w:fill="auto"/>
            <w:noWrap/>
            <w:vAlign w:val="center"/>
            <w:hideMark/>
          </w:tcPr>
          <w:p w14:paraId="3EF90AF2"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14 800</w:t>
            </w:r>
          </w:p>
        </w:tc>
        <w:tc>
          <w:tcPr>
            <w:tcW w:w="1244" w:type="dxa"/>
            <w:tcBorders>
              <w:top w:val="nil"/>
              <w:left w:val="nil"/>
              <w:bottom w:val="single" w:sz="4" w:space="0" w:color="auto"/>
              <w:right w:val="single" w:sz="4" w:space="0" w:color="auto"/>
            </w:tcBorders>
            <w:shd w:val="clear" w:color="auto" w:fill="auto"/>
            <w:noWrap/>
            <w:vAlign w:val="center"/>
            <w:hideMark/>
          </w:tcPr>
          <w:p w14:paraId="7325CBD0"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14 800</w:t>
            </w:r>
          </w:p>
        </w:tc>
        <w:tc>
          <w:tcPr>
            <w:tcW w:w="1192" w:type="dxa"/>
            <w:tcBorders>
              <w:top w:val="nil"/>
              <w:left w:val="nil"/>
              <w:bottom w:val="single" w:sz="4" w:space="0" w:color="auto"/>
              <w:right w:val="single" w:sz="4" w:space="0" w:color="auto"/>
            </w:tcBorders>
            <w:shd w:val="clear" w:color="auto" w:fill="auto"/>
            <w:noWrap/>
            <w:vAlign w:val="center"/>
            <w:hideMark/>
          </w:tcPr>
          <w:p w14:paraId="0C08EBF8"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14 800</w:t>
            </w:r>
          </w:p>
        </w:tc>
        <w:tc>
          <w:tcPr>
            <w:tcW w:w="1128" w:type="dxa"/>
            <w:tcBorders>
              <w:top w:val="nil"/>
              <w:left w:val="nil"/>
              <w:bottom w:val="single" w:sz="4" w:space="0" w:color="auto"/>
              <w:right w:val="single" w:sz="4" w:space="0" w:color="auto"/>
            </w:tcBorders>
            <w:shd w:val="clear" w:color="auto" w:fill="auto"/>
            <w:noWrap/>
            <w:vAlign w:val="center"/>
            <w:hideMark/>
          </w:tcPr>
          <w:p w14:paraId="4D5130E1"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14 800</w:t>
            </w:r>
          </w:p>
        </w:tc>
      </w:tr>
      <w:tr w:rsidR="00F161C4" w:rsidRPr="00F161C4" w14:paraId="633A42C5"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1EA9AD3" w14:textId="77777777" w:rsidR="00F161C4" w:rsidRPr="00F161C4" w:rsidRDefault="00F161C4" w:rsidP="00F161C4">
            <w:pPr>
              <w:ind w:firstLineChars="100" w:firstLine="180"/>
              <w:rPr>
                <w:rFonts w:ascii="Tahoma" w:hAnsi="Tahoma" w:cs="Tahoma"/>
                <w:sz w:val="18"/>
                <w:szCs w:val="18"/>
              </w:rPr>
            </w:pPr>
            <w:r w:rsidRPr="00F161C4">
              <w:rPr>
                <w:rFonts w:ascii="Tahoma" w:hAnsi="Tahoma" w:cs="Tahoma"/>
                <w:sz w:val="18"/>
                <w:szCs w:val="18"/>
              </w:rPr>
              <w:t>цена за единицу (тонна), без НДС</w:t>
            </w:r>
          </w:p>
        </w:tc>
        <w:tc>
          <w:tcPr>
            <w:tcW w:w="659" w:type="dxa"/>
            <w:tcBorders>
              <w:top w:val="nil"/>
              <w:left w:val="nil"/>
              <w:bottom w:val="single" w:sz="4" w:space="0" w:color="auto"/>
              <w:right w:val="single" w:sz="4" w:space="0" w:color="auto"/>
            </w:tcBorders>
            <w:shd w:val="clear" w:color="auto" w:fill="auto"/>
            <w:noWrap/>
            <w:vAlign w:val="bottom"/>
            <w:hideMark/>
          </w:tcPr>
          <w:p w14:paraId="70424254"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38F77AC4"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16 591,11</w:t>
            </w:r>
          </w:p>
        </w:tc>
        <w:tc>
          <w:tcPr>
            <w:tcW w:w="1128" w:type="dxa"/>
            <w:tcBorders>
              <w:top w:val="nil"/>
              <w:left w:val="nil"/>
              <w:bottom w:val="single" w:sz="4" w:space="0" w:color="auto"/>
              <w:right w:val="single" w:sz="4" w:space="0" w:color="auto"/>
            </w:tcBorders>
            <w:shd w:val="clear" w:color="auto" w:fill="auto"/>
            <w:noWrap/>
            <w:vAlign w:val="center"/>
            <w:hideMark/>
          </w:tcPr>
          <w:p w14:paraId="092D7A90"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17 586,58</w:t>
            </w:r>
          </w:p>
        </w:tc>
        <w:tc>
          <w:tcPr>
            <w:tcW w:w="1244" w:type="dxa"/>
            <w:tcBorders>
              <w:top w:val="nil"/>
              <w:left w:val="nil"/>
              <w:bottom w:val="single" w:sz="4" w:space="0" w:color="auto"/>
              <w:right w:val="single" w:sz="4" w:space="0" w:color="auto"/>
            </w:tcBorders>
            <w:shd w:val="clear" w:color="auto" w:fill="auto"/>
            <w:noWrap/>
            <w:vAlign w:val="center"/>
            <w:hideMark/>
          </w:tcPr>
          <w:p w14:paraId="30C3931F"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18 641,77</w:t>
            </w:r>
          </w:p>
        </w:tc>
        <w:tc>
          <w:tcPr>
            <w:tcW w:w="1192" w:type="dxa"/>
            <w:tcBorders>
              <w:top w:val="nil"/>
              <w:left w:val="nil"/>
              <w:bottom w:val="single" w:sz="4" w:space="0" w:color="auto"/>
              <w:right w:val="single" w:sz="4" w:space="0" w:color="auto"/>
            </w:tcBorders>
            <w:shd w:val="clear" w:color="auto" w:fill="auto"/>
            <w:noWrap/>
            <w:vAlign w:val="center"/>
            <w:hideMark/>
          </w:tcPr>
          <w:p w14:paraId="59EFD790"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19 760,28</w:t>
            </w:r>
          </w:p>
        </w:tc>
        <w:tc>
          <w:tcPr>
            <w:tcW w:w="1128" w:type="dxa"/>
            <w:tcBorders>
              <w:top w:val="nil"/>
              <w:left w:val="nil"/>
              <w:bottom w:val="single" w:sz="4" w:space="0" w:color="auto"/>
              <w:right w:val="single" w:sz="4" w:space="0" w:color="auto"/>
            </w:tcBorders>
            <w:shd w:val="clear" w:color="auto" w:fill="auto"/>
            <w:noWrap/>
            <w:vAlign w:val="center"/>
            <w:hideMark/>
          </w:tcPr>
          <w:p w14:paraId="612D9E34"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20 945,90</w:t>
            </w:r>
          </w:p>
        </w:tc>
      </w:tr>
      <w:tr w:rsidR="00F161C4" w:rsidRPr="00F161C4" w14:paraId="3263E01F"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206A57" w14:textId="77777777" w:rsidR="00F161C4" w:rsidRPr="00F161C4" w:rsidRDefault="00F161C4" w:rsidP="00F161C4">
            <w:pPr>
              <w:ind w:firstLineChars="100" w:firstLine="180"/>
              <w:rPr>
                <w:rFonts w:ascii="Tahoma" w:hAnsi="Tahoma" w:cs="Tahoma"/>
                <w:sz w:val="18"/>
                <w:szCs w:val="18"/>
              </w:rPr>
            </w:pPr>
            <w:r w:rsidRPr="00F161C4">
              <w:rPr>
                <w:rFonts w:ascii="Tahoma" w:hAnsi="Tahoma" w:cs="Tahoma"/>
                <w:sz w:val="18"/>
                <w:szCs w:val="18"/>
              </w:rPr>
              <w:t>выручка от реализации, без НДС</w:t>
            </w:r>
          </w:p>
        </w:tc>
        <w:tc>
          <w:tcPr>
            <w:tcW w:w="659" w:type="dxa"/>
            <w:tcBorders>
              <w:top w:val="nil"/>
              <w:left w:val="nil"/>
              <w:bottom w:val="single" w:sz="4" w:space="0" w:color="auto"/>
              <w:right w:val="single" w:sz="4" w:space="0" w:color="auto"/>
            </w:tcBorders>
            <w:shd w:val="clear" w:color="auto" w:fill="auto"/>
            <w:noWrap/>
            <w:vAlign w:val="bottom"/>
            <w:hideMark/>
          </w:tcPr>
          <w:p w14:paraId="6F9C5F39"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5CFE02D2"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245 548 444</w:t>
            </w:r>
          </w:p>
        </w:tc>
        <w:tc>
          <w:tcPr>
            <w:tcW w:w="1128" w:type="dxa"/>
            <w:tcBorders>
              <w:top w:val="nil"/>
              <w:left w:val="nil"/>
              <w:bottom w:val="single" w:sz="4" w:space="0" w:color="auto"/>
              <w:right w:val="single" w:sz="4" w:space="0" w:color="auto"/>
            </w:tcBorders>
            <w:shd w:val="clear" w:color="auto" w:fill="auto"/>
            <w:noWrap/>
            <w:vAlign w:val="center"/>
            <w:hideMark/>
          </w:tcPr>
          <w:p w14:paraId="17BF0889"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260 281 351</w:t>
            </w:r>
          </w:p>
        </w:tc>
        <w:tc>
          <w:tcPr>
            <w:tcW w:w="1244" w:type="dxa"/>
            <w:tcBorders>
              <w:top w:val="nil"/>
              <w:left w:val="nil"/>
              <w:bottom w:val="single" w:sz="4" w:space="0" w:color="auto"/>
              <w:right w:val="single" w:sz="4" w:space="0" w:color="auto"/>
            </w:tcBorders>
            <w:shd w:val="clear" w:color="auto" w:fill="auto"/>
            <w:noWrap/>
            <w:vAlign w:val="center"/>
            <w:hideMark/>
          </w:tcPr>
          <w:p w14:paraId="16B725DF"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275 898 232</w:t>
            </w:r>
          </w:p>
        </w:tc>
        <w:tc>
          <w:tcPr>
            <w:tcW w:w="1192" w:type="dxa"/>
            <w:tcBorders>
              <w:top w:val="nil"/>
              <w:left w:val="nil"/>
              <w:bottom w:val="single" w:sz="4" w:space="0" w:color="auto"/>
              <w:right w:val="single" w:sz="4" w:space="0" w:color="auto"/>
            </w:tcBorders>
            <w:shd w:val="clear" w:color="auto" w:fill="auto"/>
            <w:noWrap/>
            <w:vAlign w:val="center"/>
            <w:hideMark/>
          </w:tcPr>
          <w:p w14:paraId="0B349509"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292 452 126</w:t>
            </w:r>
          </w:p>
        </w:tc>
        <w:tc>
          <w:tcPr>
            <w:tcW w:w="1128" w:type="dxa"/>
            <w:tcBorders>
              <w:top w:val="nil"/>
              <w:left w:val="nil"/>
              <w:bottom w:val="single" w:sz="4" w:space="0" w:color="auto"/>
              <w:right w:val="single" w:sz="4" w:space="0" w:color="auto"/>
            </w:tcBorders>
            <w:shd w:val="clear" w:color="auto" w:fill="auto"/>
            <w:noWrap/>
            <w:vAlign w:val="center"/>
            <w:hideMark/>
          </w:tcPr>
          <w:p w14:paraId="7B463682"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309 999 254</w:t>
            </w:r>
          </w:p>
        </w:tc>
      </w:tr>
      <w:tr w:rsidR="00F161C4" w:rsidRPr="00F161C4" w14:paraId="27AE83F6"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C99DFED" w14:textId="77777777" w:rsidR="00F161C4" w:rsidRPr="00F161C4" w:rsidRDefault="00F161C4" w:rsidP="00F161C4">
            <w:pPr>
              <w:ind w:firstLineChars="100" w:firstLine="180"/>
              <w:rPr>
                <w:rFonts w:ascii="Tahoma" w:hAnsi="Tahoma" w:cs="Tahoma"/>
                <w:sz w:val="18"/>
                <w:szCs w:val="18"/>
              </w:rPr>
            </w:pPr>
            <w:r w:rsidRPr="00F161C4">
              <w:rPr>
                <w:rFonts w:ascii="Tahoma" w:hAnsi="Tahoma" w:cs="Tahoma"/>
                <w:sz w:val="18"/>
                <w:szCs w:val="18"/>
              </w:rPr>
              <w:t>выручка от реализации, с НДС</w:t>
            </w:r>
          </w:p>
        </w:tc>
        <w:tc>
          <w:tcPr>
            <w:tcW w:w="659" w:type="dxa"/>
            <w:tcBorders>
              <w:top w:val="nil"/>
              <w:left w:val="nil"/>
              <w:bottom w:val="single" w:sz="4" w:space="0" w:color="auto"/>
              <w:right w:val="single" w:sz="4" w:space="0" w:color="auto"/>
            </w:tcBorders>
            <w:shd w:val="clear" w:color="auto" w:fill="auto"/>
            <w:noWrap/>
            <w:vAlign w:val="bottom"/>
            <w:hideMark/>
          </w:tcPr>
          <w:p w14:paraId="763058B1" w14:textId="77777777" w:rsidR="00F161C4" w:rsidRPr="00F161C4" w:rsidRDefault="00F161C4" w:rsidP="00F161C4">
            <w:pPr>
              <w:jc w:val="center"/>
              <w:rPr>
                <w:rFonts w:ascii="Tahoma" w:hAnsi="Tahoma" w:cs="Tahoma"/>
                <w:sz w:val="12"/>
                <w:szCs w:val="12"/>
              </w:rPr>
            </w:pPr>
            <w:r w:rsidRPr="00F161C4">
              <w:rPr>
                <w:rFonts w:ascii="Tahoma" w:hAnsi="Tahoma" w:cs="Tahoma"/>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37C77716"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270 103 289</w:t>
            </w:r>
          </w:p>
        </w:tc>
        <w:tc>
          <w:tcPr>
            <w:tcW w:w="1128" w:type="dxa"/>
            <w:tcBorders>
              <w:top w:val="nil"/>
              <w:left w:val="nil"/>
              <w:bottom w:val="single" w:sz="4" w:space="0" w:color="auto"/>
              <w:right w:val="single" w:sz="4" w:space="0" w:color="auto"/>
            </w:tcBorders>
            <w:shd w:val="clear" w:color="auto" w:fill="auto"/>
            <w:noWrap/>
            <w:vAlign w:val="center"/>
            <w:hideMark/>
          </w:tcPr>
          <w:p w14:paraId="7A305956"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286 309 486</w:t>
            </w:r>
          </w:p>
        </w:tc>
        <w:tc>
          <w:tcPr>
            <w:tcW w:w="1244" w:type="dxa"/>
            <w:tcBorders>
              <w:top w:val="nil"/>
              <w:left w:val="nil"/>
              <w:bottom w:val="single" w:sz="4" w:space="0" w:color="auto"/>
              <w:right w:val="single" w:sz="4" w:space="0" w:color="auto"/>
            </w:tcBorders>
            <w:shd w:val="clear" w:color="auto" w:fill="auto"/>
            <w:noWrap/>
            <w:vAlign w:val="center"/>
            <w:hideMark/>
          </w:tcPr>
          <w:p w14:paraId="2BE029FC"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303 488 055</w:t>
            </w:r>
          </w:p>
        </w:tc>
        <w:tc>
          <w:tcPr>
            <w:tcW w:w="1192" w:type="dxa"/>
            <w:tcBorders>
              <w:top w:val="nil"/>
              <w:left w:val="nil"/>
              <w:bottom w:val="single" w:sz="4" w:space="0" w:color="auto"/>
              <w:right w:val="single" w:sz="4" w:space="0" w:color="auto"/>
            </w:tcBorders>
            <w:shd w:val="clear" w:color="auto" w:fill="auto"/>
            <w:noWrap/>
            <w:vAlign w:val="center"/>
            <w:hideMark/>
          </w:tcPr>
          <w:p w14:paraId="51B77832"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321 697 339</w:t>
            </w:r>
          </w:p>
        </w:tc>
        <w:tc>
          <w:tcPr>
            <w:tcW w:w="1128" w:type="dxa"/>
            <w:tcBorders>
              <w:top w:val="nil"/>
              <w:left w:val="nil"/>
              <w:bottom w:val="single" w:sz="4" w:space="0" w:color="auto"/>
              <w:right w:val="single" w:sz="4" w:space="0" w:color="auto"/>
            </w:tcBorders>
            <w:shd w:val="clear" w:color="auto" w:fill="auto"/>
            <w:noWrap/>
            <w:vAlign w:val="center"/>
            <w:hideMark/>
          </w:tcPr>
          <w:p w14:paraId="068AF33B" w14:textId="77777777" w:rsidR="00F161C4" w:rsidRPr="00F161C4" w:rsidRDefault="00F161C4" w:rsidP="00F161C4">
            <w:pPr>
              <w:jc w:val="center"/>
              <w:rPr>
                <w:rFonts w:ascii="Tahoma" w:hAnsi="Tahoma" w:cs="Tahoma"/>
                <w:sz w:val="16"/>
                <w:szCs w:val="16"/>
              </w:rPr>
            </w:pPr>
            <w:r w:rsidRPr="00F161C4">
              <w:rPr>
                <w:rFonts w:ascii="Tahoma" w:hAnsi="Tahoma" w:cs="Tahoma"/>
                <w:sz w:val="16"/>
                <w:szCs w:val="16"/>
              </w:rPr>
              <w:t>340 999 179</w:t>
            </w:r>
          </w:p>
        </w:tc>
      </w:tr>
      <w:tr w:rsidR="00F161C4" w:rsidRPr="00F161C4" w14:paraId="75B6FE0D"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092C56" w14:textId="77777777" w:rsidR="00F161C4" w:rsidRPr="00F161C4" w:rsidRDefault="00F161C4" w:rsidP="00F161C4">
            <w:pPr>
              <w:rPr>
                <w:rFonts w:ascii="Tahoma" w:hAnsi="Tahoma" w:cs="Tahoma"/>
                <w:color w:val="000000"/>
                <w:sz w:val="18"/>
                <w:szCs w:val="18"/>
              </w:rPr>
            </w:pPr>
            <w:r w:rsidRPr="00F161C4">
              <w:rPr>
                <w:rFonts w:ascii="Tahoma" w:hAnsi="Tahoma" w:cs="Tahoma"/>
                <w:color w:val="000000"/>
                <w:sz w:val="18"/>
                <w:szCs w:val="18"/>
              </w:rPr>
              <w:t>Итого:</w:t>
            </w:r>
          </w:p>
        </w:tc>
        <w:tc>
          <w:tcPr>
            <w:tcW w:w="659" w:type="dxa"/>
            <w:tcBorders>
              <w:top w:val="nil"/>
              <w:left w:val="nil"/>
              <w:bottom w:val="single" w:sz="4" w:space="0" w:color="auto"/>
              <w:right w:val="single" w:sz="4" w:space="0" w:color="auto"/>
            </w:tcBorders>
            <w:shd w:val="clear" w:color="auto" w:fill="auto"/>
            <w:noWrap/>
            <w:vAlign w:val="bottom"/>
            <w:hideMark/>
          </w:tcPr>
          <w:p w14:paraId="13F6D362" w14:textId="77777777" w:rsidR="00F161C4" w:rsidRPr="00F161C4" w:rsidRDefault="00F161C4" w:rsidP="00F161C4">
            <w:pPr>
              <w:rPr>
                <w:rFonts w:ascii="Tahoma" w:hAnsi="Tahoma" w:cs="Tahoma"/>
                <w:color w:val="000000"/>
                <w:sz w:val="12"/>
                <w:szCs w:val="12"/>
              </w:rPr>
            </w:pPr>
            <w:r w:rsidRPr="00F161C4">
              <w:rPr>
                <w:rFonts w:ascii="Tahoma" w:hAnsi="Tahoma" w:cs="Tahoma"/>
                <w:color w:val="000000"/>
                <w:sz w:val="12"/>
                <w:szCs w:val="12"/>
              </w:rPr>
              <w:t> </w:t>
            </w:r>
          </w:p>
        </w:tc>
        <w:tc>
          <w:tcPr>
            <w:tcW w:w="1119" w:type="dxa"/>
            <w:tcBorders>
              <w:top w:val="nil"/>
              <w:left w:val="nil"/>
              <w:bottom w:val="single" w:sz="4" w:space="0" w:color="auto"/>
              <w:right w:val="single" w:sz="4" w:space="0" w:color="auto"/>
            </w:tcBorders>
            <w:shd w:val="clear" w:color="auto" w:fill="auto"/>
            <w:noWrap/>
            <w:vAlign w:val="center"/>
            <w:hideMark/>
          </w:tcPr>
          <w:p w14:paraId="7F181F0E" w14:textId="164661E0"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5B6C4EBA" w14:textId="25259C3A" w:rsidR="00F161C4" w:rsidRPr="00F161C4" w:rsidRDefault="00F161C4" w:rsidP="00F161C4">
            <w:pPr>
              <w:jc w:val="center"/>
              <w:rPr>
                <w:rFonts w:ascii="Tahoma" w:hAnsi="Tahoma" w:cs="Tahoma"/>
                <w:color w:val="000000"/>
                <w:sz w:val="16"/>
                <w:szCs w:val="16"/>
              </w:rPr>
            </w:pPr>
          </w:p>
        </w:tc>
        <w:tc>
          <w:tcPr>
            <w:tcW w:w="1244" w:type="dxa"/>
            <w:tcBorders>
              <w:top w:val="nil"/>
              <w:left w:val="nil"/>
              <w:bottom w:val="single" w:sz="4" w:space="0" w:color="auto"/>
              <w:right w:val="single" w:sz="4" w:space="0" w:color="auto"/>
            </w:tcBorders>
            <w:shd w:val="clear" w:color="auto" w:fill="auto"/>
            <w:noWrap/>
            <w:vAlign w:val="center"/>
            <w:hideMark/>
          </w:tcPr>
          <w:p w14:paraId="65150C1C" w14:textId="2EE72C59" w:rsidR="00F161C4" w:rsidRPr="00F161C4" w:rsidRDefault="00F161C4" w:rsidP="00F161C4">
            <w:pPr>
              <w:jc w:val="center"/>
              <w:rPr>
                <w:rFonts w:ascii="Tahoma" w:hAnsi="Tahoma" w:cs="Tahoma"/>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center"/>
            <w:hideMark/>
          </w:tcPr>
          <w:p w14:paraId="737E8681" w14:textId="759D0C8C" w:rsidR="00F161C4" w:rsidRPr="00F161C4" w:rsidRDefault="00F161C4" w:rsidP="00F161C4">
            <w:pPr>
              <w:jc w:val="center"/>
              <w:rPr>
                <w:rFonts w:ascii="Tahoma" w:hAnsi="Tahoma" w:cs="Tahoma"/>
                <w:color w:val="000000"/>
                <w:sz w:val="16"/>
                <w:szCs w:val="16"/>
              </w:rPr>
            </w:pPr>
          </w:p>
        </w:tc>
        <w:tc>
          <w:tcPr>
            <w:tcW w:w="1128" w:type="dxa"/>
            <w:tcBorders>
              <w:top w:val="nil"/>
              <w:left w:val="nil"/>
              <w:bottom w:val="single" w:sz="4" w:space="0" w:color="auto"/>
              <w:right w:val="single" w:sz="4" w:space="0" w:color="auto"/>
            </w:tcBorders>
            <w:shd w:val="clear" w:color="auto" w:fill="auto"/>
            <w:noWrap/>
            <w:vAlign w:val="center"/>
            <w:hideMark/>
          </w:tcPr>
          <w:p w14:paraId="57FAF820" w14:textId="24F75C3C" w:rsidR="00F161C4" w:rsidRPr="00F161C4" w:rsidRDefault="00F161C4" w:rsidP="00F161C4">
            <w:pPr>
              <w:jc w:val="center"/>
              <w:rPr>
                <w:rFonts w:ascii="Tahoma" w:hAnsi="Tahoma" w:cs="Tahoma"/>
                <w:color w:val="000000"/>
                <w:sz w:val="16"/>
                <w:szCs w:val="16"/>
              </w:rPr>
            </w:pPr>
          </w:p>
        </w:tc>
      </w:tr>
      <w:tr w:rsidR="00F161C4" w:rsidRPr="00F161C4" w14:paraId="79CA074E" w14:textId="77777777" w:rsidTr="00F161C4">
        <w:trPr>
          <w:trHeight w:val="14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83D3F39" w14:textId="77777777" w:rsidR="00F161C4" w:rsidRPr="00F161C4" w:rsidRDefault="00F161C4" w:rsidP="00F161C4">
            <w:pPr>
              <w:ind w:firstLineChars="100" w:firstLine="180"/>
              <w:rPr>
                <w:rFonts w:ascii="Tahoma" w:hAnsi="Tahoma" w:cs="Tahoma"/>
                <w:color w:val="000000"/>
                <w:sz w:val="18"/>
                <w:szCs w:val="18"/>
              </w:rPr>
            </w:pPr>
            <w:r w:rsidRPr="00F161C4">
              <w:rPr>
                <w:rFonts w:ascii="Tahoma" w:hAnsi="Tahoma" w:cs="Tahoma"/>
                <w:color w:val="000000"/>
                <w:sz w:val="18"/>
                <w:szCs w:val="18"/>
              </w:rPr>
              <w:t>Выручка в отчете о прибылях и убытках, без НДС</w:t>
            </w:r>
          </w:p>
        </w:tc>
        <w:tc>
          <w:tcPr>
            <w:tcW w:w="659" w:type="dxa"/>
            <w:tcBorders>
              <w:top w:val="nil"/>
              <w:left w:val="nil"/>
              <w:bottom w:val="single" w:sz="4" w:space="0" w:color="auto"/>
              <w:right w:val="single" w:sz="4" w:space="0" w:color="auto"/>
            </w:tcBorders>
            <w:shd w:val="clear" w:color="auto" w:fill="auto"/>
            <w:noWrap/>
            <w:vAlign w:val="bottom"/>
            <w:hideMark/>
          </w:tcPr>
          <w:p w14:paraId="30AF22FB" w14:textId="77777777" w:rsidR="00F161C4" w:rsidRPr="00F161C4" w:rsidRDefault="00F161C4" w:rsidP="00F161C4">
            <w:pPr>
              <w:jc w:val="center"/>
              <w:rPr>
                <w:rFonts w:ascii="Tahoma" w:hAnsi="Tahoma" w:cs="Tahoma"/>
                <w:color w:val="000000"/>
                <w:sz w:val="12"/>
                <w:szCs w:val="12"/>
              </w:rPr>
            </w:pPr>
            <w:r w:rsidRPr="00F161C4">
              <w:rPr>
                <w:rFonts w:ascii="Tahoma" w:hAnsi="Tahoma" w:cs="Tahoma"/>
                <w:color w:val="000000"/>
                <w:sz w:val="12"/>
                <w:szCs w:val="12"/>
              </w:rPr>
              <w:t>руб.</w:t>
            </w:r>
          </w:p>
        </w:tc>
        <w:tc>
          <w:tcPr>
            <w:tcW w:w="1119" w:type="dxa"/>
            <w:tcBorders>
              <w:top w:val="nil"/>
              <w:left w:val="nil"/>
              <w:bottom w:val="single" w:sz="4" w:space="0" w:color="auto"/>
              <w:right w:val="single" w:sz="4" w:space="0" w:color="auto"/>
            </w:tcBorders>
            <w:shd w:val="clear" w:color="auto" w:fill="auto"/>
            <w:noWrap/>
            <w:vAlign w:val="center"/>
            <w:hideMark/>
          </w:tcPr>
          <w:p w14:paraId="49DDD6A4"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245 548 444</w:t>
            </w:r>
          </w:p>
        </w:tc>
        <w:tc>
          <w:tcPr>
            <w:tcW w:w="1128" w:type="dxa"/>
            <w:tcBorders>
              <w:top w:val="nil"/>
              <w:left w:val="nil"/>
              <w:bottom w:val="single" w:sz="4" w:space="0" w:color="auto"/>
              <w:right w:val="single" w:sz="4" w:space="0" w:color="auto"/>
            </w:tcBorders>
            <w:shd w:val="clear" w:color="auto" w:fill="auto"/>
            <w:noWrap/>
            <w:vAlign w:val="center"/>
            <w:hideMark/>
          </w:tcPr>
          <w:p w14:paraId="5E803B27"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260 281 351</w:t>
            </w:r>
          </w:p>
        </w:tc>
        <w:tc>
          <w:tcPr>
            <w:tcW w:w="1244" w:type="dxa"/>
            <w:tcBorders>
              <w:top w:val="nil"/>
              <w:left w:val="nil"/>
              <w:bottom w:val="single" w:sz="4" w:space="0" w:color="auto"/>
              <w:right w:val="single" w:sz="4" w:space="0" w:color="auto"/>
            </w:tcBorders>
            <w:shd w:val="clear" w:color="auto" w:fill="auto"/>
            <w:noWrap/>
            <w:vAlign w:val="center"/>
            <w:hideMark/>
          </w:tcPr>
          <w:p w14:paraId="786A1E62"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275 898 232</w:t>
            </w:r>
          </w:p>
        </w:tc>
        <w:tc>
          <w:tcPr>
            <w:tcW w:w="1192" w:type="dxa"/>
            <w:tcBorders>
              <w:top w:val="nil"/>
              <w:left w:val="nil"/>
              <w:bottom w:val="single" w:sz="4" w:space="0" w:color="auto"/>
              <w:right w:val="single" w:sz="4" w:space="0" w:color="auto"/>
            </w:tcBorders>
            <w:shd w:val="clear" w:color="auto" w:fill="auto"/>
            <w:noWrap/>
            <w:vAlign w:val="center"/>
            <w:hideMark/>
          </w:tcPr>
          <w:p w14:paraId="1A1C7FED"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292 452 126</w:t>
            </w:r>
          </w:p>
        </w:tc>
        <w:tc>
          <w:tcPr>
            <w:tcW w:w="1128" w:type="dxa"/>
            <w:tcBorders>
              <w:top w:val="nil"/>
              <w:left w:val="nil"/>
              <w:bottom w:val="single" w:sz="4" w:space="0" w:color="auto"/>
              <w:right w:val="single" w:sz="4" w:space="0" w:color="auto"/>
            </w:tcBorders>
            <w:shd w:val="clear" w:color="auto" w:fill="auto"/>
            <w:noWrap/>
            <w:vAlign w:val="center"/>
            <w:hideMark/>
          </w:tcPr>
          <w:p w14:paraId="52647758" w14:textId="77777777" w:rsidR="00F161C4" w:rsidRPr="00F161C4" w:rsidRDefault="00F161C4" w:rsidP="00F161C4">
            <w:pPr>
              <w:jc w:val="center"/>
              <w:rPr>
                <w:rFonts w:ascii="Tahoma" w:hAnsi="Tahoma" w:cs="Tahoma"/>
                <w:color w:val="000000"/>
                <w:sz w:val="16"/>
                <w:szCs w:val="16"/>
              </w:rPr>
            </w:pPr>
            <w:r w:rsidRPr="00F161C4">
              <w:rPr>
                <w:rFonts w:ascii="Tahoma" w:hAnsi="Tahoma" w:cs="Tahoma"/>
                <w:color w:val="000000"/>
                <w:sz w:val="16"/>
                <w:szCs w:val="16"/>
              </w:rPr>
              <w:t>309 999 254</w:t>
            </w:r>
          </w:p>
        </w:tc>
      </w:tr>
    </w:tbl>
    <w:p w14:paraId="71F12CD9" w14:textId="77777777" w:rsidR="009505A5" w:rsidRPr="009505A5" w:rsidRDefault="009505A5" w:rsidP="009505A5">
      <w:pPr>
        <w:keepLines/>
        <w:widowControl w:val="0"/>
        <w:ind w:firstLine="709"/>
        <w:jc w:val="both"/>
        <w:rPr>
          <w:rFonts w:ascii="Tahoma" w:hAnsi="Tahoma" w:cs="Tahoma"/>
          <w:b/>
          <w:sz w:val="22"/>
          <w:szCs w:val="22"/>
        </w:rPr>
      </w:pPr>
    </w:p>
    <w:p w14:paraId="1099973C" w14:textId="09F4085A" w:rsidR="009505A5" w:rsidRPr="009505A5" w:rsidRDefault="009505A5" w:rsidP="009505A5">
      <w:pPr>
        <w:keepLines/>
        <w:widowControl w:val="0"/>
        <w:ind w:firstLine="709"/>
        <w:jc w:val="both"/>
        <w:rPr>
          <w:rFonts w:ascii="Tahoma" w:hAnsi="Tahoma" w:cs="Tahoma"/>
          <w:b/>
          <w:sz w:val="22"/>
          <w:szCs w:val="22"/>
        </w:rPr>
      </w:pPr>
      <w:r w:rsidRPr="009505A5">
        <w:rPr>
          <w:rFonts w:ascii="Tahoma" w:hAnsi="Tahoma" w:cs="Tahoma"/>
          <w:b/>
          <w:sz w:val="22"/>
          <w:szCs w:val="22"/>
        </w:rPr>
        <w:t xml:space="preserve">Сегмент потребителей </w:t>
      </w:r>
    </w:p>
    <w:p w14:paraId="50FAFB6C" w14:textId="478C3513" w:rsidR="009505A5" w:rsidRPr="009505A5" w:rsidRDefault="009505A5" w:rsidP="009505A5">
      <w:pPr>
        <w:keepLines/>
        <w:widowControl w:val="0"/>
        <w:ind w:firstLine="709"/>
        <w:jc w:val="both"/>
        <w:rPr>
          <w:rFonts w:ascii="Tahoma" w:hAnsi="Tahoma" w:cs="Tahoma"/>
          <w:b/>
          <w:bCs/>
          <w:sz w:val="22"/>
          <w:szCs w:val="22"/>
        </w:rPr>
      </w:pPr>
      <w:r w:rsidRPr="009505A5">
        <w:rPr>
          <w:rFonts w:ascii="Tahoma" w:hAnsi="Tahoma" w:cs="Tahoma"/>
          <w:sz w:val="22"/>
          <w:szCs w:val="22"/>
        </w:rPr>
        <w:t>Целевым сегментом потребителей являются сельскохозяйственные предприятия, развивающие отрасль животноводства.</w:t>
      </w:r>
      <w:r w:rsidRPr="009505A5">
        <w:rPr>
          <w:rFonts w:ascii="Tahoma" w:hAnsi="Tahoma" w:cs="Tahoma"/>
          <w:b/>
          <w:bCs/>
          <w:sz w:val="22"/>
          <w:szCs w:val="22"/>
        </w:rPr>
        <w:t xml:space="preserve"> </w:t>
      </w:r>
    </w:p>
    <w:p w14:paraId="45F3B5E2" w14:textId="7D26B502" w:rsidR="004A58ED" w:rsidRPr="002C29BC" w:rsidRDefault="004A58ED" w:rsidP="009505A5">
      <w:pPr>
        <w:keepLines/>
        <w:widowControl w:val="0"/>
        <w:ind w:firstLine="709"/>
        <w:jc w:val="both"/>
        <w:rPr>
          <w:rFonts w:ascii="Tahoma" w:hAnsi="Tahoma" w:cs="Tahoma"/>
          <w:b/>
          <w:bCs/>
        </w:rPr>
      </w:pPr>
      <w:r w:rsidRPr="00AD1CE8">
        <w:rPr>
          <w:rFonts w:ascii="Tahoma" w:hAnsi="Tahoma" w:cs="Tahoma"/>
          <w:b/>
          <w:bCs/>
        </w:rPr>
        <w:t xml:space="preserve">Предлагаемые инвестиционные </w:t>
      </w:r>
      <w:r w:rsidRPr="002C29BC">
        <w:rPr>
          <w:rFonts w:ascii="Tahoma" w:hAnsi="Tahoma" w:cs="Tahoma"/>
          <w:b/>
          <w:bCs/>
        </w:rPr>
        <w:t>площад</w:t>
      </w:r>
      <w:r w:rsidR="007C3457" w:rsidRPr="002C29BC">
        <w:rPr>
          <w:rFonts w:ascii="Tahoma" w:hAnsi="Tahoma" w:cs="Tahoma"/>
          <w:b/>
          <w:bCs/>
        </w:rPr>
        <w:t>к</w:t>
      </w:r>
      <w:r w:rsidRPr="002C29BC">
        <w:rPr>
          <w:rFonts w:ascii="Tahoma" w:hAnsi="Tahoma" w:cs="Tahoma"/>
          <w:b/>
          <w:bCs/>
        </w:rPr>
        <w:t>и:</w:t>
      </w:r>
    </w:p>
    <w:p w14:paraId="457A516A" w14:textId="77777777" w:rsidR="008721CC" w:rsidRPr="009C2995" w:rsidRDefault="008721CC" w:rsidP="008721CC">
      <w:pPr>
        <w:pStyle w:val="a8"/>
        <w:keepLines/>
        <w:widowControl w:val="0"/>
        <w:numPr>
          <w:ilvl w:val="0"/>
          <w:numId w:val="7"/>
        </w:numPr>
        <w:tabs>
          <w:tab w:val="left" w:pos="851"/>
          <w:tab w:val="left" w:pos="1134"/>
        </w:tabs>
        <w:spacing w:after="0" w:line="240" w:lineRule="auto"/>
        <w:ind w:left="0" w:firstLine="709"/>
        <w:jc w:val="both"/>
        <w:rPr>
          <w:rFonts w:ascii="Tahoma" w:hAnsi="Tahoma" w:cs="Tahoma"/>
        </w:rPr>
      </w:pPr>
      <w:bookmarkStart w:id="3" w:name="_Hlk138777507"/>
      <w:r w:rsidRPr="009C2995">
        <w:rPr>
          <w:rFonts w:ascii="Tahoma" w:hAnsi="Tahoma" w:cs="Tahoma"/>
        </w:rPr>
        <w:t>Земельный участок с кадастровым номером 26:21:020416:906, расположенный по адресу: Ставропольский край, город Буденновск, ул. Строительная, площадью 121 484 кв. м., категория Земли населённых пунктов, вид разрешенного использования - под промышленное предприятие.</w:t>
      </w:r>
      <w:bookmarkEnd w:id="3"/>
    </w:p>
    <w:p w14:paraId="00921831" w14:textId="00426C5E" w:rsidR="008721CC" w:rsidRDefault="008721CC" w:rsidP="008721CC">
      <w:pPr>
        <w:keepLines/>
        <w:widowControl w:val="0"/>
        <w:tabs>
          <w:tab w:val="left" w:pos="0"/>
        </w:tabs>
        <w:jc w:val="center"/>
        <w:rPr>
          <w:rFonts w:ascii="Tahoma" w:hAnsi="Tahoma" w:cs="Tahoma"/>
        </w:rPr>
      </w:pPr>
      <w:r>
        <w:rPr>
          <w:noProof/>
        </w:rPr>
        <w:drawing>
          <wp:inline distT="0" distB="0" distL="0" distR="0" wp14:anchorId="29C4E3F2" wp14:editId="3AE337E9">
            <wp:extent cx="2305050" cy="1653082"/>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9395" cy="1684884"/>
                    </a:xfrm>
                    <a:prstGeom prst="rect">
                      <a:avLst/>
                    </a:prstGeom>
                  </pic:spPr>
                </pic:pic>
              </a:graphicData>
            </a:graphic>
          </wp:inline>
        </w:drawing>
      </w:r>
    </w:p>
    <w:p w14:paraId="0F440674" w14:textId="2835F78E" w:rsidR="008721CC" w:rsidRPr="00440BFA" w:rsidRDefault="008721CC" w:rsidP="008721CC">
      <w:pPr>
        <w:keepLines/>
        <w:widowControl w:val="0"/>
        <w:tabs>
          <w:tab w:val="left" w:pos="0"/>
        </w:tabs>
        <w:jc w:val="center"/>
        <w:rPr>
          <w:rFonts w:ascii="Tahoma" w:hAnsi="Tahoma" w:cs="Tahoma"/>
          <w:sz w:val="22"/>
          <w:szCs w:val="22"/>
        </w:rPr>
      </w:pPr>
      <w:r w:rsidRPr="00440BFA">
        <w:rPr>
          <w:rFonts w:ascii="Tahoma" w:hAnsi="Tahoma" w:cs="Tahoma"/>
          <w:sz w:val="22"/>
          <w:szCs w:val="22"/>
        </w:rPr>
        <w:t>Рисунок – Конфигурация земельного участка</w:t>
      </w:r>
    </w:p>
    <w:p w14:paraId="7FB6CA9E" w14:textId="77777777" w:rsidR="008721CC" w:rsidRPr="00440BFA" w:rsidRDefault="008721CC" w:rsidP="008721CC">
      <w:pPr>
        <w:keepLines/>
        <w:widowControl w:val="0"/>
        <w:tabs>
          <w:tab w:val="left" w:pos="851"/>
          <w:tab w:val="left" w:pos="1134"/>
        </w:tabs>
        <w:ind w:firstLine="851"/>
        <w:jc w:val="both"/>
        <w:rPr>
          <w:rFonts w:ascii="Tahoma" w:hAnsi="Tahoma" w:cs="Tahoma"/>
          <w:sz w:val="22"/>
          <w:szCs w:val="22"/>
        </w:rPr>
      </w:pPr>
      <w:bookmarkStart w:id="4" w:name="_Hlk138777984"/>
      <w:r w:rsidRPr="00440BFA">
        <w:rPr>
          <w:rFonts w:ascii="Tahoma" w:hAnsi="Tahoma" w:cs="Tahoma"/>
          <w:sz w:val="22"/>
          <w:szCs w:val="22"/>
        </w:rPr>
        <w:t xml:space="preserve">Земельный участок с кадастровым номером 26:02:102801:28, расположенный по адресу: Ставропольский край, р-н </w:t>
      </w:r>
      <w:proofErr w:type="spellStart"/>
      <w:r w:rsidRPr="00440BFA">
        <w:rPr>
          <w:rFonts w:ascii="Tahoma" w:hAnsi="Tahoma" w:cs="Tahoma"/>
          <w:sz w:val="22"/>
          <w:szCs w:val="22"/>
        </w:rPr>
        <w:t>Ипатовский</w:t>
      </w:r>
      <w:proofErr w:type="spellEnd"/>
      <w:r w:rsidRPr="00440BFA">
        <w:rPr>
          <w:rFonts w:ascii="Tahoma" w:hAnsi="Tahoma" w:cs="Tahoma"/>
          <w:sz w:val="22"/>
          <w:szCs w:val="22"/>
        </w:rPr>
        <w:t>, территория муниципального образования г. Ипатово, секция 28 контур 1, площадью 1 050 002 кв. м., категория Земли населённых пунктов, вид разрешенного использования - для строительства объектов промышленного назначения.</w:t>
      </w:r>
      <w:bookmarkEnd w:id="4"/>
    </w:p>
    <w:p w14:paraId="566CDF71" w14:textId="623564BD" w:rsidR="008721CC" w:rsidRPr="00440BFA" w:rsidRDefault="008721CC" w:rsidP="008721CC">
      <w:pPr>
        <w:keepLines/>
        <w:widowControl w:val="0"/>
        <w:tabs>
          <w:tab w:val="left" w:pos="0"/>
        </w:tabs>
        <w:jc w:val="center"/>
        <w:rPr>
          <w:rFonts w:ascii="Tahoma" w:hAnsi="Tahoma" w:cs="Tahoma"/>
          <w:sz w:val="22"/>
          <w:szCs w:val="22"/>
        </w:rPr>
      </w:pPr>
      <w:r w:rsidRPr="00440BFA">
        <w:rPr>
          <w:noProof/>
          <w:sz w:val="22"/>
          <w:szCs w:val="22"/>
        </w:rPr>
        <w:drawing>
          <wp:inline distT="0" distB="0" distL="0" distR="0" wp14:anchorId="4546BDCB" wp14:editId="2C539DCD">
            <wp:extent cx="2960786"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0238" cy="1718041"/>
                    </a:xfrm>
                    <a:prstGeom prst="rect">
                      <a:avLst/>
                    </a:prstGeom>
                  </pic:spPr>
                </pic:pic>
              </a:graphicData>
            </a:graphic>
          </wp:inline>
        </w:drawing>
      </w:r>
    </w:p>
    <w:p w14:paraId="3A1D5387" w14:textId="6CC87B77" w:rsidR="008721CC" w:rsidRPr="00440BFA" w:rsidRDefault="008721CC" w:rsidP="008721CC">
      <w:pPr>
        <w:keepLines/>
        <w:widowControl w:val="0"/>
        <w:tabs>
          <w:tab w:val="left" w:pos="0"/>
        </w:tabs>
        <w:jc w:val="center"/>
        <w:rPr>
          <w:rFonts w:ascii="Tahoma" w:hAnsi="Tahoma" w:cs="Tahoma"/>
          <w:sz w:val="22"/>
          <w:szCs w:val="22"/>
        </w:rPr>
      </w:pPr>
      <w:r w:rsidRPr="00440BFA">
        <w:rPr>
          <w:rFonts w:ascii="Tahoma" w:hAnsi="Tahoma" w:cs="Tahoma"/>
          <w:sz w:val="22"/>
          <w:szCs w:val="22"/>
        </w:rPr>
        <w:t>Рисунок – Конфигурация земельного участка</w:t>
      </w:r>
    </w:p>
    <w:p w14:paraId="21A06589" w14:textId="77777777" w:rsidR="00735B63" w:rsidRPr="00440BFA" w:rsidRDefault="00735B63" w:rsidP="009505A5">
      <w:pPr>
        <w:keepLines/>
        <w:widowControl w:val="0"/>
        <w:ind w:firstLine="709"/>
        <w:rPr>
          <w:rFonts w:ascii="Tahoma" w:hAnsi="Tahoma" w:cs="Tahoma"/>
          <w:b/>
          <w:bCs/>
          <w:sz w:val="22"/>
          <w:szCs w:val="22"/>
        </w:rPr>
      </w:pPr>
    </w:p>
    <w:p w14:paraId="6CA26F8B" w14:textId="0BA635FD" w:rsidR="004A58ED" w:rsidRPr="00440BFA" w:rsidRDefault="004A58ED" w:rsidP="009505A5">
      <w:pPr>
        <w:keepLines/>
        <w:widowControl w:val="0"/>
        <w:ind w:firstLine="709"/>
        <w:jc w:val="both"/>
        <w:rPr>
          <w:rFonts w:ascii="Tahoma" w:hAnsi="Tahoma" w:cs="Tahoma"/>
          <w:sz w:val="22"/>
          <w:szCs w:val="22"/>
        </w:rPr>
      </w:pPr>
      <w:r w:rsidRPr="00440BFA">
        <w:rPr>
          <w:rFonts w:ascii="Tahoma" w:hAnsi="Tahoma" w:cs="Tahoma"/>
          <w:b/>
          <w:bCs/>
          <w:sz w:val="22"/>
          <w:szCs w:val="22"/>
        </w:rPr>
        <w:lastRenderedPageBreak/>
        <w:t>Стоимость проекта:</w:t>
      </w:r>
      <w:r w:rsidR="007C3457" w:rsidRPr="00440BFA">
        <w:rPr>
          <w:rFonts w:ascii="Tahoma" w:hAnsi="Tahoma" w:cs="Tahoma"/>
          <w:b/>
          <w:bCs/>
          <w:sz w:val="22"/>
          <w:szCs w:val="22"/>
        </w:rPr>
        <w:t xml:space="preserve"> </w:t>
      </w:r>
      <w:r w:rsidR="001F12BC" w:rsidRPr="00440BFA">
        <w:rPr>
          <w:rFonts w:ascii="Tahoma" w:hAnsi="Tahoma" w:cs="Tahoma"/>
          <w:sz w:val="22"/>
          <w:szCs w:val="22"/>
        </w:rPr>
        <w:t>12</w:t>
      </w:r>
      <w:r w:rsidR="00F161C4" w:rsidRPr="00440BFA">
        <w:rPr>
          <w:rFonts w:ascii="Tahoma" w:hAnsi="Tahoma" w:cs="Tahoma"/>
          <w:sz w:val="22"/>
          <w:szCs w:val="22"/>
        </w:rPr>
        <w:t>9</w:t>
      </w:r>
      <w:r w:rsidR="001F12BC" w:rsidRPr="00440BFA">
        <w:rPr>
          <w:rFonts w:ascii="Tahoma" w:hAnsi="Tahoma" w:cs="Tahoma"/>
          <w:sz w:val="22"/>
          <w:szCs w:val="22"/>
        </w:rPr>
        <w:t xml:space="preserve"> 200</w:t>
      </w:r>
      <w:r w:rsidR="00356827" w:rsidRPr="00440BFA">
        <w:rPr>
          <w:rFonts w:ascii="Tahoma" w:hAnsi="Tahoma" w:cs="Tahoma"/>
          <w:sz w:val="22"/>
          <w:szCs w:val="22"/>
        </w:rPr>
        <w:t xml:space="preserve"> 0</w:t>
      </w:r>
      <w:r w:rsidR="007C3457" w:rsidRPr="00440BFA">
        <w:rPr>
          <w:rFonts w:ascii="Tahoma" w:hAnsi="Tahoma" w:cs="Tahoma"/>
          <w:sz w:val="22"/>
          <w:szCs w:val="22"/>
        </w:rPr>
        <w:t>00</w:t>
      </w:r>
      <w:r w:rsidR="00356827" w:rsidRPr="00440BFA">
        <w:rPr>
          <w:rFonts w:ascii="Tahoma" w:hAnsi="Tahoma" w:cs="Tahoma"/>
          <w:sz w:val="22"/>
          <w:szCs w:val="22"/>
        </w:rPr>
        <w:t> (</w:t>
      </w:r>
      <w:r w:rsidR="00735B63" w:rsidRPr="00440BFA">
        <w:rPr>
          <w:rFonts w:ascii="Tahoma" w:hAnsi="Tahoma" w:cs="Tahoma"/>
          <w:sz w:val="22"/>
          <w:szCs w:val="22"/>
        </w:rPr>
        <w:t>с</w:t>
      </w:r>
      <w:r w:rsidR="001F12BC" w:rsidRPr="00440BFA">
        <w:rPr>
          <w:rFonts w:ascii="Tahoma" w:hAnsi="Tahoma" w:cs="Tahoma"/>
          <w:sz w:val="22"/>
          <w:szCs w:val="22"/>
        </w:rPr>
        <w:t xml:space="preserve">то двадцать четыре </w:t>
      </w:r>
      <w:r w:rsidR="00735B63" w:rsidRPr="00440BFA">
        <w:rPr>
          <w:rFonts w:ascii="Tahoma" w:hAnsi="Tahoma" w:cs="Tahoma"/>
          <w:sz w:val="22"/>
          <w:szCs w:val="22"/>
        </w:rPr>
        <w:t>миллион</w:t>
      </w:r>
      <w:r w:rsidR="001F12BC" w:rsidRPr="00440BFA">
        <w:rPr>
          <w:rFonts w:ascii="Tahoma" w:hAnsi="Tahoma" w:cs="Tahoma"/>
          <w:sz w:val="22"/>
          <w:szCs w:val="22"/>
        </w:rPr>
        <w:t>а двести тысяч</w:t>
      </w:r>
      <w:r w:rsidR="00484636" w:rsidRPr="00440BFA">
        <w:rPr>
          <w:rFonts w:ascii="Tahoma" w:hAnsi="Tahoma" w:cs="Tahoma"/>
          <w:sz w:val="22"/>
          <w:szCs w:val="22"/>
        </w:rPr>
        <w:t>)</w:t>
      </w:r>
      <w:r w:rsidR="007C3457" w:rsidRPr="00440BFA">
        <w:rPr>
          <w:rFonts w:ascii="Tahoma" w:hAnsi="Tahoma" w:cs="Tahoma"/>
          <w:sz w:val="22"/>
          <w:szCs w:val="22"/>
        </w:rPr>
        <w:t xml:space="preserve"> руб</w:t>
      </w:r>
      <w:r w:rsidR="0013767C" w:rsidRPr="00440BFA">
        <w:rPr>
          <w:rFonts w:ascii="Tahoma" w:hAnsi="Tahoma" w:cs="Tahoma"/>
          <w:sz w:val="22"/>
          <w:szCs w:val="22"/>
        </w:rPr>
        <w:t>лей</w:t>
      </w:r>
      <w:r w:rsidR="007C3457" w:rsidRPr="00440BFA">
        <w:rPr>
          <w:rFonts w:ascii="Tahoma" w:hAnsi="Tahoma" w:cs="Tahoma"/>
          <w:sz w:val="22"/>
          <w:szCs w:val="22"/>
        </w:rPr>
        <w:t>.</w:t>
      </w:r>
    </w:p>
    <w:p w14:paraId="005AFE56" w14:textId="31BCBE71" w:rsidR="004A58ED" w:rsidRPr="00440BFA" w:rsidRDefault="004A58ED" w:rsidP="009505A5">
      <w:pPr>
        <w:keepLines/>
        <w:widowControl w:val="0"/>
        <w:ind w:firstLine="709"/>
        <w:rPr>
          <w:rFonts w:ascii="Tahoma" w:hAnsi="Tahoma" w:cs="Tahoma"/>
          <w:b/>
          <w:bCs/>
          <w:sz w:val="22"/>
          <w:szCs w:val="22"/>
        </w:rPr>
      </w:pPr>
      <w:r w:rsidRPr="00440BFA">
        <w:rPr>
          <w:rFonts w:ascii="Tahoma" w:hAnsi="Tahoma" w:cs="Tahoma"/>
          <w:b/>
          <w:bCs/>
          <w:sz w:val="22"/>
          <w:szCs w:val="22"/>
        </w:rPr>
        <w:t>Смета инвестиционных затрат:</w:t>
      </w:r>
    </w:p>
    <w:p w14:paraId="30E2D316" w14:textId="228C0004" w:rsidR="001F12BC" w:rsidRPr="00440BFA" w:rsidRDefault="001F12BC" w:rsidP="001F12BC">
      <w:pPr>
        <w:keepLines/>
        <w:widowControl w:val="0"/>
        <w:ind w:firstLine="709"/>
        <w:jc w:val="right"/>
        <w:rPr>
          <w:rFonts w:ascii="Tahoma" w:hAnsi="Tahoma" w:cs="Tahoma"/>
          <w:sz w:val="22"/>
          <w:szCs w:val="22"/>
        </w:rPr>
      </w:pPr>
      <w:r w:rsidRPr="00440BFA">
        <w:rPr>
          <w:rFonts w:ascii="Tahoma" w:hAnsi="Tahoma" w:cs="Tahoma"/>
          <w:sz w:val="22"/>
          <w:szCs w:val="22"/>
        </w:rPr>
        <w:t>Таблица – 3</w:t>
      </w:r>
    </w:p>
    <w:tbl>
      <w:tblPr>
        <w:tblW w:w="9643" w:type="dxa"/>
        <w:tblLook w:val="04A0" w:firstRow="1" w:lastRow="0" w:firstColumn="1" w:lastColumn="0" w:noHBand="0" w:noVBand="1"/>
      </w:tblPr>
      <w:tblGrid>
        <w:gridCol w:w="493"/>
        <w:gridCol w:w="3291"/>
        <w:gridCol w:w="1444"/>
        <w:gridCol w:w="1176"/>
        <w:gridCol w:w="1388"/>
        <w:gridCol w:w="1851"/>
      </w:tblGrid>
      <w:tr w:rsidR="001F12BC" w:rsidRPr="00F161C4" w14:paraId="6ADBE58B" w14:textId="77777777" w:rsidTr="001F12BC">
        <w:trPr>
          <w:trHeight w:val="874"/>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1CBD396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225025E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Строка</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77CA973B" w14:textId="7BEBBDED"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Ед.</w:t>
            </w:r>
            <w:r w:rsidR="00F161C4">
              <w:rPr>
                <w:rFonts w:ascii="Tahoma" w:hAnsi="Tahoma" w:cs="Tahoma"/>
                <w:color w:val="000000"/>
                <w:sz w:val="18"/>
                <w:szCs w:val="18"/>
              </w:rPr>
              <w:t xml:space="preserve"> </w:t>
            </w:r>
            <w:r w:rsidRPr="00F161C4">
              <w:rPr>
                <w:rFonts w:ascii="Tahoma" w:hAnsi="Tahoma" w:cs="Tahoma"/>
                <w:color w:val="000000"/>
                <w:sz w:val="18"/>
                <w:szCs w:val="18"/>
              </w:rPr>
              <w:t xml:space="preserve">измерения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218B8D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Количество единиц измерения</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79787E4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Цена за единицу измерения</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1E923A86"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Сумма с НДС, руб.</w:t>
            </w:r>
          </w:p>
        </w:tc>
      </w:tr>
      <w:tr w:rsidR="001F12BC" w:rsidRPr="00F161C4" w14:paraId="14669CD1" w14:textId="77777777" w:rsidTr="001F12BC">
        <w:trPr>
          <w:trHeight w:val="50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101EE8C"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w:t>
            </w:r>
          </w:p>
        </w:tc>
        <w:tc>
          <w:tcPr>
            <w:tcW w:w="3291" w:type="dxa"/>
            <w:tcBorders>
              <w:top w:val="nil"/>
              <w:left w:val="nil"/>
              <w:bottom w:val="single" w:sz="4" w:space="0" w:color="auto"/>
              <w:right w:val="single" w:sz="4" w:space="0" w:color="auto"/>
            </w:tcBorders>
            <w:shd w:val="clear" w:color="auto" w:fill="auto"/>
            <w:vAlign w:val="center"/>
            <w:hideMark/>
          </w:tcPr>
          <w:p w14:paraId="12293DD0" w14:textId="77777777" w:rsidR="001F12BC" w:rsidRPr="00F161C4" w:rsidRDefault="001F12BC" w:rsidP="00F161C4">
            <w:pPr>
              <w:rPr>
                <w:rFonts w:ascii="Tahoma" w:hAnsi="Tahoma" w:cs="Tahoma"/>
                <w:color w:val="000000"/>
                <w:sz w:val="18"/>
                <w:szCs w:val="18"/>
              </w:rPr>
            </w:pPr>
            <w:r w:rsidRPr="00F161C4">
              <w:rPr>
                <w:rFonts w:ascii="Tahoma" w:hAnsi="Tahoma" w:cs="Tahoma"/>
                <w:color w:val="000000"/>
                <w:sz w:val="18"/>
                <w:szCs w:val="18"/>
              </w:rPr>
              <w:t>Разработка проектно-сметной документации</w:t>
            </w:r>
          </w:p>
        </w:tc>
        <w:tc>
          <w:tcPr>
            <w:tcW w:w="1444" w:type="dxa"/>
            <w:tcBorders>
              <w:top w:val="nil"/>
              <w:left w:val="nil"/>
              <w:bottom w:val="single" w:sz="4" w:space="0" w:color="auto"/>
              <w:right w:val="single" w:sz="4" w:space="0" w:color="auto"/>
            </w:tcBorders>
            <w:shd w:val="clear" w:color="auto" w:fill="auto"/>
            <w:vAlign w:val="center"/>
            <w:hideMark/>
          </w:tcPr>
          <w:p w14:paraId="53351CF1"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проектная документация</w:t>
            </w:r>
          </w:p>
        </w:tc>
        <w:tc>
          <w:tcPr>
            <w:tcW w:w="1176" w:type="dxa"/>
            <w:tcBorders>
              <w:top w:val="nil"/>
              <w:left w:val="nil"/>
              <w:bottom w:val="single" w:sz="4" w:space="0" w:color="auto"/>
              <w:right w:val="single" w:sz="4" w:space="0" w:color="auto"/>
            </w:tcBorders>
            <w:shd w:val="clear" w:color="auto" w:fill="auto"/>
            <w:vAlign w:val="center"/>
            <w:hideMark/>
          </w:tcPr>
          <w:p w14:paraId="37A4353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w:t>
            </w:r>
          </w:p>
        </w:tc>
        <w:tc>
          <w:tcPr>
            <w:tcW w:w="1388" w:type="dxa"/>
            <w:tcBorders>
              <w:top w:val="nil"/>
              <w:left w:val="nil"/>
              <w:bottom w:val="single" w:sz="4" w:space="0" w:color="auto"/>
              <w:right w:val="single" w:sz="4" w:space="0" w:color="auto"/>
            </w:tcBorders>
            <w:shd w:val="clear" w:color="auto" w:fill="auto"/>
            <w:vAlign w:val="center"/>
            <w:hideMark/>
          </w:tcPr>
          <w:p w14:paraId="319AA63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5 000 000,0</w:t>
            </w:r>
          </w:p>
        </w:tc>
        <w:tc>
          <w:tcPr>
            <w:tcW w:w="1851" w:type="dxa"/>
            <w:tcBorders>
              <w:top w:val="nil"/>
              <w:left w:val="nil"/>
              <w:bottom w:val="single" w:sz="4" w:space="0" w:color="auto"/>
              <w:right w:val="single" w:sz="4" w:space="0" w:color="auto"/>
            </w:tcBorders>
            <w:shd w:val="clear" w:color="auto" w:fill="auto"/>
            <w:vAlign w:val="center"/>
            <w:hideMark/>
          </w:tcPr>
          <w:p w14:paraId="14E79C5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5 000 000,0</w:t>
            </w:r>
          </w:p>
        </w:tc>
      </w:tr>
      <w:tr w:rsidR="001F12BC" w:rsidRPr="00F161C4" w14:paraId="4A374E3F" w14:textId="77777777" w:rsidTr="00F161C4">
        <w:trPr>
          <w:trHeight w:val="15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3F9AA92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w:t>
            </w:r>
          </w:p>
        </w:tc>
        <w:tc>
          <w:tcPr>
            <w:tcW w:w="3291" w:type="dxa"/>
            <w:tcBorders>
              <w:top w:val="nil"/>
              <w:left w:val="nil"/>
              <w:bottom w:val="single" w:sz="4" w:space="0" w:color="auto"/>
              <w:right w:val="single" w:sz="4" w:space="0" w:color="auto"/>
            </w:tcBorders>
            <w:shd w:val="clear" w:color="auto" w:fill="auto"/>
            <w:vAlign w:val="center"/>
            <w:hideMark/>
          </w:tcPr>
          <w:p w14:paraId="2B585C51"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Подведение коммуникаций (трансформаторы, столбы, водоснабжение, электроэнергия)</w:t>
            </w:r>
          </w:p>
        </w:tc>
        <w:tc>
          <w:tcPr>
            <w:tcW w:w="1444" w:type="dxa"/>
            <w:tcBorders>
              <w:top w:val="nil"/>
              <w:left w:val="nil"/>
              <w:bottom w:val="single" w:sz="4" w:space="0" w:color="auto"/>
              <w:right w:val="single" w:sz="4" w:space="0" w:color="auto"/>
            </w:tcBorders>
            <w:shd w:val="clear" w:color="auto" w:fill="auto"/>
            <w:vAlign w:val="center"/>
            <w:hideMark/>
          </w:tcPr>
          <w:p w14:paraId="77DA61C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комплекс работ</w:t>
            </w:r>
          </w:p>
        </w:tc>
        <w:tc>
          <w:tcPr>
            <w:tcW w:w="1176" w:type="dxa"/>
            <w:tcBorders>
              <w:top w:val="nil"/>
              <w:left w:val="nil"/>
              <w:bottom w:val="single" w:sz="4" w:space="0" w:color="auto"/>
              <w:right w:val="single" w:sz="4" w:space="0" w:color="auto"/>
            </w:tcBorders>
            <w:shd w:val="clear" w:color="auto" w:fill="auto"/>
            <w:vAlign w:val="center"/>
            <w:hideMark/>
          </w:tcPr>
          <w:p w14:paraId="0FE5B450"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w:t>
            </w:r>
          </w:p>
        </w:tc>
        <w:tc>
          <w:tcPr>
            <w:tcW w:w="1388" w:type="dxa"/>
            <w:tcBorders>
              <w:top w:val="nil"/>
              <w:left w:val="nil"/>
              <w:bottom w:val="single" w:sz="4" w:space="0" w:color="auto"/>
              <w:right w:val="single" w:sz="4" w:space="0" w:color="auto"/>
            </w:tcBorders>
            <w:shd w:val="clear" w:color="auto" w:fill="auto"/>
            <w:vAlign w:val="center"/>
            <w:hideMark/>
          </w:tcPr>
          <w:p w14:paraId="7A430A58"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6 000 000,0</w:t>
            </w:r>
          </w:p>
        </w:tc>
        <w:tc>
          <w:tcPr>
            <w:tcW w:w="1851" w:type="dxa"/>
            <w:tcBorders>
              <w:top w:val="nil"/>
              <w:left w:val="nil"/>
              <w:bottom w:val="single" w:sz="4" w:space="0" w:color="auto"/>
              <w:right w:val="single" w:sz="4" w:space="0" w:color="auto"/>
            </w:tcBorders>
            <w:shd w:val="clear" w:color="auto" w:fill="auto"/>
            <w:vAlign w:val="center"/>
            <w:hideMark/>
          </w:tcPr>
          <w:p w14:paraId="78F0D564"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6 000 000,0</w:t>
            </w:r>
          </w:p>
        </w:tc>
      </w:tr>
      <w:tr w:rsidR="001F12BC" w:rsidRPr="00F161C4" w14:paraId="3CF1A546" w14:textId="77777777" w:rsidTr="001F12BC">
        <w:trPr>
          <w:trHeight w:val="26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6C1968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w:t>
            </w:r>
          </w:p>
        </w:tc>
        <w:tc>
          <w:tcPr>
            <w:tcW w:w="3291" w:type="dxa"/>
            <w:tcBorders>
              <w:top w:val="nil"/>
              <w:left w:val="nil"/>
              <w:bottom w:val="single" w:sz="4" w:space="0" w:color="auto"/>
              <w:right w:val="single" w:sz="4" w:space="0" w:color="auto"/>
            </w:tcBorders>
            <w:shd w:val="clear" w:color="auto" w:fill="auto"/>
            <w:vAlign w:val="bottom"/>
            <w:hideMark/>
          </w:tcPr>
          <w:p w14:paraId="0BB8E2D6"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Ангар (первый производственный цех)</w:t>
            </w:r>
          </w:p>
        </w:tc>
        <w:tc>
          <w:tcPr>
            <w:tcW w:w="1444" w:type="dxa"/>
            <w:tcBorders>
              <w:top w:val="nil"/>
              <w:left w:val="nil"/>
              <w:bottom w:val="single" w:sz="4" w:space="0" w:color="auto"/>
              <w:right w:val="single" w:sz="4" w:space="0" w:color="auto"/>
            </w:tcBorders>
            <w:shd w:val="clear" w:color="auto" w:fill="auto"/>
            <w:vAlign w:val="center"/>
            <w:hideMark/>
          </w:tcPr>
          <w:p w14:paraId="4EE2CFC8" w14:textId="77777777" w:rsidR="001F12BC" w:rsidRPr="00F161C4" w:rsidRDefault="001F12BC">
            <w:pPr>
              <w:jc w:val="center"/>
              <w:rPr>
                <w:rFonts w:ascii="Tahoma" w:hAnsi="Tahoma" w:cs="Tahoma"/>
                <w:color w:val="000000"/>
                <w:sz w:val="18"/>
                <w:szCs w:val="18"/>
              </w:rPr>
            </w:pPr>
            <w:proofErr w:type="spellStart"/>
            <w:proofErr w:type="gramStart"/>
            <w:r w:rsidRPr="00F161C4">
              <w:rPr>
                <w:rFonts w:ascii="Tahoma" w:hAnsi="Tahoma" w:cs="Tahoma"/>
                <w:color w:val="000000"/>
                <w:sz w:val="18"/>
                <w:szCs w:val="18"/>
              </w:rPr>
              <w:t>кв.м</w:t>
            </w:r>
            <w:proofErr w:type="spellEnd"/>
            <w:proofErr w:type="gramEnd"/>
          </w:p>
        </w:tc>
        <w:tc>
          <w:tcPr>
            <w:tcW w:w="1176" w:type="dxa"/>
            <w:tcBorders>
              <w:top w:val="nil"/>
              <w:left w:val="nil"/>
              <w:bottom w:val="single" w:sz="4" w:space="0" w:color="auto"/>
              <w:right w:val="single" w:sz="4" w:space="0" w:color="auto"/>
            </w:tcBorders>
            <w:shd w:val="clear" w:color="auto" w:fill="auto"/>
            <w:vAlign w:val="center"/>
            <w:hideMark/>
          </w:tcPr>
          <w:p w14:paraId="6E4A13A7"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1 000,0</w:t>
            </w:r>
          </w:p>
        </w:tc>
        <w:tc>
          <w:tcPr>
            <w:tcW w:w="1388" w:type="dxa"/>
            <w:tcBorders>
              <w:top w:val="nil"/>
              <w:left w:val="nil"/>
              <w:bottom w:val="single" w:sz="4" w:space="0" w:color="auto"/>
              <w:right w:val="single" w:sz="4" w:space="0" w:color="auto"/>
            </w:tcBorders>
            <w:shd w:val="clear" w:color="auto" w:fill="auto"/>
            <w:vAlign w:val="center"/>
            <w:hideMark/>
          </w:tcPr>
          <w:p w14:paraId="2AE0F25E"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23 000,0</w:t>
            </w:r>
          </w:p>
        </w:tc>
        <w:tc>
          <w:tcPr>
            <w:tcW w:w="1851" w:type="dxa"/>
            <w:tcBorders>
              <w:top w:val="nil"/>
              <w:left w:val="nil"/>
              <w:bottom w:val="single" w:sz="4" w:space="0" w:color="auto"/>
              <w:right w:val="single" w:sz="4" w:space="0" w:color="auto"/>
            </w:tcBorders>
            <w:shd w:val="clear" w:color="auto" w:fill="auto"/>
            <w:vAlign w:val="center"/>
            <w:hideMark/>
          </w:tcPr>
          <w:p w14:paraId="12BECE01"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23 000 000,0</w:t>
            </w:r>
          </w:p>
        </w:tc>
      </w:tr>
      <w:tr w:rsidR="001F12BC" w:rsidRPr="00F161C4" w14:paraId="71E4B4E2" w14:textId="77777777" w:rsidTr="001F12BC">
        <w:trPr>
          <w:trHeight w:val="26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D5E4F04"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4</w:t>
            </w:r>
          </w:p>
        </w:tc>
        <w:tc>
          <w:tcPr>
            <w:tcW w:w="3291" w:type="dxa"/>
            <w:tcBorders>
              <w:top w:val="nil"/>
              <w:left w:val="nil"/>
              <w:bottom w:val="single" w:sz="4" w:space="0" w:color="auto"/>
              <w:right w:val="single" w:sz="4" w:space="0" w:color="auto"/>
            </w:tcBorders>
            <w:shd w:val="clear" w:color="auto" w:fill="auto"/>
            <w:vAlign w:val="bottom"/>
            <w:hideMark/>
          </w:tcPr>
          <w:p w14:paraId="460A0519"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Ангар (второй производственный цех)</w:t>
            </w:r>
          </w:p>
        </w:tc>
        <w:tc>
          <w:tcPr>
            <w:tcW w:w="1444" w:type="dxa"/>
            <w:tcBorders>
              <w:top w:val="nil"/>
              <w:left w:val="nil"/>
              <w:bottom w:val="single" w:sz="4" w:space="0" w:color="auto"/>
              <w:right w:val="single" w:sz="4" w:space="0" w:color="auto"/>
            </w:tcBorders>
            <w:shd w:val="clear" w:color="auto" w:fill="auto"/>
            <w:vAlign w:val="center"/>
            <w:hideMark/>
          </w:tcPr>
          <w:p w14:paraId="09727637" w14:textId="77777777" w:rsidR="001F12BC" w:rsidRPr="00F161C4" w:rsidRDefault="001F12BC">
            <w:pPr>
              <w:jc w:val="center"/>
              <w:rPr>
                <w:rFonts w:ascii="Tahoma" w:hAnsi="Tahoma" w:cs="Tahoma"/>
                <w:color w:val="000000"/>
                <w:sz w:val="18"/>
                <w:szCs w:val="18"/>
              </w:rPr>
            </w:pPr>
            <w:proofErr w:type="spellStart"/>
            <w:proofErr w:type="gramStart"/>
            <w:r w:rsidRPr="00F161C4">
              <w:rPr>
                <w:rFonts w:ascii="Tahoma" w:hAnsi="Tahoma" w:cs="Tahoma"/>
                <w:color w:val="000000"/>
                <w:sz w:val="18"/>
                <w:szCs w:val="18"/>
              </w:rPr>
              <w:t>кв.м</w:t>
            </w:r>
            <w:proofErr w:type="spellEnd"/>
            <w:proofErr w:type="gramEnd"/>
          </w:p>
        </w:tc>
        <w:tc>
          <w:tcPr>
            <w:tcW w:w="1176" w:type="dxa"/>
            <w:tcBorders>
              <w:top w:val="nil"/>
              <w:left w:val="nil"/>
              <w:bottom w:val="single" w:sz="4" w:space="0" w:color="auto"/>
              <w:right w:val="single" w:sz="4" w:space="0" w:color="auto"/>
            </w:tcBorders>
            <w:shd w:val="clear" w:color="auto" w:fill="auto"/>
            <w:vAlign w:val="center"/>
            <w:hideMark/>
          </w:tcPr>
          <w:p w14:paraId="072DBF33"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1 000,0</w:t>
            </w:r>
          </w:p>
        </w:tc>
        <w:tc>
          <w:tcPr>
            <w:tcW w:w="1388" w:type="dxa"/>
            <w:tcBorders>
              <w:top w:val="nil"/>
              <w:left w:val="nil"/>
              <w:bottom w:val="single" w:sz="4" w:space="0" w:color="auto"/>
              <w:right w:val="single" w:sz="4" w:space="0" w:color="auto"/>
            </w:tcBorders>
            <w:shd w:val="clear" w:color="auto" w:fill="auto"/>
            <w:vAlign w:val="center"/>
            <w:hideMark/>
          </w:tcPr>
          <w:p w14:paraId="010CC93E"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23 000,0</w:t>
            </w:r>
          </w:p>
        </w:tc>
        <w:tc>
          <w:tcPr>
            <w:tcW w:w="1851" w:type="dxa"/>
            <w:tcBorders>
              <w:top w:val="nil"/>
              <w:left w:val="nil"/>
              <w:bottom w:val="single" w:sz="4" w:space="0" w:color="auto"/>
              <w:right w:val="single" w:sz="4" w:space="0" w:color="auto"/>
            </w:tcBorders>
            <w:shd w:val="clear" w:color="auto" w:fill="auto"/>
            <w:vAlign w:val="center"/>
            <w:hideMark/>
          </w:tcPr>
          <w:p w14:paraId="62910E76"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23 000 000,0</w:t>
            </w:r>
          </w:p>
        </w:tc>
      </w:tr>
      <w:tr w:rsidR="001F12BC" w:rsidRPr="00F161C4" w14:paraId="5DF2DE8D" w14:textId="77777777" w:rsidTr="001F12BC">
        <w:trPr>
          <w:trHeight w:val="332"/>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6DFC3C9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5</w:t>
            </w:r>
          </w:p>
        </w:tc>
        <w:tc>
          <w:tcPr>
            <w:tcW w:w="3291" w:type="dxa"/>
            <w:tcBorders>
              <w:top w:val="nil"/>
              <w:left w:val="nil"/>
              <w:bottom w:val="single" w:sz="4" w:space="0" w:color="auto"/>
              <w:right w:val="single" w:sz="4" w:space="0" w:color="auto"/>
            </w:tcBorders>
            <w:shd w:val="clear" w:color="auto" w:fill="auto"/>
            <w:vAlign w:val="bottom"/>
            <w:hideMark/>
          </w:tcPr>
          <w:p w14:paraId="00AE05EA"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АБК (административно-бытовой комплекс)</w:t>
            </w:r>
          </w:p>
        </w:tc>
        <w:tc>
          <w:tcPr>
            <w:tcW w:w="1444" w:type="dxa"/>
            <w:tcBorders>
              <w:top w:val="nil"/>
              <w:left w:val="nil"/>
              <w:bottom w:val="single" w:sz="4" w:space="0" w:color="auto"/>
              <w:right w:val="single" w:sz="4" w:space="0" w:color="auto"/>
            </w:tcBorders>
            <w:shd w:val="clear" w:color="auto" w:fill="auto"/>
            <w:vAlign w:val="center"/>
            <w:hideMark/>
          </w:tcPr>
          <w:p w14:paraId="2F25A25F" w14:textId="77777777" w:rsidR="001F12BC" w:rsidRPr="00F161C4" w:rsidRDefault="001F12BC">
            <w:pPr>
              <w:jc w:val="center"/>
              <w:rPr>
                <w:rFonts w:ascii="Tahoma" w:hAnsi="Tahoma" w:cs="Tahoma"/>
                <w:color w:val="000000"/>
                <w:sz w:val="18"/>
                <w:szCs w:val="18"/>
              </w:rPr>
            </w:pPr>
            <w:proofErr w:type="spellStart"/>
            <w:proofErr w:type="gramStart"/>
            <w:r w:rsidRPr="00F161C4">
              <w:rPr>
                <w:rFonts w:ascii="Tahoma" w:hAnsi="Tahoma" w:cs="Tahoma"/>
                <w:color w:val="000000"/>
                <w:sz w:val="18"/>
                <w:szCs w:val="18"/>
              </w:rPr>
              <w:t>кв.м</w:t>
            </w:r>
            <w:proofErr w:type="spellEnd"/>
            <w:proofErr w:type="gramEnd"/>
          </w:p>
        </w:tc>
        <w:tc>
          <w:tcPr>
            <w:tcW w:w="1176" w:type="dxa"/>
            <w:tcBorders>
              <w:top w:val="nil"/>
              <w:left w:val="nil"/>
              <w:bottom w:val="single" w:sz="4" w:space="0" w:color="auto"/>
              <w:right w:val="single" w:sz="4" w:space="0" w:color="auto"/>
            </w:tcBorders>
            <w:shd w:val="clear" w:color="auto" w:fill="auto"/>
            <w:vAlign w:val="center"/>
            <w:hideMark/>
          </w:tcPr>
          <w:p w14:paraId="51D2F17A"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250,0</w:t>
            </w:r>
          </w:p>
        </w:tc>
        <w:tc>
          <w:tcPr>
            <w:tcW w:w="1388" w:type="dxa"/>
            <w:tcBorders>
              <w:top w:val="nil"/>
              <w:left w:val="nil"/>
              <w:bottom w:val="single" w:sz="4" w:space="0" w:color="auto"/>
              <w:right w:val="single" w:sz="4" w:space="0" w:color="auto"/>
            </w:tcBorders>
            <w:shd w:val="clear" w:color="auto" w:fill="auto"/>
            <w:vAlign w:val="center"/>
            <w:hideMark/>
          </w:tcPr>
          <w:p w14:paraId="2486A7EE"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32 000,0</w:t>
            </w:r>
          </w:p>
        </w:tc>
        <w:tc>
          <w:tcPr>
            <w:tcW w:w="1851" w:type="dxa"/>
            <w:tcBorders>
              <w:top w:val="nil"/>
              <w:left w:val="nil"/>
              <w:bottom w:val="single" w:sz="4" w:space="0" w:color="auto"/>
              <w:right w:val="single" w:sz="4" w:space="0" w:color="auto"/>
            </w:tcBorders>
            <w:shd w:val="clear" w:color="auto" w:fill="auto"/>
            <w:vAlign w:val="center"/>
            <w:hideMark/>
          </w:tcPr>
          <w:p w14:paraId="5CE5261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8 000 000,0</w:t>
            </w:r>
          </w:p>
        </w:tc>
      </w:tr>
      <w:tr w:rsidR="001F12BC" w:rsidRPr="00F161C4" w14:paraId="4A3912B8" w14:textId="77777777" w:rsidTr="00F161C4">
        <w:trPr>
          <w:trHeight w:val="5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950A8C7"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6</w:t>
            </w:r>
          </w:p>
        </w:tc>
        <w:tc>
          <w:tcPr>
            <w:tcW w:w="3291" w:type="dxa"/>
            <w:tcBorders>
              <w:top w:val="nil"/>
              <w:left w:val="nil"/>
              <w:bottom w:val="single" w:sz="4" w:space="0" w:color="auto"/>
              <w:right w:val="single" w:sz="4" w:space="0" w:color="auto"/>
            </w:tcBorders>
            <w:shd w:val="clear" w:color="auto" w:fill="auto"/>
            <w:vAlign w:val="bottom"/>
            <w:hideMark/>
          </w:tcPr>
          <w:p w14:paraId="3667C72A"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КПП (пункт охраны)</w:t>
            </w:r>
          </w:p>
        </w:tc>
        <w:tc>
          <w:tcPr>
            <w:tcW w:w="1444" w:type="dxa"/>
            <w:tcBorders>
              <w:top w:val="nil"/>
              <w:left w:val="nil"/>
              <w:bottom w:val="single" w:sz="4" w:space="0" w:color="auto"/>
              <w:right w:val="single" w:sz="4" w:space="0" w:color="auto"/>
            </w:tcBorders>
            <w:shd w:val="clear" w:color="auto" w:fill="auto"/>
            <w:vAlign w:val="center"/>
            <w:hideMark/>
          </w:tcPr>
          <w:p w14:paraId="46506D2D" w14:textId="77777777" w:rsidR="001F12BC" w:rsidRPr="00F161C4" w:rsidRDefault="001F12BC">
            <w:pPr>
              <w:jc w:val="center"/>
              <w:rPr>
                <w:rFonts w:ascii="Tahoma" w:hAnsi="Tahoma" w:cs="Tahoma"/>
                <w:color w:val="000000"/>
                <w:sz w:val="18"/>
                <w:szCs w:val="18"/>
              </w:rPr>
            </w:pPr>
            <w:proofErr w:type="spellStart"/>
            <w:proofErr w:type="gramStart"/>
            <w:r w:rsidRPr="00F161C4">
              <w:rPr>
                <w:rFonts w:ascii="Tahoma" w:hAnsi="Tahoma" w:cs="Tahoma"/>
                <w:color w:val="000000"/>
                <w:sz w:val="18"/>
                <w:szCs w:val="18"/>
              </w:rPr>
              <w:t>кв.м</w:t>
            </w:r>
            <w:proofErr w:type="spellEnd"/>
            <w:proofErr w:type="gramEnd"/>
          </w:p>
        </w:tc>
        <w:tc>
          <w:tcPr>
            <w:tcW w:w="1176" w:type="dxa"/>
            <w:tcBorders>
              <w:top w:val="nil"/>
              <w:left w:val="nil"/>
              <w:bottom w:val="single" w:sz="4" w:space="0" w:color="auto"/>
              <w:right w:val="single" w:sz="4" w:space="0" w:color="auto"/>
            </w:tcBorders>
            <w:shd w:val="clear" w:color="auto" w:fill="auto"/>
            <w:vAlign w:val="center"/>
            <w:hideMark/>
          </w:tcPr>
          <w:p w14:paraId="167925C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20,0</w:t>
            </w:r>
          </w:p>
        </w:tc>
        <w:tc>
          <w:tcPr>
            <w:tcW w:w="1388" w:type="dxa"/>
            <w:tcBorders>
              <w:top w:val="nil"/>
              <w:left w:val="nil"/>
              <w:bottom w:val="single" w:sz="4" w:space="0" w:color="auto"/>
              <w:right w:val="single" w:sz="4" w:space="0" w:color="auto"/>
            </w:tcBorders>
            <w:shd w:val="clear" w:color="auto" w:fill="auto"/>
            <w:vAlign w:val="center"/>
            <w:hideMark/>
          </w:tcPr>
          <w:p w14:paraId="40ABE3C4"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15 000,0</w:t>
            </w:r>
          </w:p>
        </w:tc>
        <w:tc>
          <w:tcPr>
            <w:tcW w:w="1851" w:type="dxa"/>
            <w:tcBorders>
              <w:top w:val="nil"/>
              <w:left w:val="nil"/>
              <w:bottom w:val="single" w:sz="4" w:space="0" w:color="auto"/>
              <w:right w:val="single" w:sz="4" w:space="0" w:color="auto"/>
            </w:tcBorders>
            <w:shd w:val="clear" w:color="auto" w:fill="auto"/>
            <w:vAlign w:val="center"/>
            <w:hideMark/>
          </w:tcPr>
          <w:p w14:paraId="1D4DBC2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300 000,0</w:t>
            </w:r>
          </w:p>
        </w:tc>
      </w:tr>
      <w:tr w:rsidR="001F12BC" w:rsidRPr="00F161C4" w14:paraId="5C0C2E97" w14:textId="77777777" w:rsidTr="00F161C4">
        <w:trPr>
          <w:trHeight w:val="5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0A8FE6C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7</w:t>
            </w:r>
          </w:p>
        </w:tc>
        <w:tc>
          <w:tcPr>
            <w:tcW w:w="3291" w:type="dxa"/>
            <w:tcBorders>
              <w:top w:val="nil"/>
              <w:left w:val="nil"/>
              <w:bottom w:val="single" w:sz="4" w:space="0" w:color="auto"/>
              <w:right w:val="single" w:sz="4" w:space="0" w:color="auto"/>
            </w:tcBorders>
            <w:shd w:val="clear" w:color="auto" w:fill="auto"/>
            <w:vAlign w:val="bottom"/>
            <w:hideMark/>
          </w:tcPr>
          <w:p w14:paraId="4D9604AA"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Забор по периметру</w:t>
            </w:r>
          </w:p>
        </w:tc>
        <w:tc>
          <w:tcPr>
            <w:tcW w:w="1444" w:type="dxa"/>
            <w:tcBorders>
              <w:top w:val="nil"/>
              <w:left w:val="nil"/>
              <w:bottom w:val="single" w:sz="4" w:space="0" w:color="auto"/>
              <w:right w:val="single" w:sz="4" w:space="0" w:color="auto"/>
            </w:tcBorders>
            <w:shd w:val="clear" w:color="auto" w:fill="auto"/>
            <w:vAlign w:val="center"/>
            <w:hideMark/>
          </w:tcPr>
          <w:p w14:paraId="0F3DBE75" w14:textId="77777777" w:rsidR="001F12BC" w:rsidRPr="00F161C4" w:rsidRDefault="001F12BC">
            <w:pPr>
              <w:jc w:val="center"/>
              <w:rPr>
                <w:rFonts w:ascii="Tahoma" w:hAnsi="Tahoma" w:cs="Tahoma"/>
                <w:color w:val="000000"/>
                <w:sz w:val="18"/>
                <w:szCs w:val="18"/>
              </w:rPr>
            </w:pPr>
            <w:proofErr w:type="spellStart"/>
            <w:proofErr w:type="gramStart"/>
            <w:r w:rsidRPr="00F161C4">
              <w:rPr>
                <w:rFonts w:ascii="Tahoma" w:hAnsi="Tahoma" w:cs="Tahoma"/>
                <w:color w:val="000000"/>
                <w:sz w:val="18"/>
                <w:szCs w:val="18"/>
              </w:rPr>
              <w:t>погон.м</w:t>
            </w:r>
            <w:proofErr w:type="spellEnd"/>
            <w:proofErr w:type="gramEnd"/>
          </w:p>
        </w:tc>
        <w:tc>
          <w:tcPr>
            <w:tcW w:w="1176" w:type="dxa"/>
            <w:tcBorders>
              <w:top w:val="nil"/>
              <w:left w:val="nil"/>
              <w:bottom w:val="single" w:sz="4" w:space="0" w:color="auto"/>
              <w:right w:val="single" w:sz="4" w:space="0" w:color="auto"/>
            </w:tcBorders>
            <w:shd w:val="clear" w:color="auto" w:fill="auto"/>
            <w:vAlign w:val="center"/>
            <w:hideMark/>
          </w:tcPr>
          <w:p w14:paraId="4EC05A08"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600,0</w:t>
            </w:r>
          </w:p>
        </w:tc>
        <w:tc>
          <w:tcPr>
            <w:tcW w:w="1388" w:type="dxa"/>
            <w:tcBorders>
              <w:top w:val="nil"/>
              <w:left w:val="nil"/>
              <w:bottom w:val="single" w:sz="4" w:space="0" w:color="auto"/>
              <w:right w:val="single" w:sz="4" w:space="0" w:color="auto"/>
            </w:tcBorders>
            <w:shd w:val="clear" w:color="auto" w:fill="auto"/>
            <w:vAlign w:val="center"/>
            <w:hideMark/>
          </w:tcPr>
          <w:p w14:paraId="444AC258"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3 000,0</w:t>
            </w:r>
          </w:p>
        </w:tc>
        <w:tc>
          <w:tcPr>
            <w:tcW w:w="1851" w:type="dxa"/>
            <w:tcBorders>
              <w:top w:val="nil"/>
              <w:left w:val="nil"/>
              <w:bottom w:val="single" w:sz="4" w:space="0" w:color="auto"/>
              <w:right w:val="single" w:sz="4" w:space="0" w:color="auto"/>
            </w:tcBorders>
            <w:shd w:val="clear" w:color="auto" w:fill="auto"/>
            <w:vAlign w:val="center"/>
            <w:hideMark/>
          </w:tcPr>
          <w:p w14:paraId="030E70D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1 800 000,0</w:t>
            </w:r>
          </w:p>
        </w:tc>
      </w:tr>
      <w:tr w:rsidR="001F12BC" w:rsidRPr="00F161C4" w14:paraId="3C2C730A" w14:textId="77777777" w:rsidTr="00F161C4">
        <w:trPr>
          <w:trHeight w:val="5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5A643710"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8</w:t>
            </w:r>
          </w:p>
        </w:tc>
        <w:tc>
          <w:tcPr>
            <w:tcW w:w="3291" w:type="dxa"/>
            <w:tcBorders>
              <w:top w:val="nil"/>
              <w:left w:val="nil"/>
              <w:bottom w:val="single" w:sz="4" w:space="0" w:color="auto"/>
              <w:right w:val="single" w:sz="4" w:space="0" w:color="auto"/>
            </w:tcBorders>
            <w:shd w:val="clear" w:color="auto" w:fill="auto"/>
            <w:vAlign w:val="bottom"/>
            <w:hideMark/>
          </w:tcPr>
          <w:p w14:paraId="51A15A58"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 xml:space="preserve">Подъездные пути по территории производства </w:t>
            </w:r>
          </w:p>
        </w:tc>
        <w:tc>
          <w:tcPr>
            <w:tcW w:w="1444" w:type="dxa"/>
            <w:tcBorders>
              <w:top w:val="nil"/>
              <w:left w:val="nil"/>
              <w:bottom w:val="single" w:sz="4" w:space="0" w:color="auto"/>
              <w:right w:val="single" w:sz="4" w:space="0" w:color="auto"/>
            </w:tcBorders>
            <w:shd w:val="clear" w:color="auto" w:fill="auto"/>
            <w:vAlign w:val="center"/>
            <w:hideMark/>
          </w:tcPr>
          <w:p w14:paraId="3613D3A3" w14:textId="77777777" w:rsidR="001F12BC" w:rsidRPr="00F161C4" w:rsidRDefault="001F12BC">
            <w:pPr>
              <w:jc w:val="center"/>
              <w:rPr>
                <w:rFonts w:ascii="Tahoma" w:hAnsi="Tahoma" w:cs="Tahoma"/>
                <w:color w:val="000000"/>
                <w:sz w:val="18"/>
                <w:szCs w:val="18"/>
              </w:rPr>
            </w:pPr>
            <w:proofErr w:type="spellStart"/>
            <w:proofErr w:type="gramStart"/>
            <w:r w:rsidRPr="00F161C4">
              <w:rPr>
                <w:rFonts w:ascii="Tahoma" w:hAnsi="Tahoma" w:cs="Tahoma"/>
                <w:color w:val="000000"/>
                <w:sz w:val="18"/>
                <w:szCs w:val="18"/>
              </w:rPr>
              <w:t>кв.м</w:t>
            </w:r>
            <w:proofErr w:type="spellEnd"/>
            <w:proofErr w:type="gramEnd"/>
          </w:p>
        </w:tc>
        <w:tc>
          <w:tcPr>
            <w:tcW w:w="1176" w:type="dxa"/>
            <w:tcBorders>
              <w:top w:val="nil"/>
              <w:left w:val="nil"/>
              <w:bottom w:val="single" w:sz="4" w:space="0" w:color="auto"/>
              <w:right w:val="single" w:sz="4" w:space="0" w:color="auto"/>
            </w:tcBorders>
            <w:shd w:val="clear" w:color="auto" w:fill="auto"/>
            <w:vAlign w:val="center"/>
            <w:hideMark/>
          </w:tcPr>
          <w:p w14:paraId="31AADCB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2 000,0</w:t>
            </w:r>
          </w:p>
        </w:tc>
        <w:tc>
          <w:tcPr>
            <w:tcW w:w="1388" w:type="dxa"/>
            <w:tcBorders>
              <w:top w:val="nil"/>
              <w:left w:val="nil"/>
              <w:bottom w:val="single" w:sz="4" w:space="0" w:color="auto"/>
              <w:right w:val="single" w:sz="4" w:space="0" w:color="auto"/>
            </w:tcBorders>
            <w:shd w:val="clear" w:color="auto" w:fill="auto"/>
            <w:vAlign w:val="center"/>
            <w:hideMark/>
          </w:tcPr>
          <w:p w14:paraId="02E35EA3"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7 500,0</w:t>
            </w:r>
          </w:p>
        </w:tc>
        <w:tc>
          <w:tcPr>
            <w:tcW w:w="1851" w:type="dxa"/>
            <w:tcBorders>
              <w:top w:val="nil"/>
              <w:left w:val="nil"/>
              <w:bottom w:val="single" w:sz="4" w:space="0" w:color="auto"/>
              <w:right w:val="single" w:sz="4" w:space="0" w:color="auto"/>
            </w:tcBorders>
            <w:shd w:val="clear" w:color="auto" w:fill="auto"/>
            <w:vAlign w:val="center"/>
            <w:hideMark/>
          </w:tcPr>
          <w:p w14:paraId="67B23F1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15 000 000,0</w:t>
            </w:r>
          </w:p>
        </w:tc>
      </w:tr>
      <w:tr w:rsidR="001F12BC" w:rsidRPr="00F161C4" w14:paraId="10935795" w14:textId="77777777" w:rsidTr="00F161C4">
        <w:trPr>
          <w:trHeight w:val="50"/>
        </w:trPr>
        <w:tc>
          <w:tcPr>
            <w:tcW w:w="3784" w:type="dxa"/>
            <w:gridSpan w:val="2"/>
            <w:tcBorders>
              <w:top w:val="nil"/>
              <w:left w:val="single" w:sz="4" w:space="0" w:color="auto"/>
              <w:bottom w:val="single" w:sz="4" w:space="0" w:color="auto"/>
              <w:right w:val="single" w:sz="4" w:space="0" w:color="auto"/>
            </w:tcBorders>
            <w:shd w:val="clear" w:color="000000" w:fill="F2DCDB"/>
            <w:noWrap/>
            <w:vAlign w:val="center"/>
            <w:hideMark/>
          </w:tcPr>
          <w:p w14:paraId="6A1CB8DF" w14:textId="3E9267E9"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ИТОГО: строительство</w:t>
            </w:r>
          </w:p>
        </w:tc>
        <w:tc>
          <w:tcPr>
            <w:tcW w:w="1444" w:type="dxa"/>
            <w:tcBorders>
              <w:top w:val="nil"/>
              <w:left w:val="nil"/>
              <w:bottom w:val="single" w:sz="4" w:space="0" w:color="auto"/>
              <w:right w:val="single" w:sz="4" w:space="0" w:color="auto"/>
            </w:tcBorders>
            <w:shd w:val="clear" w:color="000000" w:fill="F2DCDB"/>
            <w:vAlign w:val="center"/>
            <w:hideMark/>
          </w:tcPr>
          <w:p w14:paraId="6AED405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х</w:t>
            </w:r>
          </w:p>
        </w:tc>
        <w:tc>
          <w:tcPr>
            <w:tcW w:w="1176" w:type="dxa"/>
            <w:tcBorders>
              <w:top w:val="nil"/>
              <w:left w:val="nil"/>
              <w:bottom w:val="single" w:sz="4" w:space="0" w:color="auto"/>
              <w:right w:val="single" w:sz="4" w:space="0" w:color="auto"/>
            </w:tcBorders>
            <w:shd w:val="clear" w:color="000000" w:fill="F2DCDB"/>
            <w:vAlign w:val="center"/>
            <w:hideMark/>
          </w:tcPr>
          <w:p w14:paraId="2ACB2B91"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х</w:t>
            </w:r>
          </w:p>
        </w:tc>
        <w:tc>
          <w:tcPr>
            <w:tcW w:w="1388" w:type="dxa"/>
            <w:tcBorders>
              <w:top w:val="nil"/>
              <w:left w:val="nil"/>
              <w:bottom w:val="single" w:sz="4" w:space="0" w:color="auto"/>
              <w:right w:val="single" w:sz="4" w:space="0" w:color="auto"/>
            </w:tcBorders>
            <w:shd w:val="clear" w:color="000000" w:fill="F2DCDB"/>
            <w:vAlign w:val="center"/>
            <w:hideMark/>
          </w:tcPr>
          <w:p w14:paraId="4F533636"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х</w:t>
            </w:r>
          </w:p>
        </w:tc>
        <w:tc>
          <w:tcPr>
            <w:tcW w:w="1851" w:type="dxa"/>
            <w:tcBorders>
              <w:top w:val="nil"/>
              <w:left w:val="nil"/>
              <w:bottom w:val="single" w:sz="4" w:space="0" w:color="auto"/>
              <w:right w:val="single" w:sz="4" w:space="0" w:color="auto"/>
            </w:tcBorders>
            <w:shd w:val="clear" w:color="000000" w:fill="F2DCDB"/>
            <w:vAlign w:val="center"/>
            <w:hideMark/>
          </w:tcPr>
          <w:p w14:paraId="46539BF8" w14:textId="54599A1E" w:rsidR="001F12BC" w:rsidRPr="00F161C4" w:rsidRDefault="00847B1E">
            <w:pPr>
              <w:jc w:val="center"/>
              <w:rPr>
                <w:rFonts w:ascii="Tahoma" w:hAnsi="Tahoma" w:cs="Tahoma"/>
                <w:color w:val="000000"/>
                <w:sz w:val="18"/>
                <w:szCs w:val="18"/>
              </w:rPr>
            </w:pPr>
            <w:r w:rsidRPr="00F161C4">
              <w:rPr>
                <w:rFonts w:ascii="Tahoma" w:hAnsi="Tahoma" w:cs="Tahoma"/>
                <w:color w:val="000000"/>
                <w:sz w:val="18"/>
                <w:szCs w:val="18"/>
              </w:rPr>
              <w:t>82</w:t>
            </w:r>
            <w:r w:rsidR="001F12BC" w:rsidRPr="00F161C4">
              <w:rPr>
                <w:rFonts w:ascii="Tahoma" w:hAnsi="Tahoma" w:cs="Tahoma"/>
                <w:color w:val="000000"/>
                <w:sz w:val="18"/>
                <w:szCs w:val="18"/>
              </w:rPr>
              <w:t xml:space="preserve"> 100 000,0</w:t>
            </w:r>
          </w:p>
        </w:tc>
      </w:tr>
      <w:tr w:rsidR="001F12BC" w:rsidRPr="00F161C4" w14:paraId="1F8A749D" w14:textId="77777777" w:rsidTr="001F12BC">
        <w:trPr>
          <w:trHeight w:val="379"/>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7F93A47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w:t>
            </w:r>
          </w:p>
        </w:tc>
        <w:tc>
          <w:tcPr>
            <w:tcW w:w="3291" w:type="dxa"/>
            <w:tcBorders>
              <w:top w:val="nil"/>
              <w:left w:val="nil"/>
              <w:bottom w:val="single" w:sz="4" w:space="0" w:color="auto"/>
              <w:right w:val="single" w:sz="4" w:space="0" w:color="auto"/>
            </w:tcBorders>
            <w:shd w:val="clear" w:color="auto" w:fill="auto"/>
            <w:vAlign w:val="center"/>
            <w:hideMark/>
          </w:tcPr>
          <w:p w14:paraId="5E19C2B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Строка</w:t>
            </w:r>
          </w:p>
        </w:tc>
        <w:tc>
          <w:tcPr>
            <w:tcW w:w="1444" w:type="dxa"/>
            <w:tcBorders>
              <w:top w:val="nil"/>
              <w:left w:val="nil"/>
              <w:bottom w:val="single" w:sz="4" w:space="0" w:color="auto"/>
              <w:right w:val="single" w:sz="4" w:space="0" w:color="auto"/>
            </w:tcBorders>
            <w:shd w:val="clear" w:color="auto" w:fill="auto"/>
            <w:vAlign w:val="center"/>
            <w:hideMark/>
          </w:tcPr>
          <w:p w14:paraId="1D50FEEB" w14:textId="5EF86FF4"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Ед.</w:t>
            </w:r>
            <w:r w:rsidR="00F161C4">
              <w:rPr>
                <w:rFonts w:ascii="Tahoma" w:hAnsi="Tahoma" w:cs="Tahoma"/>
                <w:color w:val="000000"/>
                <w:sz w:val="18"/>
                <w:szCs w:val="18"/>
              </w:rPr>
              <w:t xml:space="preserve"> </w:t>
            </w:r>
            <w:r w:rsidRPr="00F161C4">
              <w:rPr>
                <w:rFonts w:ascii="Tahoma" w:hAnsi="Tahoma" w:cs="Tahoma"/>
                <w:color w:val="000000"/>
                <w:sz w:val="18"/>
                <w:szCs w:val="18"/>
              </w:rPr>
              <w:t>измерения</w:t>
            </w:r>
          </w:p>
        </w:tc>
        <w:tc>
          <w:tcPr>
            <w:tcW w:w="1176" w:type="dxa"/>
            <w:tcBorders>
              <w:top w:val="nil"/>
              <w:left w:val="nil"/>
              <w:bottom w:val="single" w:sz="4" w:space="0" w:color="auto"/>
              <w:right w:val="single" w:sz="4" w:space="0" w:color="auto"/>
            </w:tcBorders>
            <w:shd w:val="clear" w:color="auto" w:fill="auto"/>
            <w:vAlign w:val="center"/>
            <w:hideMark/>
          </w:tcPr>
          <w:p w14:paraId="47503591"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Количество единиц измерения</w:t>
            </w:r>
          </w:p>
        </w:tc>
        <w:tc>
          <w:tcPr>
            <w:tcW w:w="1388" w:type="dxa"/>
            <w:tcBorders>
              <w:top w:val="nil"/>
              <w:left w:val="nil"/>
              <w:bottom w:val="single" w:sz="4" w:space="0" w:color="auto"/>
              <w:right w:val="single" w:sz="4" w:space="0" w:color="auto"/>
            </w:tcBorders>
            <w:shd w:val="clear" w:color="auto" w:fill="auto"/>
            <w:vAlign w:val="center"/>
            <w:hideMark/>
          </w:tcPr>
          <w:p w14:paraId="6B23DE5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Цена за единицу измерения</w:t>
            </w:r>
          </w:p>
        </w:tc>
        <w:tc>
          <w:tcPr>
            <w:tcW w:w="1851" w:type="dxa"/>
            <w:tcBorders>
              <w:top w:val="nil"/>
              <w:left w:val="nil"/>
              <w:bottom w:val="single" w:sz="4" w:space="0" w:color="auto"/>
              <w:right w:val="single" w:sz="4" w:space="0" w:color="auto"/>
            </w:tcBorders>
            <w:shd w:val="clear" w:color="auto" w:fill="auto"/>
            <w:vAlign w:val="center"/>
            <w:hideMark/>
          </w:tcPr>
          <w:p w14:paraId="5A162B5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Сумма, руб.</w:t>
            </w:r>
          </w:p>
        </w:tc>
      </w:tr>
      <w:tr w:rsidR="001F12BC" w:rsidRPr="00F161C4" w14:paraId="0060363B" w14:textId="77777777" w:rsidTr="001F12BC">
        <w:trPr>
          <w:trHeight w:val="26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DA87F1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9</w:t>
            </w:r>
          </w:p>
        </w:tc>
        <w:tc>
          <w:tcPr>
            <w:tcW w:w="3291" w:type="dxa"/>
            <w:tcBorders>
              <w:top w:val="nil"/>
              <w:left w:val="nil"/>
              <w:bottom w:val="single" w:sz="4" w:space="0" w:color="auto"/>
              <w:right w:val="single" w:sz="4" w:space="0" w:color="auto"/>
            </w:tcBorders>
            <w:shd w:val="clear" w:color="auto" w:fill="auto"/>
            <w:vAlign w:val="bottom"/>
            <w:hideMark/>
          </w:tcPr>
          <w:p w14:paraId="64210101"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Линия по производству комбикормов</w:t>
            </w:r>
          </w:p>
        </w:tc>
        <w:tc>
          <w:tcPr>
            <w:tcW w:w="1444" w:type="dxa"/>
            <w:tcBorders>
              <w:top w:val="nil"/>
              <w:left w:val="nil"/>
              <w:bottom w:val="single" w:sz="4" w:space="0" w:color="auto"/>
              <w:right w:val="single" w:sz="4" w:space="0" w:color="auto"/>
            </w:tcBorders>
            <w:shd w:val="clear" w:color="auto" w:fill="auto"/>
            <w:vAlign w:val="center"/>
            <w:hideMark/>
          </w:tcPr>
          <w:p w14:paraId="6130672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ед.</w:t>
            </w:r>
          </w:p>
        </w:tc>
        <w:tc>
          <w:tcPr>
            <w:tcW w:w="1176" w:type="dxa"/>
            <w:tcBorders>
              <w:top w:val="nil"/>
              <w:left w:val="nil"/>
              <w:bottom w:val="single" w:sz="4" w:space="0" w:color="auto"/>
              <w:right w:val="single" w:sz="4" w:space="0" w:color="auto"/>
            </w:tcBorders>
            <w:shd w:val="clear" w:color="auto" w:fill="auto"/>
            <w:vAlign w:val="center"/>
            <w:hideMark/>
          </w:tcPr>
          <w:p w14:paraId="18F2B45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w:t>
            </w:r>
          </w:p>
        </w:tc>
        <w:tc>
          <w:tcPr>
            <w:tcW w:w="1388" w:type="dxa"/>
            <w:tcBorders>
              <w:top w:val="nil"/>
              <w:left w:val="nil"/>
              <w:bottom w:val="single" w:sz="4" w:space="0" w:color="auto"/>
              <w:right w:val="single" w:sz="4" w:space="0" w:color="auto"/>
            </w:tcBorders>
            <w:shd w:val="clear" w:color="auto" w:fill="auto"/>
            <w:vAlign w:val="center"/>
            <w:hideMark/>
          </w:tcPr>
          <w:p w14:paraId="31FE2229"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32 000 000,0</w:t>
            </w:r>
          </w:p>
        </w:tc>
        <w:tc>
          <w:tcPr>
            <w:tcW w:w="1851" w:type="dxa"/>
            <w:tcBorders>
              <w:top w:val="nil"/>
              <w:left w:val="nil"/>
              <w:bottom w:val="single" w:sz="4" w:space="0" w:color="auto"/>
              <w:right w:val="single" w:sz="4" w:space="0" w:color="auto"/>
            </w:tcBorders>
            <w:shd w:val="clear" w:color="auto" w:fill="auto"/>
            <w:vAlign w:val="center"/>
            <w:hideMark/>
          </w:tcPr>
          <w:p w14:paraId="7D71589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32 000 000,0</w:t>
            </w:r>
          </w:p>
        </w:tc>
      </w:tr>
      <w:tr w:rsidR="001F12BC" w:rsidRPr="00F161C4" w14:paraId="22A9289F" w14:textId="77777777" w:rsidTr="001F12BC">
        <w:trPr>
          <w:trHeight w:val="5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060D30B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10</w:t>
            </w:r>
          </w:p>
        </w:tc>
        <w:tc>
          <w:tcPr>
            <w:tcW w:w="3291" w:type="dxa"/>
            <w:tcBorders>
              <w:top w:val="nil"/>
              <w:left w:val="nil"/>
              <w:bottom w:val="single" w:sz="4" w:space="0" w:color="auto"/>
              <w:right w:val="single" w:sz="4" w:space="0" w:color="auto"/>
            </w:tcBorders>
            <w:shd w:val="clear" w:color="auto" w:fill="auto"/>
            <w:vAlign w:val="bottom"/>
            <w:hideMark/>
          </w:tcPr>
          <w:p w14:paraId="431236DE"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Монтаж оборудования (пуско-наладочные работы)</w:t>
            </w:r>
          </w:p>
        </w:tc>
        <w:tc>
          <w:tcPr>
            <w:tcW w:w="1444" w:type="dxa"/>
            <w:tcBorders>
              <w:top w:val="nil"/>
              <w:left w:val="nil"/>
              <w:bottom w:val="single" w:sz="4" w:space="0" w:color="auto"/>
              <w:right w:val="single" w:sz="4" w:space="0" w:color="auto"/>
            </w:tcBorders>
            <w:shd w:val="clear" w:color="auto" w:fill="auto"/>
            <w:vAlign w:val="center"/>
            <w:hideMark/>
          </w:tcPr>
          <w:p w14:paraId="2CCFC3D1" w14:textId="77777777" w:rsidR="001F12BC" w:rsidRPr="00F161C4" w:rsidRDefault="001F12BC">
            <w:pPr>
              <w:jc w:val="center"/>
              <w:rPr>
                <w:rFonts w:ascii="Tahoma" w:hAnsi="Tahoma" w:cs="Tahoma"/>
                <w:color w:val="000000"/>
                <w:sz w:val="14"/>
                <w:szCs w:val="14"/>
              </w:rPr>
            </w:pPr>
            <w:r w:rsidRPr="00F161C4">
              <w:rPr>
                <w:rFonts w:ascii="Tahoma" w:hAnsi="Tahoma" w:cs="Tahoma"/>
                <w:color w:val="000000"/>
                <w:sz w:val="14"/>
                <w:szCs w:val="14"/>
              </w:rPr>
              <w:t>% от стоимости оборудования</w:t>
            </w:r>
          </w:p>
        </w:tc>
        <w:tc>
          <w:tcPr>
            <w:tcW w:w="1176" w:type="dxa"/>
            <w:tcBorders>
              <w:top w:val="nil"/>
              <w:left w:val="nil"/>
              <w:bottom w:val="single" w:sz="4" w:space="0" w:color="auto"/>
              <w:right w:val="single" w:sz="4" w:space="0" w:color="auto"/>
            </w:tcBorders>
            <w:shd w:val="clear" w:color="auto" w:fill="auto"/>
            <w:vAlign w:val="center"/>
            <w:hideMark/>
          </w:tcPr>
          <w:p w14:paraId="39980277"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0,2</w:t>
            </w:r>
          </w:p>
        </w:tc>
        <w:tc>
          <w:tcPr>
            <w:tcW w:w="1388" w:type="dxa"/>
            <w:tcBorders>
              <w:top w:val="nil"/>
              <w:left w:val="nil"/>
              <w:bottom w:val="single" w:sz="4" w:space="0" w:color="auto"/>
              <w:right w:val="single" w:sz="4" w:space="0" w:color="auto"/>
            </w:tcBorders>
            <w:shd w:val="clear" w:color="auto" w:fill="auto"/>
            <w:vAlign w:val="center"/>
            <w:hideMark/>
          </w:tcPr>
          <w:p w14:paraId="17A36B6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32 000 000,0</w:t>
            </w:r>
          </w:p>
        </w:tc>
        <w:tc>
          <w:tcPr>
            <w:tcW w:w="1851" w:type="dxa"/>
            <w:tcBorders>
              <w:top w:val="nil"/>
              <w:left w:val="nil"/>
              <w:bottom w:val="single" w:sz="4" w:space="0" w:color="auto"/>
              <w:right w:val="single" w:sz="4" w:space="0" w:color="auto"/>
            </w:tcBorders>
            <w:shd w:val="clear" w:color="auto" w:fill="auto"/>
            <w:vAlign w:val="center"/>
            <w:hideMark/>
          </w:tcPr>
          <w:p w14:paraId="735BC533"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6 400 000,0</w:t>
            </w:r>
          </w:p>
        </w:tc>
      </w:tr>
      <w:tr w:rsidR="001F12BC" w:rsidRPr="00F161C4" w14:paraId="6BE85150" w14:textId="77777777" w:rsidTr="001F12BC">
        <w:trPr>
          <w:trHeight w:val="26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E880F3D"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11</w:t>
            </w:r>
          </w:p>
        </w:tc>
        <w:tc>
          <w:tcPr>
            <w:tcW w:w="3291" w:type="dxa"/>
            <w:tcBorders>
              <w:top w:val="nil"/>
              <w:left w:val="nil"/>
              <w:bottom w:val="single" w:sz="4" w:space="0" w:color="auto"/>
              <w:right w:val="single" w:sz="4" w:space="0" w:color="auto"/>
            </w:tcBorders>
            <w:shd w:val="clear" w:color="auto" w:fill="auto"/>
            <w:vAlign w:val="bottom"/>
            <w:hideMark/>
          </w:tcPr>
          <w:p w14:paraId="54BD68D5"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 xml:space="preserve">Фронтальный погрузчик </w:t>
            </w:r>
            <w:proofErr w:type="spellStart"/>
            <w:r w:rsidRPr="00F161C4">
              <w:rPr>
                <w:rFonts w:ascii="Tahoma" w:hAnsi="Tahoma" w:cs="Tahoma"/>
                <w:color w:val="000000"/>
                <w:sz w:val="18"/>
                <w:szCs w:val="18"/>
              </w:rPr>
              <w:t>Lonking</w:t>
            </w:r>
            <w:proofErr w:type="spellEnd"/>
            <w:r w:rsidRPr="00F161C4">
              <w:rPr>
                <w:rFonts w:ascii="Tahoma" w:hAnsi="Tahoma" w:cs="Tahoma"/>
                <w:color w:val="000000"/>
                <w:sz w:val="18"/>
                <w:szCs w:val="18"/>
              </w:rPr>
              <w:t xml:space="preserve"> LG833N</w:t>
            </w:r>
          </w:p>
        </w:tc>
        <w:tc>
          <w:tcPr>
            <w:tcW w:w="1444" w:type="dxa"/>
            <w:tcBorders>
              <w:top w:val="nil"/>
              <w:left w:val="nil"/>
              <w:bottom w:val="single" w:sz="4" w:space="0" w:color="auto"/>
              <w:right w:val="single" w:sz="4" w:space="0" w:color="auto"/>
            </w:tcBorders>
            <w:shd w:val="clear" w:color="auto" w:fill="auto"/>
            <w:vAlign w:val="center"/>
            <w:hideMark/>
          </w:tcPr>
          <w:p w14:paraId="016B8CC6"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ед.</w:t>
            </w:r>
          </w:p>
        </w:tc>
        <w:tc>
          <w:tcPr>
            <w:tcW w:w="1176" w:type="dxa"/>
            <w:tcBorders>
              <w:top w:val="nil"/>
              <w:left w:val="nil"/>
              <w:bottom w:val="single" w:sz="4" w:space="0" w:color="auto"/>
              <w:right w:val="single" w:sz="4" w:space="0" w:color="auto"/>
            </w:tcBorders>
            <w:shd w:val="clear" w:color="auto" w:fill="auto"/>
            <w:vAlign w:val="center"/>
            <w:hideMark/>
          </w:tcPr>
          <w:p w14:paraId="16042FCB"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w:t>
            </w:r>
          </w:p>
        </w:tc>
        <w:tc>
          <w:tcPr>
            <w:tcW w:w="1388" w:type="dxa"/>
            <w:tcBorders>
              <w:top w:val="nil"/>
              <w:left w:val="nil"/>
              <w:bottom w:val="single" w:sz="4" w:space="0" w:color="auto"/>
              <w:right w:val="single" w:sz="4" w:space="0" w:color="auto"/>
            </w:tcBorders>
            <w:shd w:val="clear" w:color="auto" w:fill="auto"/>
            <w:vAlign w:val="center"/>
            <w:hideMark/>
          </w:tcPr>
          <w:p w14:paraId="39AA4A80"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8 000 000,0</w:t>
            </w:r>
          </w:p>
        </w:tc>
        <w:tc>
          <w:tcPr>
            <w:tcW w:w="1851" w:type="dxa"/>
            <w:tcBorders>
              <w:top w:val="nil"/>
              <w:left w:val="nil"/>
              <w:bottom w:val="single" w:sz="4" w:space="0" w:color="auto"/>
              <w:right w:val="single" w:sz="4" w:space="0" w:color="auto"/>
            </w:tcBorders>
            <w:shd w:val="clear" w:color="auto" w:fill="auto"/>
            <w:vAlign w:val="center"/>
            <w:hideMark/>
          </w:tcPr>
          <w:p w14:paraId="54F8E7FA"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8 000 000,0</w:t>
            </w:r>
          </w:p>
        </w:tc>
      </w:tr>
      <w:tr w:rsidR="001F12BC" w:rsidRPr="00F161C4" w14:paraId="48FEB2F4" w14:textId="77777777" w:rsidTr="00F161C4">
        <w:trPr>
          <w:trHeight w:val="5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A844EB1"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12</w:t>
            </w:r>
          </w:p>
        </w:tc>
        <w:tc>
          <w:tcPr>
            <w:tcW w:w="3291" w:type="dxa"/>
            <w:tcBorders>
              <w:top w:val="nil"/>
              <w:left w:val="nil"/>
              <w:bottom w:val="single" w:sz="4" w:space="0" w:color="auto"/>
              <w:right w:val="single" w:sz="4" w:space="0" w:color="auto"/>
            </w:tcBorders>
            <w:shd w:val="clear" w:color="auto" w:fill="auto"/>
            <w:vAlign w:val="bottom"/>
            <w:hideMark/>
          </w:tcPr>
          <w:p w14:paraId="50CBB40B" w14:textId="77777777" w:rsidR="001F12BC" w:rsidRPr="00F161C4" w:rsidRDefault="001F12BC">
            <w:pPr>
              <w:rPr>
                <w:rFonts w:ascii="Tahoma" w:hAnsi="Tahoma" w:cs="Tahoma"/>
                <w:color w:val="000000"/>
                <w:sz w:val="18"/>
                <w:szCs w:val="18"/>
              </w:rPr>
            </w:pPr>
            <w:r w:rsidRPr="00F161C4">
              <w:rPr>
                <w:rFonts w:ascii="Tahoma" w:hAnsi="Tahoma" w:cs="Tahoma"/>
                <w:color w:val="000000"/>
                <w:sz w:val="18"/>
                <w:szCs w:val="18"/>
              </w:rPr>
              <w:t xml:space="preserve">Доставка оборудования </w:t>
            </w:r>
          </w:p>
        </w:tc>
        <w:tc>
          <w:tcPr>
            <w:tcW w:w="1444" w:type="dxa"/>
            <w:tcBorders>
              <w:top w:val="nil"/>
              <w:left w:val="nil"/>
              <w:bottom w:val="single" w:sz="4" w:space="0" w:color="auto"/>
              <w:right w:val="single" w:sz="4" w:space="0" w:color="auto"/>
            </w:tcBorders>
            <w:shd w:val="clear" w:color="auto" w:fill="auto"/>
            <w:vAlign w:val="center"/>
            <w:hideMark/>
          </w:tcPr>
          <w:p w14:paraId="31C6D85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услуга</w:t>
            </w:r>
          </w:p>
        </w:tc>
        <w:tc>
          <w:tcPr>
            <w:tcW w:w="1176" w:type="dxa"/>
            <w:tcBorders>
              <w:top w:val="nil"/>
              <w:left w:val="nil"/>
              <w:bottom w:val="single" w:sz="4" w:space="0" w:color="auto"/>
              <w:right w:val="single" w:sz="4" w:space="0" w:color="auto"/>
            </w:tcBorders>
            <w:shd w:val="clear" w:color="auto" w:fill="auto"/>
            <w:vAlign w:val="center"/>
            <w:hideMark/>
          </w:tcPr>
          <w:p w14:paraId="34678E34"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1</w:t>
            </w:r>
          </w:p>
        </w:tc>
        <w:tc>
          <w:tcPr>
            <w:tcW w:w="1388" w:type="dxa"/>
            <w:tcBorders>
              <w:top w:val="nil"/>
              <w:left w:val="nil"/>
              <w:bottom w:val="single" w:sz="4" w:space="0" w:color="auto"/>
              <w:right w:val="single" w:sz="4" w:space="0" w:color="auto"/>
            </w:tcBorders>
            <w:shd w:val="clear" w:color="auto" w:fill="auto"/>
            <w:vAlign w:val="center"/>
            <w:hideMark/>
          </w:tcPr>
          <w:p w14:paraId="03C724A1"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700 000,0</w:t>
            </w:r>
          </w:p>
        </w:tc>
        <w:tc>
          <w:tcPr>
            <w:tcW w:w="1851" w:type="dxa"/>
            <w:tcBorders>
              <w:top w:val="nil"/>
              <w:left w:val="nil"/>
              <w:bottom w:val="single" w:sz="4" w:space="0" w:color="auto"/>
              <w:right w:val="single" w:sz="4" w:space="0" w:color="auto"/>
            </w:tcBorders>
            <w:shd w:val="clear" w:color="auto" w:fill="auto"/>
            <w:vAlign w:val="center"/>
            <w:hideMark/>
          </w:tcPr>
          <w:p w14:paraId="09D4EFC3"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700 000,0</w:t>
            </w:r>
          </w:p>
        </w:tc>
      </w:tr>
      <w:tr w:rsidR="001F12BC" w:rsidRPr="00F161C4" w14:paraId="3791BA04" w14:textId="77777777" w:rsidTr="00F161C4">
        <w:trPr>
          <w:trHeight w:val="50"/>
        </w:trPr>
        <w:tc>
          <w:tcPr>
            <w:tcW w:w="3784" w:type="dxa"/>
            <w:gridSpan w:val="2"/>
            <w:tcBorders>
              <w:top w:val="nil"/>
              <w:left w:val="single" w:sz="4" w:space="0" w:color="auto"/>
              <w:bottom w:val="single" w:sz="4" w:space="0" w:color="auto"/>
              <w:right w:val="single" w:sz="4" w:space="0" w:color="auto"/>
            </w:tcBorders>
            <w:shd w:val="clear" w:color="000000" w:fill="F2DCDB"/>
            <w:noWrap/>
            <w:vAlign w:val="center"/>
            <w:hideMark/>
          </w:tcPr>
          <w:p w14:paraId="78245082" w14:textId="5209021E" w:rsidR="001F12BC" w:rsidRPr="00F161C4" w:rsidRDefault="001F12BC">
            <w:pPr>
              <w:rPr>
                <w:rFonts w:ascii="Tahoma" w:hAnsi="Tahoma" w:cs="Tahoma"/>
                <w:color w:val="000000"/>
                <w:sz w:val="18"/>
                <w:szCs w:val="18"/>
              </w:rPr>
            </w:pPr>
            <w:r w:rsidRPr="00F161C4">
              <w:rPr>
                <w:rFonts w:ascii="Tahoma" w:hAnsi="Tahoma" w:cs="Tahoma"/>
                <w:color w:val="000000"/>
                <w:sz w:val="18"/>
                <w:szCs w:val="18"/>
              </w:rPr>
              <w:t>ИТОГО: оборудование</w:t>
            </w:r>
          </w:p>
        </w:tc>
        <w:tc>
          <w:tcPr>
            <w:tcW w:w="1444" w:type="dxa"/>
            <w:tcBorders>
              <w:top w:val="nil"/>
              <w:left w:val="nil"/>
              <w:bottom w:val="single" w:sz="4" w:space="0" w:color="auto"/>
              <w:right w:val="single" w:sz="4" w:space="0" w:color="auto"/>
            </w:tcBorders>
            <w:shd w:val="clear" w:color="000000" w:fill="F2DCDB"/>
            <w:vAlign w:val="center"/>
            <w:hideMark/>
          </w:tcPr>
          <w:p w14:paraId="24318EBA"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х</w:t>
            </w:r>
          </w:p>
        </w:tc>
        <w:tc>
          <w:tcPr>
            <w:tcW w:w="1176" w:type="dxa"/>
            <w:tcBorders>
              <w:top w:val="nil"/>
              <w:left w:val="nil"/>
              <w:bottom w:val="single" w:sz="4" w:space="0" w:color="auto"/>
              <w:right w:val="single" w:sz="4" w:space="0" w:color="auto"/>
            </w:tcBorders>
            <w:shd w:val="clear" w:color="000000" w:fill="F2DCDB"/>
            <w:vAlign w:val="center"/>
            <w:hideMark/>
          </w:tcPr>
          <w:p w14:paraId="1C3D4705"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х</w:t>
            </w:r>
          </w:p>
        </w:tc>
        <w:tc>
          <w:tcPr>
            <w:tcW w:w="1388" w:type="dxa"/>
            <w:tcBorders>
              <w:top w:val="nil"/>
              <w:left w:val="nil"/>
              <w:bottom w:val="single" w:sz="4" w:space="0" w:color="auto"/>
              <w:right w:val="single" w:sz="4" w:space="0" w:color="auto"/>
            </w:tcBorders>
            <w:shd w:val="clear" w:color="000000" w:fill="F2DCDB"/>
            <w:vAlign w:val="center"/>
            <w:hideMark/>
          </w:tcPr>
          <w:p w14:paraId="75DA4F4C"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х</w:t>
            </w:r>
          </w:p>
        </w:tc>
        <w:tc>
          <w:tcPr>
            <w:tcW w:w="1851" w:type="dxa"/>
            <w:tcBorders>
              <w:top w:val="nil"/>
              <w:left w:val="nil"/>
              <w:bottom w:val="single" w:sz="4" w:space="0" w:color="auto"/>
              <w:right w:val="single" w:sz="4" w:space="0" w:color="auto"/>
            </w:tcBorders>
            <w:shd w:val="clear" w:color="000000" w:fill="F2DCDB"/>
            <w:vAlign w:val="center"/>
            <w:hideMark/>
          </w:tcPr>
          <w:p w14:paraId="5321178F" w14:textId="77777777" w:rsidR="001F12BC" w:rsidRPr="00F161C4" w:rsidRDefault="001F12BC">
            <w:pPr>
              <w:jc w:val="center"/>
              <w:rPr>
                <w:rFonts w:ascii="Tahoma" w:hAnsi="Tahoma" w:cs="Tahoma"/>
                <w:color w:val="000000"/>
                <w:sz w:val="18"/>
                <w:szCs w:val="18"/>
              </w:rPr>
            </w:pPr>
            <w:r w:rsidRPr="00F161C4">
              <w:rPr>
                <w:rFonts w:ascii="Tahoma" w:hAnsi="Tahoma" w:cs="Tahoma"/>
                <w:color w:val="000000"/>
                <w:sz w:val="18"/>
                <w:szCs w:val="18"/>
              </w:rPr>
              <w:t>47 100 000,00</w:t>
            </w:r>
          </w:p>
        </w:tc>
      </w:tr>
      <w:tr w:rsidR="001F12BC" w:rsidRPr="00F161C4" w14:paraId="08076BB7" w14:textId="77777777" w:rsidTr="001F12BC">
        <w:trPr>
          <w:trHeight w:val="50"/>
        </w:trPr>
        <w:tc>
          <w:tcPr>
            <w:tcW w:w="7792" w:type="dxa"/>
            <w:gridSpan w:val="5"/>
            <w:tcBorders>
              <w:top w:val="nil"/>
              <w:left w:val="single" w:sz="4" w:space="0" w:color="auto"/>
              <w:bottom w:val="single" w:sz="4" w:space="0" w:color="auto"/>
              <w:right w:val="single" w:sz="4" w:space="0" w:color="auto"/>
            </w:tcBorders>
            <w:shd w:val="clear" w:color="000000" w:fill="DAEEF3"/>
            <w:noWrap/>
            <w:vAlign w:val="center"/>
            <w:hideMark/>
          </w:tcPr>
          <w:p w14:paraId="4C2650C5" w14:textId="669EFD6A" w:rsidR="001F12BC" w:rsidRPr="00F161C4" w:rsidRDefault="001F12BC" w:rsidP="001F12BC">
            <w:pPr>
              <w:rPr>
                <w:rFonts w:ascii="Tahoma" w:hAnsi="Tahoma" w:cs="Tahoma"/>
                <w:b/>
                <w:bCs/>
                <w:color w:val="000000"/>
                <w:sz w:val="18"/>
                <w:szCs w:val="18"/>
              </w:rPr>
            </w:pPr>
            <w:r w:rsidRPr="00F161C4">
              <w:rPr>
                <w:rFonts w:ascii="Tahoma" w:hAnsi="Tahoma" w:cs="Tahoma"/>
                <w:b/>
                <w:bCs/>
                <w:color w:val="000000"/>
                <w:sz w:val="18"/>
                <w:szCs w:val="18"/>
              </w:rPr>
              <w:t>ВСЕГО: по проекту</w:t>
            </w:r>
          </w:p>
        </w:tc>
        <w:tc>
          <w:tcPr>
            <w:tcW w:w="1851" w:type="dxa"/>
            <w:tcBorders>
              <w:top w:val="nil"/>
              <w:left w:val="nil"/>
              <w:bottom w:val="single" w:sz="4" w:space="0" w:color="auto"/>
              <w:right w:val="single" w:sz="4" w:space="0" w:color="auto"/>
            </w:tcBorders>
            <w:shd w:val="clear" w:color="000000" w:fill="DAEEF3"/>
            <w:vAlign w:val="center"/>
            <w:hideMark/>
          </w:tcPr>
          <w:p w14:paraId="74F577F2" w14:textId="47399A17" w:rsidR="001F12BC" w:rsidRPr="00F161C4" w:rsidRDefault="001F12BC">
            <w:pPr>
              <w:jc w:val="center"/>
              <w:rPr>
                <w:rFonts w:ascii="Tahoma" w:hAnsi="Tahoma" w:cs="Tahoma"/>
                <w:b/>
                <w:bCs/>
                <w:color w:val="000000"/>
                <w:sz w:val="18"/>
                <w:szCs w:val="18"/>
              </w:rPr>
            </w:pPr>
            <w:r w:rsidRPr="00F161C4">
              <w:rPr>
                <w:rFonts w:ascii="Tahoma" w:hAnsi="Tahoma" w:cs="Tahoma"/>
                <w:b/>
                <w:bCs/>
                <w:color w:val="000000"/>
                <w:sz w:val="18"/>
                <w:szCs w:val="18"/>
              </w:rPr>
              <w:t>12</w:t>
            </w:r>
            <w:r w:rsidR="00847B1E" w:rsidRPr="00F161C4">
              <w:rPr>
                <w:rFonts w:ascii="Tahoma" w:hAnsi="Tahoma" w:cs="Tahoma"/>
                <w:b/>
                <w:bCs/>
                <w:color w:val="000000"/>
                <w:sz w:val="18"/>
                <w:szCs w:val="18"/>
              </w:rPr>
              <w:t>9</w:t>
            </w:r>
            <w:r w:rsidRPr="00F161C4">
              <w:rPr>
                <w:rFonts w:ascii="Tahoma" w:hAnsi="Tahoma" w:cs="Tahoma"/>
                <w:b/>
                <w:bCs/>
                <w:color w:val="000000"/>
                <w:sz w:val="18"/>
                <w:szCs w:val="18"/>
              </w:rPr>
              <w:t xml:space="preserve"> 200 000,0</w:t>
            </w:r>
          </w:p>
        </w:tc>
      </w:tr>
    </w:tbl>
    <w:p w14:paraId="696CCFB8" w14:textId="77777777" w:rsidR="001F12BC" w:rsidRDefault="001F12BC" w:rsidP="009505A5">
      <w:pPr>
        <w:keepLines/>
        <w:widowControl w:val="0"/>
        <w:ind w:firstLine="709"/>
        <w:rPr>
          <w:rFonts w:ascii="Tahoma" w:hAnsi="Tahoma" w:cs="Tahoma"/>
          <w:b/>
          <w:bCs/>
        </w:rPr>
      </w:pPr>
    </w:p>
    <w:p w14:paraId="69624D98" w14:textId="3AEB2164" w:rsidR="004A58ED"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Структура финансирования:</w:t>
      </w:r>
      <w:r w:rsidRPr="00440BFA">
        <w:rPr>
          <w:rFonts w:ascii="Tahoma" w:hAnsi="Tahoma" w:cs="Tahoma"/>
          <w:sz w:val="22"/>
          <w:szCs w:val="22"/>
        </w:rPr>
        <w:t xml:space="preserve"> 30% собственные средства, 70% кредит банка</w:t>
      </w:r>
    </w:p>
    <w:p w14:paraId="7B47AA2A" w14:textId="17766807" w:rsidR="004A58ED"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Количество новых рабочих мест:</w:t>
      </w:r>
      <w:r w:rsidR="006C2B7E" w:rsidRPr="00440BFA">
        <w:rPr>
          <w:rFonts w:ascii="Tahoma" w:hAnsi="Tahoma" w:cs="Tahoma"/>
          <w:b/>
          <w:bCs/>
          <w:sz w:val="22"/>
          <w:szCs w:val="22"/>
        </w:rPr>
        <w:t xml:space="preserve"> </w:t>
      </w:r>
      <w:r w:rsidR="001F12BC" w:rsidRPr="00440BFA">
        <w:rPr>
          <w:rFonts w:ascii="Tahoma" w:hAnsi="Tahoma" w:cs="Tahoma"/>
          <w:sz w:val="22"/>
          <w:szCs w:val="22"/>
        </w:rPr>
        <w:t xml:space="preserve">50 </w:t>
      </w:r>
      <w:r w:rsidR="006C2B7E" w:rsidRPr="00440BFA">
        <w:rPr>
          <w:rFonts w:ascii="Tahoma" w:hAnsi="Tahoma" w:cs="Tahoma"/>
          <w:sz w:val="22"/>
          <w:szCs w:val="22"/>
        </w:rPr>
        <w:t>чел.</w:t>
      </w:r>
    </w:p>
    <w:p w14:paraId="15C00CEE" w14:textId="4EF8D7A7" w:rsidR="00356827" w:rsidRPr="00440BFA" w:rsidRDefault="00356827" w:rsidP="009505A5">
      <w:pPr>
        <w:keepLines/>
        <w:widowControl w:val="0"/>
        <w:ind w:firstLine="709"/>
        <w:jc w:val="both"/>
        <w:rPr>
          <w:rFonts w:ascii="Tahoma" w:hAnsi="Tahoma" w:cs="Tahoma"/>
          <w:b/>
          <w:sz w:val="22"/>
          <w:szCs w:val="22"/>
        </w:rPr>
      </w:pPr>
      <w:r w:rsidRPr="00440BFA">
        <w:rPr>
          <w:rFonts w:ascii="Tahoma" w:hAnsi="Tahoma" w:cs="Tahoma"/>
          <w:b/>
          <w:bCs/>
          <w:sz w:val="22"/>
          <w:szCs w:val="22"/>
        </w:rPr>
        <w:t>Средний размер заработной платы:</w:t>
      </w:r>
      <w:r w:rsidRPr="00440BFA">
        <w:rPr>
          <w:rFonts w:ascii="Tahoma" w:hAnsi="Tahoma" w:cs="Tahoma"/>
          <w:sz w:val="22"/>
          <w:szCs w:val="22"/>
        </w:rPr>
        <w:t xml:space="preserve"> </w:t>
      </w:r>
      <w:r w:rsidR="00F161C4" w:rsidRPr="00440BFA">
        <w:rPr>
          <w:rFonts w:ascii="Tahoma" w:hAnsi="Tahoma" w:cs="Tahoma"/>
          <w:sz w:val="22"/>
          <w:szCs w:val="22"/>
        </w:rPr>
        <w:t>52,590</w:t>
      </w:r>
      <w:r w:rsidR="00484636" w:rsidRPr="00440BFA">
        <w:rPr>
          <w:rFonts w:ascii="Tahoma" w:hAnsi="Tahoma" w:cs="Tahoma"/>
          <w:bCs/>
          <w:sz w:val="22"/>
          <w:szCs w:val="22"/>
        </w:rPr>
        <w:t xml:space="preserve"> </w:t>
      </w:r>
      <w:r w:rsidR="00F8702E" w:rsidRPr="00440BFA">
        <w:rPr>
          <w:rFonts w:ascii="Tahoma" w:hAnsi="Tahoma" w:cs="Tahoma"/>
          <w:bCs/>
          <w:sz w:val="22"/>
          <w:szCs w:val="22"/>
        </w:rPr>
        <w:t xml:space="preserve">тыс. </w:t>
      </w:r>
      <w:r w:rsidR="00484636" w:rsidRPr="00440BFA">
        <w:rPr>
          <w:rFonts w:ascii="Tahoma" w:hAnsi="Tahoma" w:cs="Tahoma"/>
          <w:bCs/>
          <w:sz w:val="22"/>
          <w:szCs w:val="22"/>
        </w:rPr>
        <w:t>руб./мес.</w:t>
      </w:r>
    </w:p>
    <w:p w14:paraId="07580752" w14:textId="0E114CC7" w:rsidR="004A58ED"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Горизонт планирования, лет:</w:t>
      </w:r>
      <w:r w:rsidRPr="00440BFA">
        <w:rPr>
          <w:rFonts w:ascii="Tahoma" w:hAnsi="Tahoma" w:cs="Tahoma"/>
          <w:sz w:val="22"/>
          <w:szCs w:val="22"/>
        </w:rPr>
        <w:t xml:space="preserve"> 1</w:t>
      </w:r>
      <w:r w:rsidR="00484636" w:rsidRPr="00440BFA">
        <w:rPr>
          <w:rFonts w:ascii="Tahoma" w:hAnsi="Tahoma" w:cs="Tahoma"/>
          <w:sz w:val="22"/>
          <w:szCs w:val="22"/>
        </w:rPr>
        <w:t>0</w:t>
      </w:r>
      <w:r w:rsidRPr="00440BFA">
        <w:rPr>
          <w:rFonts w:ascii="Tahoma" w:hAnsi="Tahoma" w:cs="Tahoma"/>
          <w:sz w:val="22"/>
          <w:szCs w:val="22"/>
        </w:rPr>
        <w:t xml:space="preserve"> лет</w:t>
      </w:r>
    </w:p>
    <w:p w14:paraId="571D8438" w14:textId="51BF8BF5" w:rsidR="006C2B7E"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Срок инвестиционной стадии, лет:</w:t>
      </w:r>
      <w:r w:rsidR="006C2B7E" w:rsidRPr="00440BFA">
        <w:rPr>
          <w:rFonts w:ascii="Tahoma" w:hAnsi="Tahoma" w:cs="Tahoma"/>
          <w:sz w:val="22"/>
          <w:szCs w:val="22"/>
        </w:rPr>
        <w:t xml:space="preserve"> </w:t>
      </w:r>
      <w:r w:rsidR="00ED7556" w:rsidRPr="00440BFA">
        <w:rPr>
          <w:rFonts w:ascii="Tahoma" w:hAnsi="Tahoma" w:cs="Tahoma"/>
          <w:sz w:val="22"/>
          <w:szCs w:val="22"/>
        </w:rPr>
        <w:t>24</w:t>
      </w:r>
      <w:r w:rsidR="006C2B7E" w:rsidRPr="00440BFA">
        <w:rPr>
          <w:rFonts w:ascii="Tahoma" w:hAnsi="Tahoma" w:cs="Tahoma"/>
          <w:sz w:val="22"/>
          <w:szCs w:val="22"/>
        </w:rPr>
        <w:t xml:space="preserve"> месяц</w:t>
      </w:r>
      <w:r w:rsidR="00244F7E" w:rsidRPr="00440BFA">
        <w:rPr>
          <w:rFonts w:ascii="Tahoma" w:hAnsi="Tahoma" w:cs="Tahoma"/>
          <w:sz w:val="22"/>
          <w:szCs w:val="22"/>
        </w:rPr>
        <w:t>ев</w:t>
      </w:r>
      <w:r w:rsidR="006C2B7E" w:rsidRPr="00440BFA">
        <w:rPr>
          <w:rFonts w:ascii="Tahoma" w:hAnsi="Tahoma" w:cs="Tahoma"/>
          <w:sz w:val="22"/>
          <w:szCs w:val="22"/>
        </w:rPr>
        <w:t xml:space="preserve"> (</w:t>
      </w:r>
      <w:r w:rsidR="00ED7556" w:rsidRPr="00440BFA">
        <w:rPr>
          <w:rFonts w:ascii="Tahoma" w:hAnsi="Tahoma" w:cs="Tahoma"/>
          <w:sz w:val="22"/>
          <w:szCs w:val="22"/>
        </w:rPr>
        <w:t>2</w:t>
      </w:r>
      <w:r w:rsidR="006C2B7E" w:rsidRPr="00440BFA">
        <w:rPr>
          <w:rFonts w:ascii="Tahoma" w:hAnsi="Tahoma" w:cs="Tahoma"/>
          <w:sz w:val="22"/>
          <w:szCs w:val="22"/>
        </w:rPr>
        <w:t xml:space="preserve"> года)</w:t>
      </w:r>
    </w:p>
    <w:p w14:paraId="2266315C" w14:textId="03C1A825" w:rsidR="00CA704A"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Срок операционной стадии, лет</w:t>
      </w:r>
      <w:r w:rsidR="006C2B7E" w:rsidRPr="00440BFA">
        <w:rPr>
          <w:rFonts w:ascii="Tahoma" w:hAnsi="Tahoma" w:cs="Tahoma"/>
          <w:b/>
          <w:bCs/>
          <w:sz w:val="22"/>
          <w:szCs w:val="22"/>
        </w:rPr>
        <w:t xml:space="preserve"> (для расчета эффективности проекта)</w:t>
      </w:r>
      <w:r w:rsidRPr="00440BFA">
        <w:rPr>
          <w:rFonts w:ascii="Tahoma" w:hAnsi="Tahoma" w:cs="Tahoma"/>
          <w:b/>
          <w:bCs/>
          <w:sz w:val="22"/>
          <w:szCs w:val="22"/>
        </w:rPr>
        <w:t>:</w:t>
      </w:r>
      <w:r w:rsidR="006C2B7E" w:rsidRPr="00440BFA">
        <w:rPr>
          <w:rFonts w:ascii="Tahoma" w:hAnsi="Tahoma" w:cs="Tahoma"/>
          <w:b/>
          <w:bCs/>
          <w:sz w:val="22"/>
          <w:szCs w:val="22"/>
        </w:rPr>
        <w:t xml:space="preserve"> </w:t>
      </w:r>
      <w:r w:rsidR="00ED7556" w:rsidRPr="00440BFA">
        <w:rPr>
          <w:rFonts w:ascii="Tahoma" w:hAnsi="Tahoma" w:cs="Tahoma"/>
          <w:sz w:val="22"/>
          <w:szCs w:val="22"/>
        </w:rPr>
        <w:t>96</w:t>
      </w:r>
      <w:r w:rsidR="00356827" w:rsidRPr="00440BFA">
        <w:rPr>
          <w:rFonts w:ascii="Tahoma" w:hAnsi="Tahoma" w:cs="Tahoma"/>
          <w:sz w:val="22"/>
          <w:szCs w:val="22"/>
        </w:rPr>
        <w:t xml:space="preserve"> </w:t>
      </w:r>
      <w:r w:rsidR="006C2B7E" w:rsidRPr="00440BFA">
        <w:rPr>
          <w:rFonts w:ascii="Tahoma" w:hAnsi="Tahoma" w:cs="Tahoma"/>
          <w:sz w:val="22"/>
          <w:szCs w:val="22"/>
        </w:rPr>
        <w:t>мес. (</w:t>
      </w:r>
      <w:r w:rsidR="00ED7556" w:rsidRPr="00440BFA">
        <w:rPr>
          <w:rFonts w:ascii="Tahoma" w:hAnsi="Tahoma" w:cs="Tahoma"/>
          <w:sz w:val="22"/>
          <w:szCs w:val="22"/>
        </w:rPr>
        <w:t>8</w:t>
      </w:r>
      <w:r w:rsidR="006C2B7E" w:rsidRPr="00440BFA">
        <w:rPr>
          <w:rFonts w:ascii="Tahoma" w:hAnsi="Tahoma" w:cs="Tahoma"/>
          <w:sz w:val="22"/>
          <w:szCs w:val="22"/>
        </w:rPr>
        <w:t xml:space="preserve"> лет).</w:t>
      </w:r>
    </w:p>
    <w:p w14:paraId="4580682B" w14:textId="7F35B298" w:rsidR="00CA704A"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Выручка в год при выходе на проектную мощность</w:t>
      </w:r>
      <w:r w:rsidR="00CA704A" w:rsidRPr="00440BFA">
        <w:rPr>
          <w:rFonts w:ascii="Tahoma" w:hAnsi="Tahoma" w:cs="Tahoma"/>
          <w:b/>
          <w:bCs/>
          <w:sz w:val="22"/>
          <w:szCs w:val="22"/>
        </w:rPr>
        <w:t>:</w:t>
      </w:r>
      <w:r w:rsidR="00CA704A" w:rsidRPr="00440BFA">
        <w:rPr>
          <w:rFonts w:ascii="Tahoma" w:hAnsi="Tahoma" w:cs="Tahoma"/>
          <w:sz w:val="22"/>
          <w:szCs w:val="22"/>
        </w:rPr>
        <w:t xml:space="preserve"> </w:t>
      </w:r>
      <w:r w:rsidR="00F161C4" w:rsidRPr="00440BFA">
        <w:rPr>
          <w:rFonts w:ascii="Tahoma" w:hAnsi="Tahoma" w:cs="Tahoma"/>
          <w:color w:val="000000"/>
          <w:sz w:val="22"/>
          <w:szCs w:val="22"/>
        </w:rPr>
        <w:t>231 649,47</w:t>
      </w:r>
      <w:r w:rsidR="00CA704A" w:rsidRPr="00440BFA">
        <w:rPr>
          <w:rFonts w:ascii="Tahoma" w:hAnsi="Tahoma" w:cs="Tahoma"/>
          <w:color w:val="000000"/>
          <w:sz w:val="22"/>
          <w:szCs w:val="22"/>
        </w:rPr>
        <w:t xml:space="preserve"> тыс. руб.</w:t>
      </w:r>
    </w:p>
    <w:p w14:paraId="6A2919FA" w14:textId="4F337476" w:rsidR="00CA704A"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Выручка по проекту (в течение операционной стадии)</w:t>
      </w:r>
      <w:r w:rsidR="00CA704A" w:rsidRPr="00440BFA">
        <w:rPr>
          <w:rFonts w:ascii="Tahoma" w:hAnsi="Tahoma" w:cs="Tahoma"/>
          <w:sz w:val="22"/>
          <w:szCs w:val="22"/>
        </w:rPr>
        <w:t xml:space="preserve">: </w:t>
      </w:r>
      <w:r w:rsidR="00440BFA" w:rsidRPr="00440BFA">
        <w:rPr>
          <w:rFonts w:ascii="Tahoma" w:hAnsi="Tahoma" w:cs="Tahoma"/>
          <w:sz w:val="22"/>
          <w:szCs w:val="22"/>
        </w:rPr>
        <w:t>1 907 620,071</w:t>
      </w:r>
      <w:r w:rsidR="00CA704A" w:rsidRPr="00440BFA">
        <w:rPr>
          <w:rFonts w:ascii="Tahoma" w:hAnsi="Tahoma" w:cs="Tahoma"/>
          <w:sz w:val="22"/>
          <w:szCs w:val="22"/>
        </w:rPr>
        <w:t xml:space="preserve"> тыс. руб.</w:t>
      </w:r>
    </w:p>
    <w:p w14:paraId="45D67C4A" w14:textId="624CA819" w:rsidR="00CA704A" w:rsidRPr="00440BFA" w:rsidRDefault="004A58ED" w:rsidP="009505A5">
      <w:pPr>
        <w:keepLines/>
        <w:widowControl w:val="0"/>
        <w:ind w:firstLine="709"/>
        <w:jc w:val="both"/>
        <w:rPr>
          <w:rFonts w:ascii="Tahoma" w:hAnsi="Tahoma" w:cs="Tahoma"/>
          <w:sz w:val="22"/>
          <w:szCs w:val="22"/>
        </w:rPr>
      </w:pPr>
      <w:r w:rsidRPr="00440BFA">
        <w:rPr>
          <w:rFonts w:ascii="Tahoma" w:hAnsi="Tahoma" w:cs="Tahoma"/>
          <w:b/>
          <w:bCs/>
          <w:sz w:val="22"/>
          <w:szCs w:val="22"/>
          <w:lang w:val="en-US"/>
        </w:rPr>
        <w:t>EBITDA</w:t>
      </w:r>
      <w:r w:rsidRPr="00440BFA">
        <w:rPr>
          <w:rFonts w:ascii="Tahoma" w:hAnsi="Tahoma" w:cs="Tahoma"/>
          <w:b/>
          <w:bCs/>
          <w:sz w:val="22"/>
          <w:szCs w:val="22"/>
        </w:rPr>
        <w:t xml:space="preserve"> в год при выходе на полную производственную мощность</w:t>
      </w:r>
      <w:r w:rsidR="00CA704A" w:rsidRPr="00440BFA">
        <w:rPr>
          <w:rFonts w:ascii="Tahoma" w:hAnsi="Tahoma" w:cs="Tahoma"/>
          <w:b/>
          <w:bCs/>
          <w:sz w:val="22"/>
          <w:szCs w:val="22"/>
        </w:rPr>
        <w:t>:</w:t>
      </w:r>
      <w:r w:rsidR="00CA704A" w:rsidRPr="00440BFA">
        <w:rPr>
          <w:rFonts w:ascii="Tahoma" w:hAnsi="Tahoma" w:cs="Tahoma"/>
          <w:sz w:val="22"/>
          <w:szCs w:val="22"/>
        </w:rPr>
        <w:t xml:space="preserve"> </w:t>
      </w:r>
      <w:r w:rsidR="00440BFA" w:rsidRPr="00440BFA">
        <w:rPr>
          <w:rFonts w:ascii="Tahoma" w:hAnsi="Tahoma" w:cs="Tahoma"/>
          <w:sz w:val="22"/>
          <w:szCs w:val="22"/>
        </w:rPr>
        <w:t>56 768,1</w:t>
      </w:r>
      <w:r w:rsidR="00CA704A" w:rsidRPr="00440BFA">
        <w:rPr>
          <w:rFonts w:ascii="Tahoma" w:hAnsi="Tahoma" w:cs="Tahoma"/>
          <w:color w:val="000000"/>
          <w:sz w:val="22"/>
          <w:szCs w:val="22"/>
        </w:rPr>
        <w:t xml:space="preserve"> тыс.</w:t>
      </w:r>
      <w:r w:rsidR="00A87A6A" w:rsidRPr="00440BFA">
        <w:rPr>
          <w:rFonts w:ascii="Tahoma" w:hAnsi="Tahoma" w:cs="Tahoma"/>
          <w:color w:val="000000"/>
          <w:sz w:val="22"/>
          <w:szCs w:val="22"/>
        </w:rPr>
        <w:t xml:space="preserve"> </w:t>
      </w:r>
      <w:r w:rsidR="00CA704A" w:rsidRPr="00440BFA">
        <w:rPr>
          <w:rFonts w:ascii="Tahoma" w:hAnsi="Tahoma" w:cs="Tahoma"/>
          <w:color w:val="000000"/>
          <w:sz w:val="22"/>
          <w:szCs w:val="22"/>
        </w:rPr>
        <w:t>руб.</w:t>
      </w:r>
      <w:r w:rsidRPr="00440BFA">
        <w:rPr>
          <w:rFonts w:ascii="Tahoma" w:hAnsi="Tahoma" w:cs="Tahoma"/>
          <w:sz w:val="22"/>
          <w:szCs w:val="22"/>
        </w:rPr>
        <w:t xml:space="preserve"> </w:t>
      </w:r>
    </w:p>
    <w:p w14:paraId="506AEF02" w14:textId="749D7CF3" w:rsidR="00CA704A"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lang w:val="en-US"/>
        </w:rPr>
        <w:t>EBITDA</w:t>
      </w:r>
      <w:r w:rsidRPr="00440BFA">
        <w:rPr>
          <w:rFonts w:ascii="Tahoma" w:hAnsi="Tahoma" w:cs="Tahoma"/>
          <w:b/>
          <w:bCs/>
          <w:sz w:val="22"/>
          <w:szCs w:val="22"/>
        </w:rPr>
        <w:t xml:space="preserve"> по проекту (в течение операционной стадии)</w:t>
      </w:r>
      <w:r w:rsidR="00CA704A" w:rsidRPr="00440BFA">
        <w:rPr>
          <w:rFonts w:ascii="Tahoma" w:hAnsi="Tahoma" w:cs="Tahoma"/>
          <w:b/>
          <w:bCs/>
          <w:sz w:val="22"/>
          <w:szCs w:val="22"/>
        </w:rPr>
        <w:t>:</w:t>
      </w:r>
      <w:r w:rsidR="00CA704A" w:rsidRPr="00440BFA">
        <w:rPr>
          <w:rFonts w:ascii="Tahoma" w:hAnsi="Tahoma" w:cs="Tahoma"/>
          <w:sz w:val="22"/>
          <w:szCs w:val="22"/>
        </w:rPr>
        <w:t xml:space="preserve"> </w:t>
      </w:r>
      <w:r w:rsidR="00440BFA" w:rsidRPr="00440BFA">
        <w:rPr>
          <w:rFonts w:ascii="Tahoma" w:hAnsi="Tahoma" w:cs="Tahoma"/>
          <w:color w:val="000000"/>
          <w:sz w:val="22"/>
          <w:szCs w:val="22"/>
        </w:rPr>
        <w:t>441 880,85</w:t>
      </w:r>
      <w:r w:rsidR="00CA704A" w:rsidRPr="00440BFA">
        <w:rPr>
          <w:rFonts w:ascii="Tahoma" w:hAnsi="Tahoma" w:cs="Tahoma"/>
          <w:color w:val="000000"/>
          <w:sz w:val="22"/>
          <w:szCs w:val="22"/>
        </w:rPr>
        <w:t xml:space="preserve"> тыс. руб.</w:t>
      </w:r>
    </w:p>
    <w:p w14:paraId="31600E8C" w14:textId="12C1E2DA" w:rsidR="00CA704A"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Чистая прибыль в год при выходе на проектную мощность</w:t>
      </w:r>
      <w:r w:rsidR="00CA704A" w:rsidRPr="00440BFA">
        <w:rPr>
          <w:rFonts w:ascii="Tahoma" w:hAnsi="Tahoma" w:cs="Tahoma"/>
          <w:b/>
          <w:bCs/>
          <w:sz w:val="22"/>
          <w:szCs w:val="22"/>
        </w:rPr>
        <w:t xml:space="preserve">: </w:t>
      </w:r>
      <w:r w:rsidR="00440BFA" w:rsidRPr="00440BFA">
        <w:rPr>
          <w:rFonts w:ascii="Tahoma" w:hAnsi="Tahoma" w:cs="Tahoma"/>
          <w:color w:val="000000"/>
          <w:sz w:val="22"/>
          <w:szCs w:val="22"/>
        </w:rPr>
        <w:t>36 400,7</w:t>
      </w:r>
      <w:r w:rsidR="00CE667C" w:rsidRPr="00440BFA">
        <w:rPr>
          <w:rFonts w:ascii="Tahoma" w:hAnsi="Tahoma" w:cs="Tahoma"/>
          <w:color w:val="000000"/>
          <w:sz w:val="22"/>
          <w:szCs w:val="22"/>
        </w:rPr>
        <w:t xml:space="preserve"> </w:t>
      </w:r>
      <w:r w:rsidR="00CA704A" w:rsidRPr="00440BFA">
        <w:rPr>
          <w:rFonts w:ascii="Tahoma" w:hAnsi="Tahoma" w:cs="Tahoma"/>
          <w:color w:val="000000"/>
          <w:sz w:val="22"/>
          <w:szCs w:val="22"/>
        </w:rPr>
        <w:t>тыс. руб.</w:t>
      </w:r>
    </w:p>
    <w:p w14:paraId="4D1ADD23" w14:textId="3AA9F97E" w:rsidR="004A58ED"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Чистая прибыль по проекту (в течение операционной стадии)</w:t>
      </w:r>
      <w:r w:rsidR="00CA704A" w:rsidRPr="00440BFA">
        <w:rPr>
          <w:rFonts w:ascii="Tahoma" w:hAnsi="Tahoma" w:cs="Tahoma"/>
          <w:b/>
          <w:bCs/>
          <w:sz w:val="22"/>
          <w:szCs w:val="22"/>
        </w:rPr>
        <w:t>:</w:t>
      </w:r>
      <w:r w:rsidR="00CA704A" w:rsidRPr="00440BFA">
        <w:rPr>
          <w:rFonts w:ascii="Tahoma" w:hAnsi="Tahoma" w:cs="Tahoma"/>
          <w:sz w:val="22"/>
          <w:szCs w:val="22"/>
        </w:rPr>
        <w:t xml:space="preserve"> </w:t>
      </w:r>
      <w:r w:rsidR="00440BFA" w:rsidRPr="00440BFA">
        <w:rPr>
          <w:rFonts w:ascii="Tahoma" w:hAnsi="Tahoma" w:cs="Tahoma"/>
          <w:color w:val="000000"/>
          <w:sz w:val="22"/>
          <w:szCs w:val="22"/>
        </w:rPr>
        <w:t>279 842,46</w:t>
      </w:r>
      <w:r w:rsidR="00CA704A" w:rsidRPr="00440BFA">
        <w:rPr>
          <w:rFonts w:ascii="Tahoma" w:hAnsi="Tahoma" w:cs="Tahoma"/>
          <w:color w:val="000000"/>
          <w:sz w:val="22"/>
          <w:szCs w:val="22"/>
        </w:rPr>
        <w:t xml:space="preserve"> тыс. руб.</w:t>
      </w:r>
    </w:p>
    <w:p w14:paraId="1AA25E1C" w14:textId="02E0BF7B" w:rsidR="004A58ED" w:rsidRPr="00440BFA" w:rsidRDefault="004A58ED" w:rsidP="009505A5">
      <w:pPr>
        <w:keepLines/>
        <w:widowControl w:val="0"/>
        <w:ind w:firstLine="709"/>
        <w:rPr>
          <w:rFonts w:ascii="Tahoma" w:hAnsi="Tahoma" w:cs="Tahoma"/>
          <w:sz w:val="22"/>
          <w:szCs w:val="22"/>
        </w:rPr>
      </w:pPr>
      <w:r w:rsidRPr="00440BFA">
        <w:rPr>
          <w:rFonts w:ascii="Tahoma" w:hAnsi="Tahoma" w:cs="Tahoma"/>
          <w:b/>
          <w:bCs/>
          <w:sz w:val="22"/>
          <w:szCs w:val="22"/>
        </w:rPr>
        <w:t xml:space="preserve">Рентабельность </w:t>
      </w:r>
      <w:r w:rsidR="00123D8A" w:rsidRPr="00440BFA">
        <w:rPr>
          <w:rFonts w:ascii="Tahoma" w:hAnsi="Tahoma" w:cs="Tahoma"/>
          <w:b/>
          <w:bCs/>
          <w:sz w:val="22"/>
          <w:szCs w:val="22"/>
        </w:rPr>
        <w:t>по чистой прибыли</w:t>
      </w:r>
      <w:r w:rsidR="00CA704A" w:rsidRPr="00440BFA">
        <w:rPr>
          <w:rFonts w:ascii="Tahoma" w:hAnsi="Tahoma" w:cs="Tahoma"/>
          <w:b/>
          <w:bCs/>
          <w:sz w:val="22"/>
          <w:szCs w:val="22"/>
        </w:rPr>
        <w:t xml:space="preserve">: </w:t>
      </w:r>
      <w:r w:rsidR="00F8702E" w:rsidRPr="00440BFA">
        <w:rPr>
          <w:rFonts w:ascii="Tahoma" w:hAnsi="Tahoma" w:cs="Tahoma"/>
          <w:sz w:val="22"/>
          <w:szCs w:val="22"/>
        </w:rPr>
        <w:t>14,</w:t>
      </w:r>
      <w:r w:rsidR="00440BFA" w:rsidRPr="00440BFA">
        <w:rPr>
          <w:rFonts w:ascii="Tahoma" w:hAnsi="Tahoma" w:cs="Tahoma"/>
          <w:sz w:val="22"/>
          <w:szCs w:val="22"/>
        </w:rPr>
        <w:t>67</w:t>
      </w:r>
      <w:r w:rsidR="00CA704A" w:rsidRPr="00440BFA">
        <w:rPr>
          <w:rFonts w:ascii="Tahoma" w:hAnsi="Tahoma" w:cs="Tahoma"/>
          <w:sz w:val="22"/>
          <w:szCs w:val="22"/>
        </w:rPr>
        <w:t>%</w:t>
      </w:r>
    </w:p>
    <w:p w14:paraId="18CCCFEA" w14:textId="77777777" w:rsidR="00440BFA" w:rsidRDefault="00440BFA" w:rsidP="009505A5">
      <w:pPr>
        <w:keepLines/>
        <w:widowControl w:val="0"/>
        <w:ind w:firstLine="709"/>
        <w:rPr>
          <w:rFonts w:ascii="Tahoma" w:hAnsi="Tahoma" w:cs="Tahoma"/>
          <w:b/>
          <w:bCs/>
          <w:sz w:val="22"/>
          <w:szCs w:val="22"/>
        </w:rPr>
      </w:pPr>
    </w:p>
    <w:p w14:paraId="350A357E" w14:textId="77777777" w:rsidR="00440BFA" w:rsidRDefault="00440BFA" w:rsidP="009505A5">
      <w:pPr>
        <w:keepLines/>
        <w:widowControl w:val="0"/>
        <w:ind w:firstLine="709"/>
        <w:rPr>
          <w:rFonts w:ascii="Tahoma" w:hAnsi="Tahoma" w:cs="Tahoma"/>
          <w:b/>
          <w:bCs/>
          <w:sz w:val="22"/>
          <w:szCs w:val="22"/>
        </w:rPr>
      </w:pPr>
    </w:p>
    <w:p w14:paraId="6042165E" w14:textId="77777777" w:rsidR="00440BFA" w:rsidRDefault="00440BFA" w:rsidP="009505A5">
      <w:pPr>
        <w:keepLines/>
        <w:widowControl w:val="0"/>
        <w:ind w:firstLine="709"/>
        <w:rPr>
          <w:rFonts w:ascii="Tahoma" w:hAnsi="Tahoma" w:cs="Tahoma"/>
          <w:b/>
          <w:bCs/>
          <w:sz w:val="22"/>
          <w:szCs w:val="22"/>
        </w:rPr>
      </w:pPr>
    </w:p>
    <w:p w14:paraId="3CF584CE" w14:textId="77777777" w:rsidR="00440BFA" w:rsidRDefault="00440BFA" w:rsidP="009505A5">
      <w:pPr>
        <w:keepLines/>
        <w:widowControl w:val="0"/>
        <w:ind w:firstLine="709"/>
        <w:rPr>
          <w:rFonts w:ascii="Tahoma" w:hAnsi="Tahoma" w:cs="Tahoma"/>
          <w:b/>
          <w:bCs/>
          <w:sz w:val="22"/>
          <w:szCs w:val="22"/>
        </w:rPr>
      </w:pPr>
    </w:p>
    <w:p w14:paraId="62011C34" w14:textId="6260F720" w:rsidR="004A58ED" w:rsidRPr="00440BFA" w:rsidRDefault="004A58ED" w:rsidP="009505A5">
      <w:pPr>
        <w:keepLines/>
        <w:widowControl w:val="0"/>
        <w:ind w:firstLine="709"/>
        <w:rPr>
          <w:rFonts w:ascii="Tahoma" w:hAnsi="Tahoma" w:cs="Tahoma"/>
          <w:b/>
          <w:bCs/>
          <w:sz w:val="22"/>
          <w:szCs w:val="22"/>
        </w:rPr>
      </w:pPr>
      <w:r w:rsidRPr="00440BFA">
        <w:rPr>
          <w:rFonts w:ascii="Tahoma" w:hAnsi="Tahoma" w:cs="Tahoma"/>
          <w:b/>
          <w:bCs/>
          <w:sz w:val="22"/>
          <w:szCs w:val="22"/>
        </w:rPr>
        <w:lastRenderedPageBreak/>
        <w:t>Показатели эффективности инвестиционного проекта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110"/>
      </w:tblGrid>
      <w:tr w:rsidR="00CA704A" w:rsidRPr="00440BFA" w14:paraId="1F7887C6" w14:textId="77777777" w:rsidTr="00B91046">
        <w:trPr>
          <w:trHeight w:val="50"/>
        </w:trPr>
        <w:tc>
          <w:tcPr>
            <w:tcW w:w="6390" w:type="dxa"/>
            <w:shd w:val="clear" w:color="auto" w:fill="auto"/>
            <w:noWrap/>
            <w:vAlign w:val="center"/>
            <w:hideMark/>
          </w:tcPr>
          <w:p w14:paraId="2FE3AA0C" w14:textId="77777777" w:rsidR="00CA704A" w:rsidRPr="00440BFA" w:rsidRDefault="00CA704A" w:rsidP="009505A5">
            <w:pPr>
              <w:keepLines/>
              <w:widowControl w:val="0"/>
              <w:rPr>
                <w:rFonts w:ascii="Tahoma" w:hAnsi="Tahoma" w:cs="Tahoma"/>
                <w:color w:val="000000"/>
                <w:sz w:val="18"/>
                <w:szCs w:val="18"/>
              </w:rPr>
            </w:pPr>
            <w:r w:rsidRPr="00440BFA">
              <w:rPr>
                <w:rFonts w:ascii="Tahoma" w:hAnsi="Tahoma" w:cs="Tahoma"/>
                <w:color w:val="000000"/>
                <w:sz w:val="18"/>
                <w:szCs w:val="18"/>
              </w:rPr>
              <w:t>ЭФФЕКТИВНОСТЬ ДЛЯ ПРОЕКТА (FCFF)</w:t>
            </w:r>
          </w:p>
        </w:tc>
        <w:tc>
          <w:tcPr>
            <w:tcW w:w="2110" w:type="dxa"/>
            <w:shd w:val="clear" w:color="auto" w:fill="auto"/>
            <w:noWrap/>
            <w:vAlign w:val="center"/>
            <w:hideMark/>
          </w:tcPr>
          <w:p w14:paraId="4BFF62A7" w14:textId="77777777" w:rsidR="00CA704A" w:rsidRPr="00440BFA" w:rsidRDefault="00CA704A" w:rsidP="009505A5">
            <w:pPr>
              <w:keepLines/>
              <w:widowControl w:val="0"/>
              <w:jc w:val="center"/>
              <w:rPr>
                <w:rFonts w:ascii="Tahoma" w:hAnsi="Tahoma" w:cs="Tahoma"/>
                <w:color w:val="000000"/>
                <w:sz w:val="18"/>
                <w:szCs w:val="18"/>
              </w:rPr>
            </w:pPr>
            <w:r w:rsidRPr="00440BFA">
              <w:rPr>
                <w:rFonts w:ascii="Tahoma" w:hAnsi="Tahoma" w:cs="Tahoma"/>
                <w:color w:val="000000"/>
                <w:sz w:val="18"/>
                <w:szCs w:val="18"/>
              </w:rPr>
              <w:t> </w:t>
            </w:r>
          </w:p>
        </w:tc>
      </w:tr>
      <w:tr w:rsidR="00CA704A" w:rsidRPr="00440BFA" w14:paraId="6C26A42D" w14:textId="77777777" w:rsidTr="00B91046">
        <w:trPr>
          <w:trHeight w:val="50"/>
        </w:trPr>
        <w:tc>
          <w:tcPr>
            <w:tcW w:w="6390" w:type="dxa"/>
            <w:shd w:val="clear" w:color="auto" w:fill="auto"/>
            <w:noWrap/>
            <w:vAlign w:val="bottom"/>
            <w:hideMark/>
          </w:tcPr>
          <w:p w14:paraId="6DFD6801" w14:textId="77777777" w:rsidR="00CA704A" w:rsidRPr="00440BFA" w:rsidRDefault="00CA704A" w:rsidP="009505A5">
            <w:pPr>
              <w:keepLines/>
              <w:widowControl w:val="0"/>
              <w:rPr>
                <w:rFonts w:ascii="Tahoma" w:hAnsi="Tahoma" w:cs="Tahoma"/>
                <w:color w:val="000000"/>
                <w:sz w:val="18"/>
                <w:szCs w:val="18"/>
              </w:rPr>
            </w:pPr>
            <w:r w:rsidRPr="00440BFA">
              <w:rPr>
                <w:rFonts w:ascii="Tahoma" w:hAnsi="Tahoma" w:cs="Tahoma"/>
                <w:color w:val="000000"/>
                <w:sz w:val="18"/>
                <w:szCs w:val="18"/>
              </w:rPr>
              <w:t xml:space="preserve">Долгосрочные темпы роста в </w:t>
            </w:r>
            <w:proofErr w:type="spellStart"/>
            <w:r w:rsidRPr="00440BFA">
              <w:rPr>
                <w:rFonts w:ascii="Tahoma" w:hAnsi="Tahoma" w:cs="Tahoma"/>
                <w:color w:val="000000"/>
                <w:sz w:val="18"/>
                <w:szCs w:val="18"/>
              </w:rPr>
              <w:t>постпрогнозный</w:t>
            </w:r>
            <w:proofErr w:type="spellEnd"/>
            <w:r w:rsidRPr="00440BFA">
              <w:rPr>
                <w:rFonts w:ascii="Tahoma" w:hAnsi="Tahoma" w:cs="Tahoma"/>
                <w:color w:val="000000"/>
                <w:sz w:val="18"/>
                <w:szCs w:val="18"/>
              </w:rPr>
              <w:t xml:space="preserve"> период</w:t>
            </w:r>
          </w:p>
        </w:tc>
        <w:tc>
          <w:tcPr>
            <w:tcW w:w="2110" w:type="dxa"/>
            <w:shd w:val="clear" w:color="auto" w:fill="auto"/>
            <w:noWrap/>
            <w:vAlign w:val="bottom"/>
            <w:hideMark/>
          </w:tcPr>
          <w:p w14:paraId="2D8BED98" w14:textId="6672C63E" w:rsidR="00CA704A" w:rsidRPr="00440BFA" w:rsidRDefault="00BF372F" w:rsidP="009505A5">
            <w:pPr>
              <w:keepLines/>
              <w:widowControl w:val="0"/>
              <w:jc w:val="center"/>
              <w:rPr>
                <w:rFonts w:ascii="Tahoma" w:hAnsi="Tahoma" w:cs="Tahoma"/>
                <w:color w:val="000000"/>
                <w:sz w:val="18"/>
                <w:szCs w:val="18"/>
              </w:rPr>
            </w:pPr>
            <w:r w:rsidRPr="00440BFA">
              <w:rPr>
                <w:rFonts w:ascii="Tahoma" w:hAnsi="Tahoma" w:cs="Tahoma"/>
                <w:color w:val="000000"/>
                <w:sz w:val="18"/>
                <w:szCs w:val="18"/>
              </w:rPr>
              <w:t>6,0</w:t>
            </w:r>
            <w:r w:rsidR="00CA704A" w:rsidRPr="00440BFA">
              <w:rPr>
                <w:rFonts w:ascii="Tahoma" w:hAnsi="Tahoma" w:cs="Tahoma"/>
                <w:color w:val="000000"/>
                <w:sz w:val="18"/>
                <w:szCs w:val="18"/>
              </w:rPr>
              <w:t>%</w:t>
            </w:r>
          </w:p>
        </w:tc>
      </w:tr>
      <w:tr w:rsidR="00CA704A" w:rsidRPr="00440BFA" w14:paraId="7FA1DA6C" w14:textId="77777777" w:rsidTr="00B91046">
        <w:trPr>
          <w:trHeight w:val="50"/>
        </w:trPr>
        <w:tc>
          <w:tcPr>
            <w:tcW w:w="6390" w:type="dxa"/>
            <w:shd w:val="clear" w:color="auto" w:fill="auto"/>
            <w:noWrap/>
            <w:vAlign w:val="bottom"/>
            <w:hideMark/>
          </w:tcPr>
          <w:p w14:paraId="217548E3" w14:textId="77777777" w:rsidR="00CA704A" w:rsidRPr="00440BFA" w:rsidRDefault="00CA704A" w:rsidP="009505A5">
            <w:pPr>
              <w:keepLines/>
              <w:widowControl w:val="0"/>
              <w:rPr>
                <w:rFonts w:ascii="Tahoma" w:hAnsi="Tahoma" w:cs="Tahoma"/>
                <w:color w:val="000000"/>
                <w:sz w:val="18"/>
                <w:szCs w:val="18"/>
              </w:rPr>
            </w:pPr>
            <w:r w:rsidRPr="00440BFA">
              <w:rPr>
                <w:rFonts w:ascii="Tahoma" w:hAnsi="Tahoma" w:cs="Tahoma"/>
                <w:color w:val="000000"/>
                <w:sz w:val="18"/>
                <w:szCs w:val="18"/>
              </w:rPr>
              <w:t>Ставка дисконтирования</w:t>
            </w:r>
          </w:p>
        </w:tc>
        <w:tc>
          <w:tcPr>
            <w:tcW w:w="2110" w:type="dxa"/>
            <w:shd w:val="clear" w:color="auto" w:fill="auto"/>
            <w:noWrap/>
            <w:vAlign w:val="bottom"/>
            <w:hideMark/>
          </w:tcPr>
          <w:p w14:paraId="2B79EDBB" w14:textId="79856B8D" w:rsidR="00CA704A" w:rsidRPr="00440BFA" w:rsidRDefault="00440BFA" w:rsidP="009505A5">
            <w:pPr>
              <w:keepLines/>
              <w:widowControl w:val="0"/>
              <w:jc w:val="center"/>
              <w:rPr>
                <w:rFonts w:ascii="Tahoma" w:hAnsi="Tahoma" w:cs="Tahoma"/>
                <w:b/>
                <w:bCs/>
                <w:sz w:val="18"/>
                <w:szCs w:val="18"/>
              </w:rPr>
            </w:pPr>
            <w:r w:rsidRPr="00440BFA">
              <w:rPr>
                <w:rFonts w:ascii="Tahoma" w:hAnsi="Tahoma" w:cs="Tahoma"/>
                <w:b/>
                <w:bCs/>
                <w:sz w:val="18"/>
                <w:szCs w:val="18"/>
              </w:rPr>
              <w:t>9,7</w:t>
            </w:r>
            <w:r w:rsidR="00CA704A" w:rsidRPr="00440BFA">
              <w:rPr>
                <w:rFonts w:ascii="Tahoma" w:hAnsi="Tahoma" w:cs="Tahoma"/>
                <w:b/>
                <w:bCs/>
                <w:sz w:val="18"/>
                <w:szCs w:val="18"/>
              </w:rPr>
              <w:t>%</w:t>
            </w:r>
          </w:p>
        </w:tc>
      </w:tr>
      <w:tr w:rsidR="00440BFA" w:rsidRPr="00440BFA" w14:paraId="7A2BC54A" w14:textId="77777777" w:rsidTr="00B91046">
        <w:trPr>
          <w:trHeight w:val="50"/>
        </w:trPr>
        <w:tc>
          <w:tcPr>
            <w:tcW w:w="6390" w:type="dxa"/>
            <w:shd w:val="clear" w:color="auto" w:fill="auto"/>
            <w:noWrap/>
            <w:vAlign w:val="bottom"/>
            <w:hideMark/>
          </w:tcPr>
          <w:p w14:paraId="7F4569FA" w14:textId="75B88547" w:rsidR="00440BFA" w:rsidRPr="00440BFA" w:rsidRDefault="00440BFA" w:rsidP="00440BFA">
            <w:pPr>
              <w:keepLines/>
              <w:widowControl w:val="0"/>
              <w:rPr>
                <w:rFonts w:ascii="Tahoma" w:hAnsi="Tahoma" w:cs="Tahoma"/>
                <w:b/>
                <w:bCs/>
                <w:color w:val="000000"/>
                <w:sz w:val="18"/>
                <w:szCs w:val="18"/>
              </w:rPr>
            </w:pPr>
            <w:r w:rsidRPr="00440BFA">
              <w:rPr>
                <w:rFonts w:ascii="Tahoma" w:hAnsi="Tahoma" w:cs="Tahoma"/>
                <w:b/>
                <w:bCs/>
                <w:color w:val="000000"/>
                <w:sz w:val="18"/>
                <w:szCs w:val="18"/>
              </w:rPr>
              <w:t>Чистая приведенная стоимость, NPV, тыс</w:t>
            </w:r>
            <w:r>
              <w:rPr>
                <w:rFonts w:ascii="Tahoma" w:hAnsi="Tahoma" w:cs="Tahoma"/>
                <w:b/>
                <w:bCs/>
                <w:color w:val="000000"/>
                <w:sz w:val="18"/>
                <w:szCs w:val="18"/>
              </w:rPr>
              <w:t>.</w:t>
            </w:r>
            <w:r w:rsidRPr="00440BFA">
              <w:rPr>
                <w:rFonts w:ascii="Tahoma" w:hAnsi="Tahoma" w:cs="Tahoma"/>
                <w:b/>
                <w:bCs/>
                <w:color w:val="000000"/>
                <w:sz w:val="18"/>
                <w:szCs w:val="18"/>
              </w:rPr>
              <w:t xml:space="preserve"> руб</w:t>
            </w:r>
            <w:r>
              <w:rPr>
                <w:rFonts w:ascii="Tahoma" w:hAnsi="Tahoma" w:cs="Tahoma"/>
                <w:b/>
                <w:bCs/>
                <w:color w:val="000000"/>
                <w:sz w:val="18"/>
                <w:szCs w:val="18"/>
              </w:rPr>
              <w:t>.</w:t>
            </w:r>
          </w:p>
        </w:tc>
        <w:tc>
          <w:tcPr>
            <w:tcW w:w="2110" w:type="dxa"/>
            <w:shd w:val="clear" w:color="auto" w:fill="auto"/>
            <w:noWrap/>
            <w:vAlign w:val="bottom"/>
            <w:hideMark/>
          </w:tcPr>
          <w:p w14:paraId="24FF88B1" w14:textId="56DC4374" w:rsidR="00440BFA" w:rsidRPr="00440BFA" w:rsidRDefault="00440BFA" w:rsidP="00440BFA">
            <w:pPr>
              <w:keepLines/>
              <w:widowControl w:val="0"/>
              <w:jc w:val="center"/>
              <w:rPr>
                <w:rFonts w:ascii="Tahoma" w:hAnsi="Tahoma" w:cs="Tahoma"/>
                <w:b/>
                <w:bCs/>
                <w:sz w:val="18"/>
                <w:szCs w:val="18"/>
              </w:rPr>
            </w:pPr>
            <w:r w:rsidRPr="00440BFA">
              <w:rPr>
                <w:rFonts w:ascii="Tahoma" w:hAnsi="Tahoma" w:cs="Tahoma"/>
                <w:b/>
                <w:bCs/>
                <w:sz w:val="18"/>
                <w:szCs w:val="18"/>
              </w:rPr>
              <w:t>99 331, 236</w:t>
            </w:r>
          </w:p>
        </w:tc>
      </w:tr>
      <w:tr w:rsidR="00440BFA" w:rsidRPr="00440BFA" w14:paraId="15BC5CAD" w14:textId="77777777" w:rsidTr="00B91046">
        <w:trPr>
          <w:trHeight w:val="50"/>
        </w:trPr>
        <w:tc>
          <w:tcPr>
            <w:tcW w:w="6390" w:type="dxa"/>
            <w:shd w:val="clear" w:color="auto" w:fill="auto"/>
            <w:noWrap/>
            <w:vAlign w:val="bottom"/>
            <w:hideMark/>
          </w:tcPr>
          <w:p w14:paraId="7C3CA3A9" w14:textId="3EB1FA32" w:rsidR="00440BFA" w:rsidRPr="00440BFA" w:rsidRDefault="00440BFA" w:rsidP="00440BFA">
            <w:pPr>
              <w:keepLines/>
              <w:widowControl w:val="0"/>
              <w:rPr>
                <w:rFonts w:ascii="Tahoma" w:hAnsi="Tahoma" w:cs="Tahoma"/>
                <w:b/>
                <w:bCs/>
                <w:color w:val="000000"/>
                <w:sz w:val="18"/>
                <w:szCs w:val="18"/>
              </w:rPr>
            </w:pPr>
            <w:r w:rsidRPr="00440BFA">
              <w:rPr>
                <w:rFonts w:ascii="Tahoma" w:hAnsi="Tahoma" w:cs="Tahoma"/>
                <w:b/>
                <w:bCs/>
                <w:color w:val="000000"/>
                <w:sz w:val="18"/>
                <w:szCs w:val="18"/>
              </w:rPr>
              <w:t>Внутренняя норма рентабельности, IRR</w:t>
            </w:r>
          </w:p>
        </w:tc>
        <w:tc>
          <w:tcPr>
            <w:tcW w:w="2110" w:type="dxa"/>
            <w:shd w:val="clear" w:color="auto" w:fill="auto"/>
            <w:noWrap/>
            <w:vAlign w:val="bottom"/>
            <w:hideMark/>
          </w:tcPr>
          <w:p w14:paraId="3D5F8D4B" w14:textId="18F61AE3" w:rsidR="00440BFA" w:rsidRPr="00440BFA" w:rsidRDefault="00440BFA" w:rsidP="00440BFA">
            <w:pPr>
              <w:keepLines/>
              <w:widowControl w:val="0"/>
              <w:jc w:val="center"/>
              <w:rPr>
                <w:rFonts w:ascii="Tahoma" w:hAnsi="Tahoma" w:cs="Tahoma"/>
                <w:b/>
                <w:bCs/>
                <w:sz w:val="18"/>
                <w:szCs w:val="18"/>
              </w:rPr>
            </w:pPr>
            <w:r w:rsidRPr="00440BFA">
              <w:rPr>
                <w:rFonts w:ascii="Tahoma" w:hAnsi="Tahoma" w:cs="Tahoma"/>
                <w:b/>
                <w:bCs/>
                <w:sz w:val="18"/>
                <w:szCs w:val="18"/>
              </w:rPr>
              <w:t>25,0%</w:t>
            </w:r>
          </w:p>
        </w:tc>
      </w:tr>
      <w:tr w:rsidR="00440BFA" w:rsidRPr="00440BFA" w14:paraId="15A29E2C" w14:textId="77777777" w:rsidTr="00B91046">
        <w:trPr>
          <w:trHeight w:val="50"/>
        </w:trPr>
        <w:tc>
          <w:tcPr>
            <w:tcW w:w="6390" w:type="dxa"/>
            <w:shd w:val="clear" w:color="auto" w:fill="auto"/>
            <w:noWrap/>
            <w:vAlign w:val="bottom"/>
            <w:hideMark/>
          </w:tcPr>
          <w:p w14:paraId="763C17EF" w14:textId="1C52421F" w:rsidR="00440BFA" w:rsidRPr="00440BFA" w:rsidRDefault="00440BFA" w:rsidP="00440BFA">
            <w:pPr>
              <w:keepLines/>
              <w:widowControl w:val="0"/>
              <w:rPr>
                <w:rFonts w:ascii="Tahoma" w:hAnsi="Tahoma" w:cs="Tahoma"/>
                <w:b/>
                <w:bCs/>
                <w:color w:val="000000"/>
                <w:sz w:val="18"/>
                <w:szCs w:val="18"/>
              </w:rPr>
            </w:pPr>
            <w:r w:rsidRPr="00440BFA">
              <w:rPr>
                <w:rFonts w:ascii="Tahoma" w:hAnsi="Tahoma" w:cs="Tahoma"/>
                <w:b/>
                <w:bCs/>
                <w:color w:val="000000"/>
                <w:sz w:val="18"/>
                <w:szCs w:val="18"/>
              </w:rPr>
              <w:t>Дисконтированный срок окупаемости, PBP</w:t>
            </w:r>
          </w:p>
        </w:tc>
        <w:tc>
          <w:tcPr>
            <w:tcW w:w="2110" w:type="dxa"/>
            <w:shd w:val="clear" w:color="auto" w:fill="auto"/>
            <w:noWrap/>
            <w:vAlign w:val="bottom"/>
            <w:hideMark/>
          </w:tcPr>
          <w:p w14:paraId="7A6F29C7" w14:textId="388B31B2" w:rsidR="00440BFA" w:rsidRPr="00440BFA" w:rsidRDefault="00440BFA" w:rsidP="00440BFA">
            <w:pPr>
              <w:keepLines/>
              <w:widowControl w:val="0"/>
              <w:jc w:val="center"/>
              <w:rPr>
                <w:rFonts w:ascii="Tahoma" w:hAnsi="Tahoma" w:cs="Tahoma"/>
                <w:b/>
                <w:bCs/>
                <w:sz w:val="18"/>
                <w:szCs w:val="18"/>
              </w:rPr>
            </w:pPr>
            <w:r w:rsidRPr="00440BFA">
              <w:rPr>
                <w:rFonts w:ascii="Tahoma" w:hAnsi="Tahoma" w:cs="Tahoma"/>
                <w:b/>
                <w:bCs/>
                <w:sz w:val="18"/>
                <w:szCs w:val="18"/>
              </w:rPr>
              <w:t>6,4</w:t>
            </w:r>
          </w:p>
        </w:tc>
      </w:tr>
      <w:tr w:rsidR="00440BFA" w:rsidRPr="00440BFA" w14:paraId="26E78E70" w14:textId="77777777" w:rsidTr="00B91046">
        <w:trPr>
          <w:trHeight w:val="50"/>
        </w:trPr>
        <w:tc>
          <w:tcPr>
            <w:tcW w:w="6390" w:type="dxa"/>
            <w:shd w:val="clear" w:color="auto" w:fill="auto"/>
            <w:noWrap/>
            <w:vAlign w:val="bottom"/>
            <w:hideMark/>
          </w:tcPr>
          <w:p w14:paraId="1A9AC099" w14:textId="0C945C06" w:rsidR="00440BFA" w:rsidRPr="00440BFA" w:rsidRDefault="00440BFA" w:rsidP="00440BFA">
            <w:pPr>
              <w:keepLines/>
              <w:widowControl w:val="0"/>
              <w:rPr>
                <w:rFonts w:ascii="Tahoma" w:hAnsi="Tahoma" w:cs="Tahoma"/>
                <w:color w:val="000000"/>
                <w:sz w:val="18"/>
                <w:szCs w:val="18"/>
              </w:rPr>
            </w:pPr>
            <w:r w:rsidRPr="00440BFA">
              <w:rPr>
                <w:rFonts w:ascii="Tahoma" w:hAnsi="Tahoma" w:cs="Tahoma"/>
                <w:color w:val="000000"/>
                <w:sz w:val="18"/>
                <w:szCs w:val="18"/>
              </w:rPr>
              <w:t>Простой срок окупаемости</w:t>
            </w:r>
          </w:p>
        </w:tc>
        <w:tc>
          <w:tcPr>
            <w:tcW w:w="2110" w:type="dxa"/>
            <w:shd w:val="clear" w:color="auto" w:fill="auto"/>
            <w:noWrap/>
            <w:vAlign w:val="bottom"/>
            <w:hideMark/>
          </w:tcPr>
          <w:p w14:paraId="3DDB736A" w14:textId="00518E6A" w:rsidR="00440BFA" w:rsidRPr="00440BFA" w:rsidRDefault="00440BFA" w:rsidP="00440BFA">
            <w:pPr>
              <w:keepLines/>
              <w:widowControl w:val="0"/>
              <w:jc w:val="center"/>
              <w:rPr>
                <w:rFonts w:ascii="Tahoma" w:hAnsi="Tahoma" w:cs="Tahoma"/>
                <w:sz w:val="18"/>
                <w:szCs w:val="18"/>
              </w:rPr>
            </w:pPr>
            <w:r w:rsidRPr="00440BFA">
              <w:rPr>
                <w:rFonts w:ascii="Tahoma" w:hAnsi="Tahoma" w:cs="Tahoma"/>
                <w:sz w:val="18"/>
                <w:szCs w:val="18"/>
              </w:rPr>
              <w:t>5,4</w:t>
            </w:r>
          </w:p>
        </w:tc>
      </w:tr>
      <w:tr w:rsidR="00440BFA" w:rsidRPr="00440BFA" w14:paraId="4DC9B259" w14:textId="77777777" w:rsidTr="00B91046">
        <w:trPr>
          <w:trHeight w:val="50"/>
        </w:trPr>
        <w:tc>
          <w:tcPr>
            <w:tcW w:w="6390" w:type="dxa"/>
            <w:shd w:val="clear" w:color="auto" w:fill="auto"/>
            <w:noWrap/>
            <w:vAlign w:val="bottom"/>
            <w:hideMark/>
          </w:tcPr>
          <w:p w14:paraId="1C502BDE" w14:textId="1A12B9EA" w:rsidR="00440BFA" w:rsidRPr="00440BFA" w:rsidRDefault="00440BFA" w:rsidP="00440BFA">
            <w:pPr>
              <w:keepLines/>
              <w:widowControl w:val="0"/>
              <w:rPr>
                <w:rFonts w:ascii="Tahoma" w:hAnsi="Tahoma" w:cs="Tahoma"/>
                <w:color w:val="000000"/>
                <w:sz w:val="18"/>
                <w:szCs w:val="18"/>
              </w:rPr>
            </w:pPr>
            <w:r w:rsidRPr="00440BFA">
              <w:rPr>
                <w:rFonts w:ascii="Tahoma" w:hAnsi="Tahoma" w:cs="Tahoma"/>
                <w:color w:val="000000"/>
                <w:sz w:val="18"/>
                <w:szCs w:val="18"/>
              </w:rPr>
              <w:t>Модифицированная IRR, MIRR</w:t>
            </w:r>
          </w:p>
        </w:tc>
        <w:tc>
          <w:tcPr>
            <w:tcW w:w="2110" w:type="dxa"/>
            <w:shd w:val="clear" w:color="auto" w:fill="auto"/>
            <w:noWrap/>
            <w:vAlign w:val="bottom"/>
            <w:hideMark/>
          </w:tcPr>
          <w:p w14:paraId="4AAF9A92" w14:textId="655E15C5" w:rsidR="00440BFA" w:rsidRPr="00440BFA" w:rsidRDefault="00440BFA" w:rsidP="00440BFA">
            <w:pPr>
              <w:keepLines/>
              <w:widowControl w:val="0"/>
              <w:jc w:val="center"/>
              <w:rPr>
                <w:rFonts w:ascii="Tahoma" w:hAnsi="Tahoma" w:cs="Tahoma"/>
                <w:sz w:val="18"/>
                <w:szCs w:val="18"/>
              </w:rPr>
            </w:pPr>
            <w:r w:rsidRPr="00440BFA">
              <w:rPr>
                <w:rFonts w:ascii="Tahoma" w:hAnsi="Tahoma" w:cs="Tahoma"/>
                <w:sz w:val="18"/>
                <w:szCs w:val="18"/>
              </w:rPr>
              <w:t>17,0%</w:t>
            </w:r>
          </w:p>
        </w:tc>
      </w:tr>
      <w:tr w:rsidR="00440BFA" w:rsidRPr="00440BFA" w14:paraId="646342CB" w14:textId="77777777" w:rsidTr="00B91046">
        <w:trPr>
          <w:trHeight w:val="50"/>
        </w:trPr>
        <w:tc>
          <w:tcPr>
            <w:tcW w:w="6390" w:type="dxa"/>
            <w:shd w:val="clear" w:color="auto" w:fill="auto"/>
            <w:noWrap/>
            <w:vAlign w:val="bottom"/>
            <w:hideMark/>
          </w:tcPr>
          <w:p w14:paraId="4DCBDBF8" w14:textId="7B3F6459" w:rsidR="00440BFA" w:rsidRPr="00440BFA" w:rsidRDefault="00440BFA" w:rsidP="00440BFA">
            <w:pPr>
              <w:keepLines/>
              <w:widowControl w:val="0"/>
              <w:rPr>
                <w:rFonts w:ascii="Tahoma" w:hAnsi="Tahoma" w:cs="Tahoma"/>
                <w:color w:val="000000"/>
                <w:sz w:val="18"/>
                <w:szCs w:val="18"/>
              </w:rPr>
            </w:pPr>
            <w:r w:rsidRPr="00440BFA">
              <w:rPr>
                <w:rFonts w:ascii="Tahoma" w:hAnsi="Tahoma" w:cs="Tahoma"/>
                <w:color w:val="000000"/>
                <w:sz w:val="18"/>
                <w:szCs w:val="18"/>
              </w:rPr>
              <w:t>Норма доходности дисконтированных затрат (PI)</w:t>
            </w:r>
          </w:p>
        </w:tc>
        <w:tc>
          <w:tcPr>
            <w:tcW w:w="2110" w:type="dxa"/>
            <w:shd w:val="clear" w:color="auto" w:fill="auto"/>
            <w:noWrap/>
            <w:vAlign w:val="bottom"/>
            <w:hideMark/>
          </w:tcPr>
          <w:p w14:paraId="20C2988E" w14:textId="06AC0294" w:rsidR="00440BFA" w:rsidRPr="00440BFA" w:rsidRDefault="00440BFA" w:rsidP="00440BFA">
            <w:pPr>
              <w:keepLines/>
              <w:widowControl w:val="0"/>
              <w:jc w:val="center"/>
              <w:rPr>
                <w:rFonts w:ascii="Tahoma" w:hAnsi="Tahoma" w:cs="Tahoma"/>
                <w:sz w:val="18"/>
                <w:szCs w:val="18"/>
              </w:rPr>
            </w:pPr>
            <w:r w:rsidRPr="00440BFA">
              <w:rPr>
                <w:rFonts w:ascii="Tahoma" w:hAnsi="Tahoma" w:cs="Tahoma"/>
                <w:sz w:val="18"/>
                <w:szCs w:val="18"/>
              </w:rPr>
              <w:t>1,8</w:t>
            </w:r>
          </w:p>
        </w:tc>
      </w:tr>
    </w:tbl>
    <w:p w14:paraId="58CD1A40" w14:textId="77777777" w:rsidR="004A58ED" w:rsidRPr="007D1B4A" w:rsidRDefault="004A58ED" w:rsidP="009505A5">
      <w:pPr>
        <w:keepLines/>
        <w:widowControl w:val="0"/>
        <w:ind w:firstLine="709"/>
        <w:rPr>
          <w:rFonts w:ascii="Tahoma" w:hAnsi="Tahoma" w:cs="Tahoma"/>
          <w:highlight w:val="yellow"/>
        </w:rPr>
      </w:pPr>
    </w:p>
    <w:p w14:paraId="4F74DD2B" w14:textId="5BA688F3" w:rsidR="00CA704A" w:rsidRPr="00440BFA" w:rsidRDefault="00CA704A" w:rsidP="009505A5">
      <w:pPr>
        <w:keepLines/>
        <w:widowControl w:val="0"/>
        <w:ind w:firstLine="709"/>
        <w:jc w:val="center"/>
        <w:rPr>
          <w:rFonts w:ascii="Tahoma" w:hAnsi="Tahoma" w:cs="Tahoma"/>
          <w:sz w:val="22"/>
          <w:szCs w:val="22"/>
        </w:rPr>
      </w:pPr>
      <w:bookmarkStart w:id="5" w:name="_GoBack"/>
      <w:r w:rsidRPr="00440BFA">
        <w:rPr>
          <w:rFonts w:ascii="Tahoma" w:hAnsi="Tahoma" w:cs="Tahoma"/>
          <w:sz w:val="22"/>
          <w:szCs w:val="22"/>
        </w:rPr>
        <w:t>График окупаемости проекта</w:t>
      </w:r>
    </w:p>
    <w:bookmarkEnd w:id="5"/>
    <w:p w14:paraId="5155A53E" w14:textId="5CE99AFB" w:rsidR="00CA704A" w:rsidRDefault="00440BFA" w:rsidP="009505A5">
      <w:pPr>
        <w:keepLines/>
        <w:widowControl w:val="0"/>
        <w:jc w:val="center"/>
        <w:rPr>
          <w:rFonts w:ascii="Tahoma" w:hAnsi="Tahoma" w:cs="Tahoma"/>
        </w:rPr>
      </w:pPr>
      <w:r>
        <w:rPr>
          <w:noProof/>
        </w:rPr>
        <w:drawing>
          <wp:inline distT="0" distB="0" distL="0" distR="0" wp14:anchorId="08EB7624" wp14:editId="57662F1A">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CA704A">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7272A" w14:textId="77777777" w:rsidR="00FB1E4C" w:rsidRDefault="00FB1E4C" w:rsidP="004A58ED">
      <w:r>
        <w:separator/>
      </w:r>
    </w:p>
  </w:endnote>
  <w:endnote w:type="continuationSeparator" w:id="0">
    <w:p w14:paraId="48BD51F4" w14:textId="77777777" w:rsidR="00FB1E4C" w:rsidRDefault="00FB1E4C" w:rsidP="004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86C07" w14:textId="77777777" w:rsidR="00FB1E4C" w:rsidRDefault="00FB1E4C" w:rsidP="004A58ED">
      <w:r>
        <w:separator/>
      </w:r>
    </w:p>
  </w:footnote>
  <w:footnote w:type="continuationSeparator" w:id="0">
    <w:p w14:paraId="6C894D22" w14:textId="77777777" w:rsidR="00FB1E4C" w:rsidRDefault="00FB1E4C" w:rsidP="004A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ED4665" w:rsidRPr="007C16D2" w:rsidRDefault="00ED4665"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74848A7E" w:rsidR="00ED4665" w:rsidRPr="00F43155" w:rsidRDefault="00ED4665" w:rsidP="00030C3F">
    <w:pPr>
      <w:keepLines/>
      <w:widowControl w:val="0"/>
      <w:ind w:firstLine="709"/>
      <w:jc w:val="both"/>
      <w:rPr>
        <w:bCs/>
        <w:color w:val="D9D9D9" w:themeColor="background1" w:themeShade="D9"/>
      </w:rPr>
    </w:pPr>
    <w:r w:rsidRPr="00F43155">
      <w:rPr>
        <w:color w:val="D9D9D9" w:themeColor="background1" w:themeShade="D9"/>
      </w:rPr>
      <w:t xml:space="preserve">Инвестиционный проект: </w:t>
    </w:r>
    <w:r w:rsidRPr="00F43155">
      <w:rPr>
        <w:bCs/>
        <w:color w:val="D9D9D9" w:themeColor="background1" w:themeShade="D9"/>
      </w:rPr>
      <w:t>«</w:t>
    </w:r>
    <w:r w:rsidR="009505A5">
      <w:rPr>
        <w:bCs/>
        <w:color w:val="D9D9D9" w:themeColor="background1" w:themeShade="D9"/>
      </w:rPr>
      <w:t>Производство комбикормов</w:t>
    </w:r>
    <w:r w:rsidRPr="00F43155">
      <w:rPr>
        <w:bCs/>
        <w:color w:val="D9D9D9" w:themeColor="background1" w:themeShade="D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F30"/>
    <w:multiLevelType w:val="hybridMultilevel"/>
    <w:tmpl w:val="0BF6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679"/>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E3811"/>
    <w:multiLevelType w:val="hybridMultilevel"/>
    <w:tmpl w:val="FE78CA88"/>
    <w:lvl w:ilvl="0" w:tplc="71E6EE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22904"/>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04410"/>
    <w:multiLevelType w:val="hybridMultilevel"/>
    <w:tmpl w:val="C53882CC"/>
    <w:lvl w:ilvl="0" w:tplc="3D068382">
      <w:start w:val="1"/>
      <w:numFmt w:val="bullet"/>
      <w:lvlText w:val="-"/>
      <w:lvlJc w:val="left"/>
      <w:pPr>
        <w:tabs>
          <w:tab w:val="num" w:pos="720"/>
        </w:tabs>
        <w:ind w:left="720" w:hanging="360"/>
      </w:pPr>
      <w:rPr>
        <w:rFonts w:ascii="Times New Roman" w:hAnsi="Times New Roman" w:hint="default"/>
      </w:rPr>
    </w:lvl>
    <w:lvl w:ilvl="1" w:tplc="8EEC7DFE" w:tentative="1">
      <w:start w:val="1"/>
      <w:numFmt w:val="bullet"/>
      <w:lvlText w:val="-"/>
      <w:lvlJc w:val="left"/>
      <w:pPr>
        <w:tabs>
          <w:tab w:val="num" w:pos="1440"/>
        </w:tabs>
        <w:ind w:left="1440" w:hanging="360"/>
      </w:pPr>
      <w:rPr>
        <w:rFonts w:ascii="Times New Roman" w:hAnsi="Times New Roman" w:hint="default"/>
      </w:rPr>
    </w:lvl>
    <w:lvl w:ilvl="2" w:tplc="18F0F3FC" w:tentative="1">
      <w:start w:val="1"/>
      <w:numFmt w:val="bullet"/>
      <w:lvlText w:val="-"/>
      <w:lvlJc w:val="left"/>
      <w:pPr>
        <w:tabs>
          <w:tab w:val="num" w:pos="2160"/>
        </w:tabs>
        <w:ind w:left="2160" w:hanging="360"/>
      </w:pPr>
      <w:rPr>
        <w:rFonts w:ascii="Times New Roman" w:hAnsi="Times New Roman" w:hint="default"/>
      </w:rPr>
    </w:lvl>
    <w:lvl w:ilvl="3" w:tplc="979A7FEA" w:tentative="1">
      <w:start w:val="1"/>
      <w:numFmt w:val="bullet"/>
      <w:lvlText w:val="-"/>
      <w:lvlJc w:val="left"/>
      <w:pPr>
        <w:tabs>
          <w:tab w:val="num" w:pos="2880"/>
        </w:tabs>
        <w:ind w:left="2880" w:hanging="360"/>
      </w:pPr>
      <w:rPr>
        <w:rFonts w:ascii="Times New Roman" w:hAnsi="Times New Roman" w:hint="default"/>
      </w:rPr>
    </w:lvl>
    <w:lvl w:ilvl="4" w:tplc="DC7E8938" w:tentative="1">
      <w:start w:val="1"/>
      <w:numFmt w:val="bullet"/>
      <w:lvlText w:val="-"/>
      <w:lvlJc w:val="left"/>
      <w:pPr>
        <w:tabs>
          <w:tab w:val="num" w:pos="3600"/>
        </w:tabs>
        <w:ind w:left="3600" w:hanging="360"/>
      </w:pPr>
      <w:rPr>
        <w:rFonts w:ascii="Times New Roman" w:hAnsi="Times New Roman" w:hint="default"/>
      </w:rPr>
    </w:lvl>
    <w:lvl w:ilvl="5" w:tplc="9470F358" w:tentative="1">
      <w:start w:val="1"/>
      <w:numFmt w:val="bullet"/>
      <w:lvlText w:val="-"/>
      <w:lvlJc w:val="left"/>
      <w:pPr>
        <w:tabs>
          <w:tab w:val="num" w:pos="4320"/>
        </w:tabs>
        <w:ind w:left="4320" w:hanging="360"/>
      </w:pPr>
      <w:rPr>
        <w:rFonts w:ascii="Times New Roman" w:hAnsi="Times New Roman" w:hint="default"/>
      </w:rPr>
    </w:lvl>
    <w:lvl w:ilvl="6" w:tplc="01068F66" w:tentative="1">
      <w:start w:val="1"/>
      <w:numFmt w:val="bullet"/>
      <w:lvlText w:val="-"/>
      <w:lvlJc w:val="left"/>
      <w:pPr>
        <w:tabs>
          <w:tab w:val="num" w:pos="5040"/>
        </w:tabs>
        <w:ind w:left="5040" w:hanging="360"/>
      </w:pPr>
      <w:rPr>
        <w:rFonts w:ascii="Times New Roman" w:hAnsi="Times New Roman" w:hint="default"/>
      </w:rPr>
    </w:lvl>
    <w:lvl w:ilvl="7" w:tplc="D7684A08" w:tentative="1">
      <w:start w:val="1"/>
      <w:numFmt w:val="bullet"/>
      <w:lvlText w:val="-"/>
      <w:lvlJc w:val="left"/>
      <w:pPr>
        <w:tabs>
          <w:tab w:val="num" w:pos="5760"/>
        </w:tabs>
        <w:ind w:left="5760" w:hanging="360"/>
      </w:pPr>
      <w:rPr>
        <w:rFonts w:ascii="Times New Roman" w:hAnsi="Times New Roman" w:hint="default"/>
      </w:rPr>
    </w:lvl>
    <w:lvl w:ilvl="8" w:tplc="69EAC7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13D7A"/>
    <w:multiLevelType w:val="hybridMultilevel"/>
    <w:tmpl w:val="5ECC2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C6409B"/>
    <w:multiLevelType w:val="hybridMultilevel"/>
    <w:tmpl w:val="3C807B2C"/>
    <w:lvl w:ilvl="0" w:tplc="EB1AFB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04E5E"/>
    <w:multiLevelType w:val="multilevel"/>
    <w:tmpl w:val="5AB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7"/>
  </w:num>
  <w:num w:numId="3">
    <w:abstractNumId w:val="18"/>
  </w:num>
  <w:num w:numId="4">
    <w:abstractNumId w:val="9"/>
  </w:num>
  <w:num w:numId="5">
    <w:abstractNumId w:val="7"/>
  </w:num>
  <w:num w:numId="6">
    <w:abstractNumId w:val="1"/>
  </w:num>
  <w:num w:numId="7">
    <w:abstractNumId w:val="20"/>
  </w:num>
  <w:num w:numId="8">
    <w:abstractNumId w:val="12"/>
  </w:num>
  <w:num w:numId="9">
    <w:abstractNumId w:val="19"/>
  </w:num>
  <w:num w:numId="10">
    <w:abstractNumId w:val="3"/>
  </w:num>
  <w:num w:numId="11">
    <w:abstractNumId w:val="15"/>
  </w:num>
  <w:num w:numId="12">
    <w:abstractNumId w:val="10"/>
  </w:num>
  <w:num w:numId="13">
    <w:abstractNumId w:val="21"/>
  </w:num>
  <w:num w:numId="14">
    <w:abstractNumId w:val="11"/>
  </w:num>
  <w:num w:numId="15">
    <w:abstractNumId w:val="13"/>
  </w:num>
  <w:num w:numId="16">
    <w:abstractNumId w:val="5"/>
  </w:num>
  <w:num w:numId="17">
    <w:abstractNumId w:val="2"/>
  </w:num>
  <w:num w:numId="18">
    <w:abstractNumId w:val="16"/>
  </w:num>
  <w:num w:numId="19">
    <w:abstractNumId w:val="6"/>
  </w:num>
  <w:num w:numId="20">
    <w:abstractNumId w:val="4"/>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0C3F"/>
    <w:rsid w:val="00037CF7"/>
    <w:rsid w:val="00053E3C"/>
    <w:rsid w:val="000E7676"/>
    <w:rsid w:val="00123D8A"/>
    <w:rsid w:val="001327BD"/>
    <w:rsid w:val="0013767C"/>
    <w:rsid w:val="00146BE4"/>
    <w:rsid w:val="00165F66"/>
    <w:rsid w:val="001A2446"/>
    <w:rsid w:val="001B576D"/>
    <w:rsid w:val="001F0E2C"/>
    <w:rsid w:val="001F12BC"/>
    <w:rsid w:val="00211415"/>
    <w:rsid w:val="00234D2B"/>
    <w:rsid w:val="00244F7E"/>
    <w:rsid w:val="00247E9A"/>
    <w:rsid w:val="00262E1D"/>
    <w:rsid w:val="0027414A"/>
    <w:rsid w:val="00280A9B"/>
    <w:rsid w:val="002B41DA"/>
    <w:rsid w:val="002C29BC"/>
    <w:rsid w:val="002C3E35"/>
    <w:rsid w:val="002D24CE"/>
    <w:rsid w:val="002F7EB2"/>
    <w:rsid w:val="00356827"/>
    <w:rsid w:val="003660A8"/>
    <w:rsid w:val="003E43CD"/>
    <w:rsid w:val="003F03A3"/>
    <w:rsid w:val="004210BF"/>
    <w:rsid w:val="00426487"/>
    <w:rsid w:val="00440BFA"/>
    <w:rsid w:val="00484636"/>
    <w:rsid w:val="00492DDD"/>
    <w:rsid w:val="00494431"/>
    <w:rsid w:val="00495D64"/>
    <w:rsid w:val="004A58ED"/>
    <w:rsid w:val="004B680C"/>
    <w:rsid w:val="004C17CC"/>
    <w:rsid w:val="004C3C3E"/>
    <w:rsid w:val="004D3C50"/>
    <w:rsid w:val="005076B4"/>
    <w:rsid w:val="005143C0"/>
    <w:rsid w:val="00527DFC"/>
    <w:rsid w:val="00531CBB"/>
    <w:rsid w:val="00542436"/>
    <w:rsid w:val="005676B7"/>
    <w:rsid w:val="00581F0F"/>
    <w:rsid w:val="005846AA"/>
    <w:rsid w:val="005A59C9"/>
    <w:rsid w:val="00606FCE"/>
    <w:rsid w:val="006133AA"/>
    <w:rsid w:val="00650C4A"/>
    <w:rsid w:val="00662EB4"/>
    <w:rsid w:val="0068283F"/>
    <w:rsid w:val="006A4A52"/>
    <w:rsid w:val="006C2B7E"/>
    <w:rsid w:val="006E2745"/>
    <w:rsid w:val="00705F93"/>
    <w:rsid w:val="007101CC"/>
    <w:rsid w:val="00735B63"/>
    <w:rsid w:val="007629FE"/>
    <w:rsid w:val="007660A7"/>
    <w:rsid w:val="00775C26"/>
    <w:rsid w:val="00777BFC"/>
    <w:rsid w:val="007A50A5"/>
    <w:rsid w:val="007C16D2"/>
    <w:rsid w:val="007C3457"/>
    <w:rsid w:val="007C5F12"/>
    <w:rsid w:val="007D1B4A"/>
    <w:rsid w:val="007F4100"/>
    <w:rsid w:val="00841C24"/>
    <w:rsid w:val="00847B1E"/>
    <w:rsid w:val="00865D91"/>
    <w:rsid w:val="008721CC"/>
    <w:rsid w:val="00916272"/>
    <w:rsid w:val="00932678"/>
    <w:rsid w:val="009441ED"/>
    <w:rsid w:val="009505A5"/>
    <w:rsid w:val="009963FF"/>
    <w:rsid w:val="009C0EBD"/>
    <w:rsid w:val="009C2995"/>
    <w:rsid w:val="009C44DC"/>
    <w:rsid w:val="009D2566"/>
    <w:rsid w:val="009E3D62"/>
    <w:rsid w:val="00A21EE4"/>
    <w:rsid w:val="00A55C44"/>
    <w:rsid w:val="00A87A6A"/>
    <w:rsid w:val="00AA183C"/>
    <w:rsid w:val="00AD01A2"/>
    <w:rsid w:val="00AD1CE8"/>
    <w:rsid w:val="00B33AA9"/>
    <w:rsid w:val="00B52C5D"/>
    <w:rsid w:val="00B86720"/>
    <w:rsid w:val="00B91046"/>
    <w:rsid w:val="00BA291D"/>
    <w:rsid w:val="00BA7127"/>
    <w:rsid w:val="00BF372F"/>
    <w:rsid w:val="00C039DC"/>
    <w:rsid w:val="00C117EF"/>
    <w:rsid w:val="00C34446"/>
    <w:rsid w:val="00C441D3"/>
    <w:rsid w:val="00CA461A"/>
    <w:rsid w:val="00CA704A"/>
    <w:rsid w:val="00CE667C"/>
    <w:rsid w:val="00CF18D8"/>
    <w:rsid w:val="00CF285F"/>
    <w:rsid w:val="00D07E46"/>
    <w:rsid w:val="00D51E48"/>
    <w:rsid w:val="00D86721"/>
    <w:rsid w:val="00DA7382"/>
    <w:rsid w:val="00DB21F2"/>
    <w:rsid w:val="00DC16ED"/>
    <w:rsid w:val="00DD60BC"/>
    <w:rsid w:val="00DE5CCC"/>
    <w:rsid w:val="00E76985"/>
    <w:rsid w:val="00E94566"/>
    <w:rsid w:val="00E9750C"/>
    <w:rsid w:val="00EA4912"/>
    <w:rsid w:val="00EB208D"/>
    <w:rsid w:val="00ED4665"/>
    <w:rsid w:val="00ED7556"/>
    <w:rsid w:val="00EF7650"/>
    <w:rsid w:val="00F07C37"/>
    <w:rsid w:val="00F13CD7"/>
    <w:rsid w:val="00F161C4"/>
    <w:rsid w:val="00F43155"/>
    <w:rsid w:val="00F8702E"/>
    <w:rsid w:val="00FB1E4C"/>
    <w:rsid w:val="00FD1138"/>
    <w:rsid w:val="00FD4941"/>
    <w:rsid w:val="00FE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2B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B208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aliases w:val="Верхний колонтитул2 Знак"/>
    <w:basedOn w:val="a0"/>
    <w:link w:val="a3"/>
    <w:rsid w:val="004A58ED"/>
  </w:style>
  <w:style w:type="paragraph" w:styleId="a5">
    <w:name w:val="footer"/>
    <w:basedOn w:val="a"/>
    <w:link w:val="a6"/>
    <w:uiPriority w:val="99"/>
    <w:unhideWhenUsed/>
    <w:rsid w:val="004A58E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olor w:val="000000"/>
      <w:lang w:val="en-US"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cs="Arial"/>
      <w:sz w:val="20"/>
      <w:lang w:val="en-US" w:eastAsia="ar-SA" w:bidi="en-US"/>
    </w:rPr>
  </w:style>
  <w:style w:type="paragraph" w:styleId="ad">
    <w:name w:val="Body Text"/>
    <w:basedOn w:val="a"/>
    <w:link w:val="ae"/>
    <w:uiPriority w:val="99"/>
    <w:rsid w:val="0068283F"/>
    <w:pPr>
      <w:spacing w:before="130" w:after="130" w:line="260" w:lineRule="atLeast"/>
    </w:pPr>
    <w:rPr>
      <w:rFonts w:eastAsia="Calibri"/>
      <w:sz w:val="20"/>
      <w:szCs w:val="20"/>
      <w:lang w:val="en-US"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hAnsi="TimesET" w:cs="TimesET"/>
      <w:sz w:val="20"/>
      <w:szCs w:val="20"/>
      <w:lang w:val="en-GB" w:bidi="en-US"/>
    </w:rPr>
  </w:style>
  <w:style w:type="character" w:customStyle="1" w:styleId="af">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0">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 w:type="character" w:styleId="af1">
    <w:name w:val="Strong"/>
    <w:basedOn w:val="a0"/>
    <w:uiPriority w:val="22"/>
    <w:qFormat/>
    <w:rsid w:val="00EB208D"/>
    <w:rPr>
      <w:b/>
      <w:bCs/>
    </w:rPr>
  </w:style>
  <w:style w:type="character" w:styleId="af2">
    <w:name w:val="Emphasis"/>
    <w:basedOn w:val="a0"/>
    <w:uiPriority w:val="20"/>
    <w:qFormat/>
    <w:rsid w:val="00EB208D"/>
    <w:rPr>
      <w:i/>
      <w:iCs/>
    </w:rPr>
  </w:style>
  <w:style w:type="character" w:customStyle="1" w:styleId="20">
    <w:name w:val="Заголовок 2 Знак"/>
    <w:basedOn w:val="a0"/>
    <w:link w:val="2"/>
    <w:uiPriority w:val="9"/>
    <w:rsid w:val="00EB208D"/>
    <w:rPr>
      <w:rFonts w:ascii="Times New Roman" w:eastAsia="Times New Roman" w:hAnsi="Times New Roman" w:cs="Times New Roman"/>
      <w:b/>
      <w:bCs/>
      <w:sz w:val="36"/>
      <w:szCs w:val="36"/>
      <w:lang w:eastAsia="ru-RU"/>
    </w:rPr>
  </w:style>
  <w:style w:type="paragraph" w:customStyle="1" w:styleId="PETableCol">
    <w:name w:val="PETableCol"/>
    <w:rsid w:val="00F07C37"/>
    <w:pPr>
      <w:keepNext/>
      <w:spacing w:before="10" w:after="10" w:line="276" w:lineRule="auto"/>
    </w:pPr>
    <w:rPr>
      <w:rFonts w:ascii="Calibri" w:eastAsiaTheme="minorEastAsia" w:hAnsi="Calibri"/>
      <w:b/>
      <w:sz w:val="20"/>
      <w:lang w:val="en-US" w:bidi="en-US"/>
    </w:rPr>
  </w:style>
  <w:style w:type="character" w:customStyle="1" w:styleId="apple-converted-space">
    <w:name w:val="apple-converted-space"/>
    <w:basedOn w:val="a0"/>
    <w:rsid w:val="0094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411587298">
      <w:bodyDiv w:val="1"/>
      <w:marLeft w:val="0"/>
      <w:marRight w:val="0"/>
      <w:marTop w:val="0"/>
      <w:marBottom w:val="0"/>
      <w:divBdr>
        <w:top w:val="none" w:sz="0" w:space="0" w:color="auto"/>
        <w:left w:val="none" w:sz="0" w:space="0" w:color="auto"/>
        <w:bottom w:val="none" w:sz="0" w:space="0" w:color="auto"/>
        <w:right w:val="none" w:sz="0" w:space="0" w:color="auto"/>
      </w:divBdr>
    </w:div>
    <w:div w:id="422838936">
      <w:bodyDiv w:val="1"/>
      <w:marLeft w:val="0"/>
      <w:marRight w:val="0"/>
      <w:marTop w:val="0"/>
      <w:marBottom w:val="0"/>
      <w:divBdr>
        <w:top w:val="none" w:sz="0" w:space="0" w:color="auto"/>
        <w:left w:val="none" w:sz="0" w:space="0" w:color="auto"/>
        <w:bottom w:val="none" w:sz="0" w:space="0" w:color="auto"/>
        <w:right w:val="none" w:sz="0" w:space="0" w:color="auto"/>
      </w:divBdr>
    </w:div>
    <w:div w:id="592861878">
      <w:bodyDiv w:val="1"/>
      <w:marLeft w:val="0"/>
      <w:marRight w:val="0"/>
      <w:marTop w:val="0"/>
      <w:marBottom w:val="0"/>
      <w:divBdr>
        <w:top w:val="none" w:sz="0" w:space="0" w:color="auto"/>
        <w:left w:val="none" w:sz="0" w:space="0" w:color="auto"/>
        <w:bottom w:val="none" w:sz="0" w:space="0" w:color="auto"/>
        <w:right w:val="none" w:sz="0" w:space="0" w:color="auto"/>
      </w:divBdr>
    </w:div>
    <w:div w:id="600526826">
      <w:bodyDiv w:val="1"/>
      <w:marLeft w:val="0"/>
      <w:marRight w:val="0"/>
      <w:marTop w:val="0"/>
      <w:marBottom w:val="0"/>
      <w:divBdr>
        <w:top w:val="none" w:sz="0" w:space="0" w:color="auto"/>
        <w:left w:val="none" w:sz="0" w:space="0" w:color="auto"/>
        <w:bottom w:val="none" w:sz="0" w:space="0" w:color="auto"/>
        <w:right w:val="none" w:sz="0" w:space="0" w:color="auto"/>
      </w:divBdr>
    </w:div>
    <w:div w:id="641664060">
      <w:bodyDiv w:val="1"/>
      <w:marLeft w:val="0"/>
      <w:marRight w:val="0"/>
      <w:marTop w:val="0"/>
      <w:marBottom w:val="0"/>
      <w:divBdr>
        <w:top w:val="none" w:sz="0" w:space="0" w:color="auto"/>
        <w:left w:val="none" w:sz="0" w:space="0" w:color="auto"/>
        <w:bottom w:val="none" w:sz="0" w:space="0" w:color="auto"/>
        <w:right w:val="none" w:sz="0" w:space="0" w:color="auto"/>
      </w:divBdr>
    </w:div>
    <w:div w:id="724525796">
      <w:bodyDiv w:val="1"/>
      <w:marLeft w:val="0"/>
      <w:marRight w:val="0"/>
      <w:marTop w:val="0"/>
      <w:marBottom w:val="0"/>
      <w:divBdr>
        <w:top w:val="none" w:sz="0" w:space="0" w:color="auto"/>
        <w:left w:val="none" w:sz="0" w:space="0" w:color="auto"/>
        <w:bottom w:val="none" w:sz="0" w:space="0" w:color="auto"/>
        <w:right w:val="none" w:sz="0" w:space="0" w:color="auto"/>
      </w:divBdr>
    </w:div>
    <w:div w:id="783769227">
      <w:bodyDiv w:val="1"/>
      <w:marLeft w:val="0"/>
      <w:marRight w:val="0"/>
      <w:marTop w:val="0"/>
      <w:marBottom w:val="0"/>
      <w:divBdr>
        <w:top w:val="none" w:sz="0" w:space="0" w:color="auto"/>
        <w:left w:val="none" w:sz="0" w:space="0" w:color="auto"/>
        <w:bottom w:val="none" w:sz="0" w:space="0" w:color="auto"/>
        <w:right w:val="none" w:sz="0" w:space="0" w:color="auto"/>
      </w:divBdr>
      <w:divsChild>
        <w:div w:id="2129540498">
          <w:marLeft w:val="547"/>
          <w:marRight w:val="0"/>
          <w:marTop w:val="0"/>
          <w:marBottom w:val="0"/>
          <w:divBdr>
            <w:top w:val="none" w:sz="0" w:space="0" w:color="auto"/>
            <w:left w:val="none" w:sz="0" w:space="0" w:color="auto"/>
            <w:bottom w:val="none" w:sz="0" w:space="0" w:color="auto"/>
            <w:right w:val="none" w:sz="0" w:space="0" w:color="auto"/>
          </w:divBdr>
        </w:div>
        <w:div w:id="1465351693">
          <w:marLeft w:val="547"/>
          <w:marRight w:val="0"/>
          <w:marTop w:val="0"/>
          <w:marBottom w:val="0"/>
          <w:divBdr>
            <w:top w:val="none" w:sz="0" w:space="0" w:color="auto"/>
            <w:left w:val="none" w:sz="0" w:space="0" w:color="auto"/>
            <w:bottom w:val="none" w:sz="0" w:space="0" w:color="auto"/>
            <w:right w:val="none" w:sz="0" w:space="0" w:color="auto"/>
          </w:divBdr>
        </w:div>
        <w:div w:id="1157762695">
          <w:marLeft w:val="547"/>
          <w:marRight w:val="0"/>
          <w:marTop w:val="0"/>
          <w:marBottom w:val="0"/>
          <w:divBdr>
            <w:top w:val="none" w:sz="0" w:space="0" w:color="auto"/>
            <w:left w:val="none" w:sz="0" w:space="0" w:color="auto"/>
            <w:bottom w:val="none" w:sz="0" w:space="0" w:color="auto"/>
            <w:right w:val="none" w:sz="0" w:space="0" w:color="auto"/>
          </w:divBdr>
        </w:div>
        <w:div w:id="1904094522">
          <w:marLeft w:val="547"/>
          <w:marRight w:val="0"/>
          <w:marTop w:val="0"/>
          <w:marBottom w:val="0"/>
          <w:divBdr>
            <w:top w:val="none" w:sz="0" w:space="0" w:color="auto"/>
            <w:left w:val="none" w:sz="0" w:space="0" w:color="auto"/>
            <w:bottom w:val="none" w:sz="0" w:space="0" w:color="auto"/>
            <w:right w:val="none" w:sz="0" w:space="0" w:color="auto"/>
          </w:divBdr>
        </w:div>
      </w:divsChild>
    </w:div>
    <w:div w:id="990643287">
      <w:bodyDiv w:val="1"/>
      <w:marLeft w:val="0"/>
      <w:marRight w:val="0"/>
      <w:marTop w:val="0"/>
      <w:marBottom w:val="0"/>
      <w:divBdr>
        <w:top w:val="none" w:sz="0" w:space="0" w:color="auto"/>
        <w:left w:val="none" w:sz="0" w:space="0" w:color="auto"/>
        <w:bottom w:val="none" w:sz="0" w:space="0" w:color="auto"/>
        <w:right w:val="none" w:sz="0" w:space="0" w:color="auto"/>
      </w:divBdr>
    </w:div>
    <w:div w:id="1049647629">
      <w:bodyDiv w:val="1"/>
      <w:marLeft w:val="0"/>
      <w:marRight w:val="0"/>
      <w:marTop w:val="0"/>
      <w:marBottom w:val="0"/>
      <w:divBdr>
        <w:top w:val="none" w:sz="0" w:space="0" w:color="auto"/>
        <w:left w:val="none" w:sz="0" w:space="0" w:color="auto"/>
        <w:bottom w:val="none" w:sz="0" w:space="0" w:color="auto"/>
        <w:right w:val="none" w:sz="0" w:space="0" w:color="auto"/>
      </w:divBdr>
    </w:div>
    <w:div w:id="1055009626">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273706368">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668170757">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847788809">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1957826483">
      <w:bodyDiv w:val="1"/>
      <w:marLeft w:val="0"/>
      <w:marRight w:val="0"/>
      <w:marTop w:val="0"/>
      <w:marBottom w:val="0"/>
      <w:divBdr>
        <w:top w:val="none" w:sz="0" w:space="0" w:color="auto"/>
        <w:left w:val="none" w:sz="0" w:space="0" w:color="auto"/>
        <w:bottom w:val="none" w:sz="0" w:space="0" w:color="auto"/>
        <w:right w:val="none" w:sz="0" w:space="0" w:color="auto"/>
      </w:divBdr>
    </w:div>
    <w:div w:id="1994067085">
      <w:bodyDiv w:val="1"/>
      <w:marLeft w:val="0"/>
      <w:marRight w:val="0"/>
      <w:marTop w:val="0"/>
      <w:marBottom w:val="0"/>
      <w:divBdr>
        <w:top w:val="none" w:sz="0" w:space="0" w:color="auto"/>
        <w:left w:val="none" w:sz="0" w:space="0" w:color="auto"/>
        <w:bottom w:val="none" w:sz="0" w:space="0" w:color="auto"/>
        <w:right w:val="none" w:sz="0" w:space="0" w:color="auto"/>
      </w:divBdr>
    </w:div>
    <w:div w:id="20012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101hotels.com/booking/information?number=652506-4131346&amp;pincode=q8mEleybt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10.%20&#1062;&#1080;&#1082;&#1083;%2024%20&#1072;&#1074;&#1075;&#1091;&#1089;&#1090;&#1072;%202023\18.%20&#1055;&#1088;&#1086;&#1077;&#1082;&#1090;%20&#1089;&#1090;&#1088;&#1086;&#1080;&#1090;&#1077;&#1083;&#1100;&#1089;&#1090;&#1074;&#1072;%20&#1082;&#1086;&#1084;&#1073;&#1080;&#1082;&#1086;&#1088;&#1084;&#1086;&#1074;&#1086;&#1075;&#1086;%20&#1079;&#1072;&#1074;&#1086;&#1076;&#1072;\&#1060;&#1052;_&#1082;&#1086;&#1084;&#1073;&#1080;&#1082;&#1086;&#1088;&#1084;&#1086;&#1074;&#1099;&#1081;%20&#1079;&#1072;&#1074;&#1086;&#1076;.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Анализ!$G$4:$AT$4</c:f>
              <c:strCache>
                <c:ptCount val="4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strCache>
            </c:strRef>
          </c:cat>
          <c:val>
            <c:numRef>
              <c:f>Анализ!$G$19:$AT$19</c:f>
              <c:numCache>
                <c:formatCode>#,##0</c:formatCode>
                <c:ptCount val="40"/>
                <c:pt idx="0">
                  <c:v>-2500000</c:v>
                </c:pt>
                <c:pt idx="1">
                  <c:v>-4942572.8473613886</c:v>
                </c:pt>
                <c:pt idx="2">
                  <c:v>-14175391.68211361</c:v>
                </c:pt>
                <c:pt idx="3">
                  <c:v>-23221306.491752215</c:v>
                </c:pt>
                <c:pt idx="4">
                  <c:v>-63051236.845204115</c:v>
                </c:pt>
                <c:pt idx="5">
                  <c:v>-71657494.121716723</c:v>
                </c:pt>
                <c:pt idx="6">
                  <c:v>-80066058.258123145</c:v>
                </c:pt>
                <c:pt idx="7">
                  <c:v>-115520175.54826999</c:v>
                </c:pt>
                <c:pt idx="8">
                  <c:v>-116875838.15753914</c:v>
                </c:pt>
                <c:pt idx="9">
                  <c:v>-117338096.59618284</c:v>
                </c:pt>
                <c:pt idx="10">
                  <c:v>-117668222.26044528</c:v>
                </c:pt>
                <c:pt idx="11">
                  <c:v>-116966833.80669695</c:v>
                </c:pt>
                <c:pt idx="12">
                  <c:v>-113056548.05496989</c:v>
                </c:pt>
                <c:pt idx="13">
                  <c:v>-104632294.9280791</c:v>
                </c:pt>
                <c:pt idx="14">
                  <c:v>-95935337.946829036</c:v>
                </c:pt>
                <c:pt idx="15">
                  <c:v>-87313383.221013859</c:v>
                </c:pt>
                <c:pt idx="16">
                  <c:v>-78748915.818005756</c:v>
                </c:pt>
                <c:pt idx="17">
                  <c:v>-70240687.70661065</c:v>
                </c:pt>
                <c:pt idx="18">
                  <c:v>-49234559.936828375</c:v>
                </c:pt>
                <c:pt idx="19">
                  <c:v>-41209490.895472884</c:v>
                </c:pt>
                <c:pt idx="20">
                  <c:v>-33593403.173643298</c:v>
                </c:pt>
                <c:pt idx="21">
                  <c:v>-26041999.039047435</c:v>
                </c:pt>
                <c:pt idx="22">
                  <c:v>-18554766.764321458</c:v>
                </c:pt>
                <c:pt idx="23">
                  <c:v>-11131197.459236763</c:v>
                </c:pt>
                <c:pt idx="24">
                  <c:v>-3768685.9038193664</c:v>
                </c:pt>
                <c:pt idx="25">
                  <c:v>3531123.6384749347</c:v>
                </c:pt>
                <c:pt idx="26">
                  <c:v>10768732.519523144</c:v>
                </c:pt>
                <c:pt idx="27">
                  <c:v>17944639.143957578</c:v>
                </c:pt>
                <c:pt idx="28">
                  <c:v>25053888.004134238</c:v>
                </c:pt>
                <c:pt idx="29">
                  <c:v>32099930.571030516</c:v>
                </c:pt>
                <c:pt idx="30">
                  <c:v>39085930.704422012</c:v>
                </c:pt>
                <c:pt idx="31">
                  <c:v>46012370.673195846</c:v>
                </c:pt>
                <c:pt idx="32">
                  <c:v>52879729.823937714</c:v>
                </c:pt>
                <c:pt idx="33">
                  <c:v>59688484.568190776</c:v>
                </c:pt>
                <c:pt idx="34">
                  <c:v>66439108.370913938</c:v>
                </c:pt>
                <c:pt idx="35">
                  <c:v>73132071.740099132</c:v>
                </c:pt>
                <c:pt idx="36">
                  <c:v>79767842.217508391</c:v>
                </c:pt>
                <c:pt idx="37">
                  <c:v>86346884.370492592</c:v>
                </c:pt>
                <c:pt idx="38">
                  <c:v>92869659.784854874</c:v>
                </c:pt>
                <c:pt idx="39">
                  <c:v>99331236.077900469</c:v>
                </c:pt>
              </c:numCache>
            </c:numRef>
          </c:val>
          <c:smooth val="1"/>
          <c:extLst>
            <c:ext xmlns:c16="http://schemas.microsoft.com/office/drawing/2014/chart" uri="{C3380CC4-5D6E-409C-BE32-E72D297353CC}">
              <c16:uniqueId val="{00000000-E76E-4FC1-BF6C-7DB9657DD4CE}"/>
            </c:ext>
          </c:extLst>
        </c:ser>
        <c:dLbls>
          <c:showLegendKey val="0"/>
          <c:showVal val="0"/>
          <c:showCatName val="0"/>
          <c:showSerName val="0"/>
          <c:showPercent val="0"/>
          <c:showBubbleSize val="0"/>
        </c:dLbls>
        <c:smooth val="0"/>
        <c:axId val="151132800"/>
        <c:axId val="151142784"/>
      </c:lineChart>
      <c:catAx>
        <c:axId val="15113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51142784"/>
        <c:crosses val="autoZero"/>
        <c:auto val="1"/>
        <c:lblAlgn val="ctr"/>
        <c:lblOffset val="100"/>
        <c:noMultiLvlLbl val="0"/>
      </c:catAx>
      <c:valAx>
        <c:axId val="15114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5113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AD4E-7396-49FD-A4EC-E0866626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5</cp:revision>
  <cp:lastPrinted>2023-08-03T06:03:00Z</cp:lastPrinted>
  <dcterms:created xsi:type="dcterms:W3CDTF">2023-08-21T13:58:00Z</dcterms:created>
  <dcterms:modified xsi:type="dcterms:W3CDTF">2023-08-22T06:24:00Z</dcterms:modified>
</cp:coreProperties>
</file>