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4A" w:rsidRDefault="00BD7D4A" w:rsidP="00BD7D4A">
      <w:pPr>
        <w:jc w:val="center"/>
        <w:rPr>
          <w:szCs w:val="28"/>
          <w:lang w:val="ru-RU" w:eastAsia="zh-CN"/>
        </w:rPr>
      </w:pPr>
      <w:r>
        <w:rPr>
          <w:szCs w:val="28"/>
          <w:lang w:val="ru-RU" w:eastAsia="zh-CN"/>
        </w:rPr>
        <w:t>ПОЯСНИТЕЛЬНАЯ ЗАПИСКА</w:t>
      </w:r>
    </w:p>
    <w:p w:rsidR="00BD7D4A" w:rsidRDefault="00BD7D4A" w:rsidP="00BD7D4A">
      <w:pPr>
        <w:jc w:val="center"/>
        <w:rPr>
          <w:szCs w:val="28"/>
          <w:lang w:val="ru-RU" w:eastAsia="zh-CN"/>
        </w:rPr>
      </w:pPr>
    </w:p>
    <w:p w:rsidR="00BD7D4A" w:rsidRPr="002A20FD" w:rsidRDefault="00BD7D4A" w:rsidP="002A20FD">
      <w:pPr>
        <w:pStyle w:val="ConsPlusTitle"/>
        <w:jc w:val="both"/>
        <w:rPr>
          <w:b w:val="0"/>
        </w:rPr>
      </w:pPr>
      <w:r w:rsidRPr="002A20FD">
        <w:rPr>
          <w:b w:val="0"/>
          <w:szCs w:val="28"/>
          <w:lang w:eastAsia="zh-CN"/>
        </w:rPr>
        <w:t xml:space="preserve">к проекту решения Думы </w:t>
      </w:r>
      <w:bookmarkStart w:id="0" w:name="OLE_LINK8"/>
      <w:bookmarkStart w:id="1" w:name="OLE_LINK9"/>
      <w:r w:rsidRPr="002A20FD">
        <w:rPr>
          <w:b w:val="0"/>
          <w:szCs w:val="28"/>
          <w:lang w:eastAsia="zh-CN"/>
        </w:rPr>
        <w:t>Ипатовского муниципального округа Ставропольского края</w:t>
      </w:r>
      <w:r>
        <w:rPr>
          <w:szCs w:val="28"/>
          <w:lang w:eastAsia="zh-CN"/>
        </w:rPr>
        <w:t xml:space="preserve"> «</w:t>
      </w:r>
      <w:r w:rsidR="00CB6DE0">
        <w:rPr>
          <w:b w:val="0"/>
        </w:rPr>
        <w:t>О Порядке организации и проведения мониторинга нормативных правовых актов Думы Ипатовского муниципального округа Ставропольского края</w:t>
      </w:r>
      <w:r>
        <w:rPr>
          <w:szCs w:val="28"/>
          <w:lang w:eastAsia="zh-CN"/>
        </w:rPr>
        <w:t>»</w:t>
      </w:r>
    </w:p>
    <w:p w:rsidR="00BD7D4A" w:rsidRDefault="00BD7D4A" w:rsidP="00BD7D4A">
      <w:pPr>
        <w:rPr>
          <w:lang w:val="ru-RU"/>
        </w:rPr>
      </w:pPr>
    </w:p>
    <w:bookmarkEnd w:id="0"/>
    <w:bookmarkEnd w:id="1"/>
    <w:p w:rsidR="00BD7D4A" w:rsidRPr="002A20FD" w:rsidRDefault="00BD7D4A" w:rsidP="00CB6DE0">
      <w:pPr>
        <w:pStyle w:val="ConsPlusTitle"/>
        <w:ind w:firstLine="708"/>
        <w:jc w:val="both"/>
        <w:rPr>
          <w:b w:val="0"/>
        </w:rPr>
      </w:pPr>
      <w:proofErr w:type="gramStart"/>
      <w:r w:rsidRPr="002A20FD">
        <w:rPr>
          <w:b w:val="0"/>
          <w:szCs w:val="28"/>
          <w:lang w:eastAsia="zh-CN"/>
        </w:rPr>
        <w:t>Проект решения Думы Ипатовского муниципального округа Ставропольского края «</w:t>
      </w:r>
      <w:r w:rsidR="00CB6DE0">
        <w:rPr>
          <w:b w:val="0"/>
        </w:rPr>
        <w:t>О Порядке организации и проведения мониторинга нормативных правовых актов  Думы Ипатовского муниципального округа Ставропольского края</w:t>
      </w:r>
      <w:r w:rsidRPr="002A20FD">
        <w:rPr>
          <w:b w:val="0"/>
          <w:szCs w:val="28"/>
          <w:lang w:eastAsia="zh-CN"/>
        </w:rPr>
        <w:t xml:space="preserve">» (далее – проект решения) </w:t>
      </w:r>
      <w:r w:rsidRPr="002A20FD">
        <w:rPr>
          <w:rFonts w:ascii="PT Sans" w:hAnsi="PT Sans"/>
          <w:b w:val="0"/>
          <w:bCs/>
          <w:kern w:val="36"/>
          <w:szCs w:val="28"/>
        </w:rPr>
        <w:t xml:space="preserve">в соответствие </w:t>
      </w:r>
      <w:r w:rsidRPr="002A20FD">
        <w:rPr>
          <w:b w:val="0"/>
          <w:szCs w:val="28"/>
        </w:rPr>
        <w:t>с Федеральными законами от 06 октября 2003 г. № 131-ФЗ «Об общих принципах организации местного самоуправления в Российской Федерации</w:t>
      </w:r>
      <w:r w:rsidRPr="002A20FD">
        <w:rPr>
          <w:b w:val="0"/>
          <w:szCs w:val="28"/>
          <w:shd w:val="clear" w:color="auto" w:fill="FFFFFF"/>
        </w:rPr>
        <w:t xml:space="preserve">, </w:t>
      </w:r>
      <w:r w:rsidRPr="002A20FD">
        <w:rPr>
          <w:b w:val="0"/>
          <w:szCs w:val="28"/>
        </w:rPr>
        <w:t>Законом Ставропольского края от 30 мая 2023 г. № 46-кз «О наделении Ипатовского городского округа</w:t>
      </w:r>
      <w:proofErr w:type="gramEnd"/>
      <w:r w:rsidRPr="002A20FD">
        <w:rPr>
          <w:b w:val="0"/>
          <w:szCs w:val="28"/>
        </w:rPr>
        <w:t xml:space="preserve"> </w:t>
      </w:r>
      <w:proofErr w:type="gramStart"/>
      <w:r w:rsidRPr="002A20FD">
        <w:rPr>
          <w:b w:val="0"/>
          <w:szCs w:val="28"/>
        </w:rPr>
        <w:t>Ставропольского края статусом муниципального округа</w:t>
      </w:r>
      <w:r w:rsidR="00F0313D" w:rsidRPr="002A20FD">
        <w:rPr>
          <w:b w:val="0"/>
          <w:szCs w:val="28"/>
        </w:rPr>
        <w:t>»</w:t>
      </w:r>
      <w:r w:rsidRPr="002A20FD">
        <w:rPr>
          <w:rFonts w:ascii="PT Sans" w:hAnsi="PT Sans"/>
          <w:b w:val="0"/>
          <w:bCs/>
          <w:kern w:val="36"/>
          <w:szCs w:val="28"/>
        </w:rPr>
        <w:t xml:space="preserve">, </w:t>
      </w:r>
      <w:hyperlink r:id="rId4" w:history="1">
        <w:r w:rsidR="002A20FD" w:rsidRPr="002A20FD">
          <w:rPr>
            <w:rStyle w:val="a3"/>
            <w:color w:val="auto"/>
          </w:rPr>
          <w:t>постановлением</w:t>
        </w:r>
      </w:hyperlink>
      <w:r w:rsidR="002A20FD" w:rsidRPr="002A20FD">
        <w:rPr>
          <w:b w:val="0"/>
        </w:rPr>
        <w:t xml:space="preserve"> Губернатора Ставропольского края от 05 августа </w:t>
      </w:r>
      <w:r w:rsidR="002A20FD" w:rsidRPr="00977B33">
        <w:rPr>
          <w:b w:val="0"/>
        </w:rPr>
        <w:t>2011 </w:t>
      </w:r>
      <w:r w:rsidR="002A20FD" w:rsidRPr="002A20FD">
        <w:rPr>
          <w:b w:val="0"/>
        </w:rPr>
        <w:t xml:space="preserve">г. N 569 "Об организации мониторинга </w:t>
      </w:r>
      <w:proofErr w:type="spellStart"/>
      <w:r w:rsidR="002A20FD" w:rsidRPr="002A20FD">
        <w:rPr>
          <w:b w:val="0"/>
        </w:rPr>
        <w:t>правоприменения</w:t>
      </w:r>
      <w:proofErr w:type="spellEnd"/>
      <w:r w:rsidR="002A20FD" w:rsidRPr="002A20FD">
        <w:rPr>
          <w:b w:val="0"/>
        </w:rPr>
        <w:t xml:space="preserve"> в Ставропольском крае</w:t>
      </w:r>
      <w:proofErr w:type="gramEnd"/>
      <w:r w:rsidR="002A20FD">
        <w:rPr>
          <w:b w:val="0"/>
        </w:rPr>
        <w:t xml:space="preserve">», </w:t>
      </w:r>
      <w:r w:rsidRPr="002A20FD">
        <w:rPr>
          <w:rFonts w:ascii="PT Sans" w:hAnsi="PT Sans"/>
          <w:b w:val="0"/>
          <w:bCs/>
          <w:kern w:val="36"/>
          <w:szCs w:val="28"/>
        </w:rPr>
        <w:t>Уставом Ипатовского муниципального округа Ставропольского края.</w:t>
      </w:r>
    </w:p>
    <w:p w:rsidR="00BD7D4A" w:rsidRPr="00FC509C" w:rsidRDefault="00977B33" w:rsidP="00FC509C">
      <w:pPr>
        <w:spacing w:line="240" w:lineRule="atLeast"/>
        <w:ind w:firstLine="709"/>
        <w:rPr>
          <w:lang w:val="ru-RU"/>
        </w:rPr>
      </w:pPr>
      <w:r w:rsidRPr="00FC509C">
        <w:rPr>
          <w:szCs w:val="28"/>
          <w:lang w:val="ru-RU"/>
        </w:rPr>
        <w:t>Пор</w:t>
      </w:r>
      <w:r w:rsidR="00CB6DE0">
        <w:rPr>
          <w:szCs w:val="28"/>
          <w:lang w:val="ru-RU"/>
        </w:rPr>
        <w:t xml:space="preserve">ядок организации и проведения мониторинга </w:t>
      </w:r>
      <w:proofErr w:type="spellStart"/>
      <w:r w:rsidR="00CB6DE0">
        <w:rPr>
          <w:szCs w:val="28"/>
          <w:lang w:val="ru-RU"/>
        </w:rPr>
        <w:t>норматиных</w:t>
      </w:r>
      <w:proofErr w:type="spellEnd"/>
      <w:r w:rsidR="00CB6DE0">
        <w:rPr>
          <w:szCs w:val="28"/>
          <w:lang w:val="ru-RU"/>
        </w:rPr>
        <w:t xml:space="preserve"> правовых актов  проводится в отношении решений</w:t>
      </w:r>
      <w:r w:rsidRPr="00FC509C">
        <w:rPr>
          <w:szCs w:val="28"/>
          <w:lang w:val="ru-RU"/>
        </w:rPr>
        <w:t xml:space="preserve"> Думы Ипатовского муниципального округа Ставропольского края и нормативных постановлений председателя Думы Ипатовского муниципального округа Ставропольского края</w:t>
      </w:r>
      <w:r w:rsidR="00BD7D4A" w:rsidRPr="00FC509C">
        <w:rPr>
          <w:b/>
          <w:szCs w:val="28"/>
          <w:lang w:val="ru-RU"/>
        </w:rPr>
        <w:t>.</w:t>
      </w:r>
      <w:r w:rsidR="00FC509C" w:rsidRPr="00FC509C">
        <w:rPr>
          <w:lang w:val="ru-RU"/>
        </w:rPr>
        <w:t xml:space="preserve"> </w:t>
      </w:r>
      <w:proofErr w:type="gramStart"/>
      <w:r w:rsidR="00FC509C">
        <w:rPr>
          <w:lang w:val="ru-RU"/>
        </w:rPr>
        <w:t>Проведение анализа</w:t>
      </w:r>
      <w:r w:rsidR="00CB6DE0">
        <w:rPr>
          <w:lang w:val="ru-RU"/>
        </w:rPr>
        <w:t xml:space="preserve"> и оценка</w:t>
      </w:r>
      <w:r w:rsidR="00FC509C" w:rsidRPr="00FC509C">
        <w:rPr>
          <w:lang w:val="ru-RU"/>
        </w:rPr>
        <w:t xml:space="preserve"> информации для обеспечения принятия, изменения или признания утратившими силу (отмены) норм</w:t>
      </w:r>
      <w:r w:rsidR="00FC509C">
        <w:rPr>
          <w:lang w:val="ru-RU"/>
        </w:rPr>
        <w:t>ативных правовых актов, в целях</w:t>
      </w:r>
      <w:r w:rsidR="00FC509C" w:rsidRPr="00FC509C">
        <w:rPr>
          <w:lang w:val="ru-RU"/>
        </w:rPr>
        <w:t xml:space="preserve"> их приведения в соответствие с вновь принятыми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законодательством Ставропольского края, нормативными правовыми актами</w:t>
      </w:r>
      <w:r w:rsidR="00FC509C">
        <w:rPr>
          <w:lang w:val="ru-RU"/>
        </w:rPr>
        <w:t xml:space="preserve"> Думы Ипатовского муниципального округа.</w:t>
      </w:r>
      <w:proofErr w:type="gramEnd"/>
    </w:p>
    <w:p w:rsidR="00BD7D4A" w:rsidRDefault="00BD7D4A" w:rsidP="00BD7D4A">
      <w:pPr>
        <w:pStyle w:val="ConsPlusTitle"/>
        <w:ind w:firstLine="709"/>
        <w:jc w:val="both"/>
      </w:pPr>
      <w:r>
        <w:rPr>
          <w:b w:val="0"/>
          <w:szCs w:val="28"/>
        </w:rPr>
        <w:t>Содержащиеся в проекте решения положения достаточны для достижения заявленной в нем цели правового регулирования.</w:t>
      </w:r>
    </w:p>
    <w:p w:rsidR="00BD7D4A" w:rsidRDefault="00BD7D4A" w:rsidP="00BD7D4A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Проект решения не содержит норм противоречащих федеральному и региональному законодательству. </w:t>
      </w:r>
    </w:p>
    <w:p w:rsidR="00BD7D4A" w:rsidRDefault="00BD7D4A" w:rsidP="00BD7D4A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>Проект решения не содержит пробелов и внутренних противоречий.</w:t>
      </w:r>
    </w:p>
    <w:p w:rsidR="00BD7D4A" w:rsidRDefault="00BD7D4A" w:rsidP="00BD7D4A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В проекте решения правила юридической техники соблюдены. </w:t>
      </w:r>
    </w:p>
    <w:p w:rsidR="00793263" w:rsidRDefault="00793263" w:rsidP="00BD7D4A">
      <w:pPr>
        <w:rPr>
          <w:lang w:val="ru-RU" w:eastAsia="zh-CN"/>
        </w:rPr>
      </w:pPr>
    </w:p>
    <w:p w:rsidR="00DC0151" w:rsidRDefault="00BD7D4A" w:rsidP="00CB6DE0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>Председатель  комитета Думы Ипатовского</w:t>
      </w:r>
    </w:p>
    <w:p w:rsidR="00CB6DE0" w:rsidRDefault="00BD7D4A" w:rsidP="00CB6DE0">
      <w:pPr>
        <w:spacing w:line="240" w:lineRule="exact"/>
        <w:rPr>
          <w:lang w:val="ru-RU"/>
        </w:rPr>
      </w:pPr>
      <w:r>
        <w:rPr>
          <w:szCs w:val="28"/>
          <w:lang w:val="ru-RU"/>
        </w:rPr>
        <w:t>муниципального округа</w:t>
      </w:r>
      <w:r w:rsidR="00CB6DE0">
        <w:rPr>
          <w:szCs w:val="28"/>
          <w:lang w:val="ru-RU"/>
        </w:rPr>
        <w:t xml:space="preserve"> Ставропольского </w:t>
      </w:r>
      <w:r>
        <w:rPr>
          <w:szCs w:val="28"/>
          <w:lang w:val="ru-RU"/>
        </w:rPr>
        <w:t>края</w:t>
      </w:r>
      <w:r>
        <w:rPr>
          <w:lang w:val="ru-RU"/>
        </w:rPr>
        <w:t xml:space="preserve"> </w:t>
      </w:r>
    </w:p>
    <w:p w:rsidR="00FC509C" w:rsidRPr="00CB6DE0" w:rsidRDefault="00FC509C" w:rsidP="00CB6DE0">
      <w:pPr>
        <w:spacing w:line="240" w:lineRule="exact"/>
        <w:rPr>
          <w:szCs w:val="28"/>
          <w:lang w:val="ru-RU"/>
        </w:rPr>
      </w:pPr>
      <w:r w:rsidRPr="001E0B87">
        <w:rPr>
          <w:lang w:val="ru-RU"/>
        </w:rPr>
        <w:t xml:space="preserve">по местному самоуправлению, </w:t>
      </w:r>
    </w:p>
    <w:p w:rsidR="00FC509C" w:rsidRPr="001E0B87" w:rsidRDefault="00FC509C" w:rsidP="00CB6DE0">
      <w:pPr>
        <w:spacing w:line="240" w:lineRule="exact"/>
        <w:rPr>
          <w:lang w:val="ru-RU"/>
        </w:rPr>
      </w:pPr>
      <w:proofErr w:type="gramStart"/>
      <w:r w:rsidRPr="001E0B87">
        <w:rPr>
          <w:lang w:val="ru-RU"/>
        </w:rPr>
        <w:t>контролю за</w:t>
      </w:r>
      <w:proofErr w:type="gramEnd"/>
      <w:r w:rsidRPr="001E0B87">
        <w:rPr>
          <w:lang w:val="ru-RU"/>
        </w:rPr>
        <w:t xml:space="preserve"> деятельностью органов </w:t>
      </w:r>
    </w:p>
    <w:p w:rsidR="00FC509C" w:rsidRPr="001E0B87" w:rsidRDefault="00FC509C" w:rsidP="00CB6DE0">
      <w:pPr>
        <w:spacing w:line="240" w:lineRule="exact"/>
        <w:rPr>
          <w:lang w:val="ru-RU"/>
        </w:rPr>
      </w:pPr>
      <w:r w:rsidRPr="001E0B87">
        <w:rPr>
          <w:lang w:val="ru-RU"/>
        </w:rPr>
        <w:t xml:space="preserve">и должностных лиц местного самоуправления, </w:t>
      </w:r>
    </w:p>
    <w:p w:rsidR="00FC509C" w:rsidRPr="001E0B87" w:rsidRDefault="00FC509C" w:rsidP="00CB6DE0">
      <w:pPr>
        <w:spacing w:line="240" w:lineRule="exact"/>
        <w:rPr>
          <w:lang w:val="ru-RU"/>
        </w:rPr>
      </w:pPr>
      <w:r w:rsidRPr="001E0B87">
        <w:rPr>
          <w:lang w:val="ru-RU"/>
        </w:rPr>
        <w:t>по защите прав граждан, охране</w:t>
      </w:r>
    </w:p>
    <w:p w:rsidR="00FC509C" w:rsidRPr="001E0B87" w:rsidRDefault="00FC509C" w:rsidP="00CB6DE0">
      <w:pPr>
        <w:spacing w:line="240" w:lineRule="exact"/>
        <w:rPr>
          <w:lang w:val="ru-RU"/>
        </w:rPr>
      </w:pPr>
      <w:r w:rsidRPr="001E0B87">
        <w:rPr>
          <w:lang w:val="ru-RU"/>
        </w:rPr>
        <w:t xml:space="preserve"> общественного порядка и безопасности, </w:t>
      </w:r>
    </w:p>
    <w:p w:rsidR="00D74BAE" w:rsidRPr="00BD7D4A" w:rsidRDefault="00FC509C" w:rsidP="00FC509C">
      <w:pPr>
        <w:spacing w:line="240" w:lineRule="exact"/>
        <w:rPr>
          <w:szCs w:val="28"/>
          <w:lang w:val="ru-RU"/>
        </w:rPr>
      </w:pPr>
      <w:r w:rsidRPr="001E0B87">
        <w:rPr>
          <w:lang w:val="ru-RU"/>
        </w:rPr>
        <w:t>казачеству и общественным объединениям</w:t>
      </w:r>
      <w:r w:rsidRPr="001E0B87">
        <w:rPr>
          <w:szCs w:val="28"/>
          <w:lang w:val="ru-RU"/>
        </w:rPr>
        <w:t xml:space="preserve">                       </w:t>
      </w:r>
      <w:r>
        <w:rPr>
          <w:szCs w:val="28"/>
          <w:lang w:val="ru-RU" w:eastAsia="ru-RU"/>
        </w:rPr>
        <w:tab/>
        <w:t>П.В. Звягинцев</w:t>
      </w:r>
    </w:p>
    <w:sectPr w:rsidR="00D74BAE" w:rsidRPr="00BD7D4A" w:rsidSect="00D7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D4A"/>
    <w:rsid w:val="00084507"/>
    <w:rsid w:val="00122BA4"/>
    <w:rsid w:val="001B7099"/>
    <w:rsid w:val="001C2EE3"/>
    <w:rsid w:val="002146B5"/>
    <w:rsid w:val="002A20FD"/>
    <w:rsid w:val="00506491"/>
    <w:rsid w:val="005A1195"/>
    <w:rsid w:val="005C0F06"/>
    <w:rsid w:val="005D2AE1"/>
    <w:rsid w:val="00793263"/>
    <w:rsid w:val="007D316F"/>
    <w:rsid w:val="00977B33"/>
    <w:rsid w:val="009D3909"/>
    <w:rsid w:val="00B5475D"/>
    <w:rsid w:val="00B73569"/>
    <w:rsid w:val="00BD7D4A"/>
    <w:rsid w:val="00C102AA"/>
    <w:rsid w:val="00CB6DE0"/>
    <w:rsid w:val="00D74BAE"/>
    <w:rsid w:val="00DB1891"/>
    <w:rsid w:val="00DC0151"/>
    <w:rsid w:val="00E6779A"/>
    <w:rsid w:val="00E879D6"/>
    <w:rsid w:val="00F0313D"/>
    <w:rsid w:val="00F304E8"/>
    <w:rsid w:val="00F927CD"/>
    <w:rsid w:val="00FC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A"/>
    <w:pPr>
      <w:ind w:firstLine="0"/>
      <w:jc w:val="both"/>
    </w:pPr>
    <w:rPr>
      <w:rFonts w:eastAsia="Calibri"/>
      <w:szCs w:val="22"/>
      <w:lang w:val="en-US" w:bidi="en-US"/>
    </w:rPr>
  </w:style>
  <w:style w:type="paragraph" w:styleId="1">
    <w:name w:val="heading 1"/>
    <w:basedOn w:val="a"/>
    <w:next w:val="a"/>
    <w:link w:val="10"/>
    <w:uiPriority w:val="99"/>
    <w:qFormat/>
    <w:rsid w:val="00BD7D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7D4A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D7D4A"/>
    <w:rPr>
      <w:rFonts w:ascii="Times New Roman CYR" w:eastAsia="Times New Roman" w:hAnsi="Times New Roman CYR" w:cs="Times New Roman CYR"/>
      <w:b/>
      <w:bCs/>
      <w:color w:val="26282F"/>
      <w:sz w:val="24"/>
      <w:lang w:eastAsia="ru-RU"/>
    </w:rPr>
  </w:style>
  <w:style w:type="paragraph" w:customStyle="1" w:styleId="ConsPlusNormal">
    <w:name w:val="ConsPlusNormal"/>
    <w:rsid w:val="00F0313D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2A20FD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document/redirect/27124371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14</cp:revision>
  <cp:lastPrinted>2024-10-31T09:06:00Z</cp:lastPrinted>
  <dcterms:created xsi:type="dcterms:W3CDTF">2024-10-11T11:10:00Z</dcterms:created>
  <dcterms:modified xsi:type="dcterms:W3CDTF">2024-10-31T09:06:00Z</dcterms:modified>
</cp:coreProperties>
</file>