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C1A8B" w:rsidRDefault="00EC1A8B" w:rsidP="00EC1A8B">
      <w:pPr>
        <w:rPr>
          <w:b/>
          <w:bCs/>
          <w:sz w:val="36"/>
          <w:szCs w:val="36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posOffset>2621280</wp:posOffset>
            </wp:positionH>
            <wp:positionV relativeFrom="margin">
              <wp:posOffset>-57785</wp:posOffset>
            </wp:positionV>
            <wp:extent cx="628015" cy="607060"/>
            <wp:effectExtent l="19050" t="0" r="635" b="0"/>
            <wp:wrapSquare wrapText="bothSides"/>
            <wp:docPr id="2" name="Рисунок 1" descr="Гер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Герб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21458" t="17847" r="20416" b="327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015" cy="6070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EC1A8B" w:rsidRDefault="00EC1A8B" w:rsidP="00EC1A8B">
      <w:pPr>
        <w:ind w:left="3540" w:firstLine="708"/>
        <w:rPr>
          <w:sz w:val="24"/>
          <w:szCs w:val="28"/>
        </w:rPr>
      </w:pPr>
      <w:r>
        <w:rPr>
          <w:szCs w:val="28"/>
        </w:rPr>
        <w:tab/>
      </w:r>
    </w:p>
    <w:p w:rsidR="00EC1A8B" w:rsidRDefault="00EC1A8B" w:rsidP="00EC1A8B">
      <w:pPr>
        <w:pStyle w:val="ConsPlusNormal"/>
        <w:spacing w:line="240" w:lineRule="atLeast"/>
        <w:jc w:val="center"/>
        <w:rPr>
          <w:rFonts w:ascii="Times New Roman" w:hAnsi="Times New Roman"/>
          <w:caps/>
          <w:szCs w:val="28"/>
        </w:rPr>
      </w:pPr>
      <w:r>
        <w:rPr>
          <w:b/>
          <w:caps/>
          <w:szCs w:val="28"/>
        </w:rPr>
        <w:tab/>
      </w:r>
      <w:r>
        <w:rPr>
          <w:b/>
          <w:caps/>
          <w:szCs w:val="28"/>
        </w:rPr>
        <w:tab/>
      </w:r>
      <w:r>
        <w:rPr>
          <w:rFonts w:ascii="Times New Roman" w:hAnsi="Times New Roman"/>
          <w:b/>
          <w:caps/>
          <w:szCs w:val="28"/>
        </w:rPr>
        <w:tab/>
      </w:r>
      <w:r>
        <w:rPr>
          <w:rFonts w:ascii="Times New Roman" w:hAnsi="Times New Roman"/>
          <w:b/>
          <w:caps/>
          <w:szCs w:val="28"/>
        </w:rPr>
        <w:tab/>
      </w:r>
      <w:r>
        <w:rPr>
          <w:rFonts w:ascii="Times New Roman" w:hAnsi="Times New Roman"/>
          <w:b/>
          <w:caps/>
          <w:szCs w:val="28"/>
        </w:rPr>
        <w:tab/>
      </w:r>
      <w:r>
        <w:rPr>
          <w:rFonts w:ascii="Times New Roman" w:hAnsi="Times New Roman"/>
          <w:b/>
          <w:caps/>
          <w:szCs w:val="28"/>
        </w:rPr>
        <w:tab/>
      </w:r>
      <w:r>
        <w:rPr>
          <w:rFonts w:ascii="Times New Roman" w:hAnsi="Times New Roman"/>
          <w:b/>
          <w:caps/>
          <w:szCs w:val="28"/>
        </w:rPr>
        <w:tab/>
      </w:r>
      <w:r>
        <w:rPr>
          <w:rFonts w:ascii="Times New Roman" w:hAnsi="Times New Roman"/>
          <w:b/>
          <w:caps/>
          <w:szCs w:val="28"/>
        </w:rPr>
        <w:tab/>
      </w:r>
      <w:r>
        <w:rPr>
          <w:rFonts w:ascii="Times New Roman" w:hAnsi="Times New Roman"/>
          <w:caps/>
          <w:szCs w:val="28"/>
        </w:rPr>
        <w:t>проект</w:t>
      </w:r>
    </w:p>
    <w:p w:rsidR="00EC1A8B" w:rsidRDefault="00EC1A8B" w:rsidP="00EC1A8B">
      <w:pPr>
        <w:pStyle w:val="ConsPlusNormal"/>
        <w:spacing w:line="240" w:lineRule="atLeast"/>
        <w:jc w:val="center"/>
        <w:rPr>
          <w:rFonts w:ascii="Times New Roman" w:hAnsi="Times New Roman"/>
          <w:b/>
          <w:caps/>
          <w:sz w:val="28"/>
          <w:szCs w:val="28"/>
        </w:rPr>
      </w:pPr>
      <w:r>
        <w:rPr>
          <w:rFonts w:ascii="Times New Roman" w:hAnsi="Times New Roman"/>
          <w:b/>
          <w:caps/>
          <w:sz w:val="28"/>
          <w:szCs w:val="28"/>
        </w:rPr>
        <w:t>ДУМА ИПАТОВСКОГО МУНИЦИПАЛЬНОГО округа</w:t>
      </w:r>
    </w:p>
    <w:p w:rsidR="00EC1A8B" w:rsidRDefault="00EC1A8B" w:rsidP="00EC1A8B">
      <w:pPr>
        <w:pStyle w:val="ConsPlusNormal"/>
        <w:spacing w:line="240" w:lineRule="atLeast"/>
        <w:jc w:val="center"/>
        <w:rPr>
          <w:rFonts w:ascii="Times New Roman" w:hAnsi="Times New Roman"/>
          <w:b/>
          <w:caps/>
          <w:sz w:val="28"/>
          <w:szCs w:val="28"/>
        </w:rPr>
      </w:pPr>
      <w:r>
        <w:rPr>
          <w:rFonts w:ascii="Times New Roman" w:hAnsi="Times New Roman"/>
          <w:b/>
          <w:caps/>
          <w:sz w:val="28"/>
          <w:szCs w:val="28"/>
        </w:rPr>
        <w:t>СТАВРОПОЛЬСКОГО КРАЯ</w:t>
      </w:r>
    </w:p>
    <w:p w:rsidR="00EC1A8B" w:rsidRPr="00EC1A8B" w:rsidRDefault="00EC1A8B" w:rsidP="00EC1A8B">
      <w:pPr>
        <w:pStyle w:val="ConsPlusNormal"/>
        <w:spacing w:after="120" w:line="240" w:lineRule="atLeast"/>
        <w:jc w:val="center"/>
        <w:rPr>
          <w:rFonts w:ascii="Times New Roman" w:hAnsi="Times New Roman"/>
          <w:b/>
        </w:rPr>
      </w:pPr>
      <w:r w:rsidRPr="00EC1A8B">
        <w:rPr>
          <w:rFonts w:ascii="Times New Roman" w:hAnsi="Times New Roman"/>
          <w:b/>
        </w:rPr>
        <w:t>ВТОРОГО СОЗЫВА</w:t>
      </w:r>
    </w:p>
    <w:p w:rsidR="00EC1A8B" w:rsidRDefault="00EC1A8B" w:rsidP="00EC1A8B">
      <w:pPr>
        <w:pStyle w:val="ConsPlusNormal"/>
        <w:jc w:val="center"/>
        <w:rPr>
          <w:rFonts w:ascii="Times New Roman" w:hAnsi="Times New Roman"/>
          <w:b/>
          <w:spacing w:val="20"/>
          <w:sz w:val="28"/>
          <w:szCs w:val="28"/>
        </w:rPr>
      </w:pPr>
      <w:r>
        <w:rPr>
          <w:rFonts w:ascii="Times New Roman" w:hAnsi="Times New Roman"/>
          <w:b/>
          <w:spacing w:val="20"/>
          <w:sz w:val="28"/>
          <w:szCs w:val="28"/>
        </w:rPr>
        <w:t>РЕШЕНИЕ</w:t>
      </w:r>
    </w:p>
    <w:p w:rsidR="00AC7C42" w:rsidRPr="00401DEF" w:rsidRDefault="00AC7C42" w:rsidP="00EC1A8B">
      <w:pPr>
        <w:spacing w:after="0" w:line="240" w:lineRule="auto"/>
        <w:rPr>
          <w:szCs w:val="28"/>
        </w:rPr>
      </w:pPr>
    </w:p>
    <w:p w:rsidR="00E33B7E" w:rsidRPr="00401DEF" w:rsidRDefault="00D84C7C" w:rsidP="00E33B7E">
      <w:pPr>
        <w:spacing w:after="0" w:line="240" w:lineRule="auto"/>
        <w:rPr>
          <w:szCs w:val="28"/>
        </w:rPr>
      </w:pPr>
      <w:r w:rsidRPr="00401DEF">
        <w:rPr>
          <w:szCs w:val="28"/>
        </w:rPr>
        <w:t>_______</w:t>
      </w:r>
      <w:r w:rsidR="00E33B7E" w:rsidRPr="00401DEF">
        <w:rPr>
          <w:szCs w:val="28"/>
        </w:rPr>
        <w:t xml:space="preserve"> 20</w:t>
      </w:r>
      <w:r w:rsidR="00811B67" w:rsidRPr="00401DEF">
        <w:rPr>
          <w:szCs w:val="28"/>
        </w:rPr>
        <w:t>2</w:t>
      </w:r>
      <w:r w:rsidR="007734C8">
        <w:rPr>
          <w:szCs w:val="28"/>
        </w:rPr>
        <w:t>5</w:t>
      </w:r>
      <w:r w:rsidR="00E33B7E" w:rsidRPr="00401DEF">
        <w:rPr>
          <w:szCs w:val="28"/>
        </w:rPr>
        <w:t xml:space="preserve"> года</w:t>
      </w:r>
      <w:r w:rsidR="00E33B7E" w:rsidRPr="00401DEF">
        <w:rPr>
          <w:szCs w:val="28"/>
        </w:rPr>
        <w:tab/>
      </w:r>
      <w:r w:rsidR="00E33B7E" w:rsidRPr="00401DEF">
        <w:rPr>
          <w:szCs w:val="28"/>
        </w:rPr>
        <w:tab/>
      </w:r>
      <w:r w:rsidR="00E33B7E" w:rsidRPr="00401DEF">
        <w:rPr>
          <w:szCs w:val="28"/>
        </w:rPr>
        <w:tab/>
      </w:r>
      <w:proofErr w:type="gramStart"/>
      <w:r w:rsidR="00E33B7E" w:rsidRPr="00401DEF">
        <w:rPr>
          <w:szCs w:val="28"/>
        </w:rPr>
        <w:t>г</w:t>
      </w:r>
      <w:proofErr w:type="gramEnd"/>
      <w:r w:rsidR="00E33B7E" w:rsidRPr="00401DEF">
        <w:rPr>
          <w:szCs w:val="28"/>
        </w:rPr>
        <w:t xml:space="preserve">. Ипатово </w:t>
      </w:r>
      <w:r w:rsidR="00A82F9C" w:rsidRPr="00401DEF">
        <w:rPr>
          <w:szCs w:val="28"/>
        </w:rPr>
        <w:tab/>
      </w:r>
      <w:r w:rsidR="00E33B7E" w:rsidRPr="00401DEF">
        <w:rPr>
          <w:szCs w:val="28"/>
        </w:rPr>
        <w:tab/>
      </w:r>
      <w:r w:rsidR="00E33B7E" w:rsidRPr="00401DEF">
        <w:rPr>
          <w:szCs w:val="28"/>
        </w:rPr>
        <w:tab/>
      </w:r>
      <w:r w:rsidR="00E33B7E" w:rsidRPr="00401DEF">
        <w:rPr>
          <w:szCs w:val="28"/>
        </w:rPr>
        <w:tab/>
      </w:r>
      <w:r w:rsidR="00E33B7E" w:rsidRPr="00401DEF">
        <w:rPr>
          <w:szCs w:val="28"/>
        </w:rPr>
        <w:tab/>
        <w:t>№</w:t>
      </w:r>
    </w:p>
    <w:p w:rsidR="00E33B7E" w:rsidRDefault="00E33B7E" w:rsidP="00E33B7E">
      <w:pPr>
        <w:spacing w:after="0" w:line="240" w:lineRule="auto"/>
        <w:rPr>
          <w:szCs w:val="28"/>
        </w:rPr>
      </w:pPr>
    </w:p>
    <w:p w:rsidR="0045631A" w:rsidRPr="0045631A" w:rsidRDefault="00A44216" w:rsidP="0045631A">
      <w:pPr>
        <w:spacing w:after="0" w:line="240" w:lineRule="auto"/>
        <w:jc w:val="both"/>
        <w:rPr>
          <w:szCs w:val="28"/>
        </w:rPr>
      </w:pPr>
      <w:proofErr w:type="gramStart"/>
      <w:r>
        <w:rPr>
          <w:szCs w:val="28"/>
        </w:rPr>
        <w:t>О внесении изменений в</w:t>
      </w:r>
      <w:r w:rsidR="0045631A" w:rsidRPr="0045631A">
        <w:rPr>
          <w:szCs w:val="28"/>
        </w:rPr>
        <w:t xml:space="preserve"> Положени</w:t>
      </w:r>
      <w:r>
        <w:rPr>
          <w:szCs w:val="28"/>
        </w:rPr>
        <w:t>е</w:t>
      </w:r>
      <w:r w:rsidR="0045631A" w:rsidRPr="0045631A">
        <w:rPr>
          <w:szCs w:val="28"/>
        </w:rPr>
        <w:t xml:space="preserve"> </w:t>
      </w:r>
      <w:r w:rsidR="00761193" w:rsidRPr="00E3178B">
        <w:rPr>
          <w:szCs w:val="28"/>
        </w:rPr>
        <w:t xml:space="preserve">о муниципальном контроле в сфере </w:t>
      </w:r>
      <w:r w:rsidR="00761193">
        <w:rPr>
          <w:szCs w:val="28"/>
        </w:rPr>
        <w:t>благоустройства на территории</w:t>
      </w:r>
      <w:proofErr w:type="gramEnd"/>
      <w:r w:rsidR="00761193">
        <w:rPr>
          <w:szCs w:val="28"/>
        </w:rPr>
        <w:t xml:space="preserve"> И</w:t>
      </w:r>
      <w:r w:rsidR="00761193" w:rsidRPr="00E3178B">
        <w:rPr>
          <w:szCs w:val="28"/>
        </w:rPr>
        <w:t xml:space="preserve">патовского муниципального округа </w:t>
      </w:r>
      <w:r w:rsidR="00761193">
        <w:rPr>
          <w:szCs w:val="28"/>
        </w:rPr>
        <w:t>С</w:t>
      </w:r>
      <w:r w:rsidR="00761193" w:rsidRPr="00E3178B">
        <w:rPr>
          <w:szCs w:val="28"/>
        </w:rPr>
        <w:t>тавропольского края</w:t>
      </w:r>
      <w:r>
        <w:rPr>
          <w:szCs w:val="28"/>
        </w:rPr>
        <w:t xml:space="preserve">, утвержденное решением Думы </w:t>
      </w:r>
      <w:r w:rsidRPr="00A44216">
        <w:rPr>
          <w:szCs w:val="28"/>
        </w:rPr>
        <w:t>Ипатовского муниципального округа Ставропольского края</w:t>
      </w:r>
      <w:r>
        <w:rPr>
          <w:szCs w:val="28"/>
        </w:rPr>
        <w:t xml:space="preserve"> от </w:t>
      </w:r>
      <w:r w:rsidR="00761193" w:rsidRPr="00761193">
        <w:rPr>
          <w:szCs w:val="28"/>
        </w:rPr>
        <w:t>24 сентября</w:t>
      </w:r>
      <w:r w:rsidRPr="00761193">
        <w:rPr>
          <w:szCs w:val="28"/>
        </w:rPr>
        <w:t xml:space="preserve"> 2024 г. № 1</w:t>
      </w:r>
      <w:r w:rsidR="00761193" w:rsidRPr="00761193">
        <w:rPr>
          <w:szCs w:val="28"/>
        </w:rPr>
        <w:t>41</w:t>
      </w:r>
    </w:p>
    <w:p w:rsidR="00122831" w:rsidRDefault="00122831" w:rsidP="00122831">
      <w:pPr>
        <w:spacing w:after="0" w:line="240" w:lineRule="auto"/>
        <w:jc w:val="both"/>
        <w:rPr>
          <w:szCs w:val="28"/>
        </w:rPr>
      </w:pPr>
    </w:p>
    <w:p w:rsidR="00E33B7E" w:rsidRPr="00401DEF" w:rsidRDefault="007D439A" w:rsidP="0013070A">
      <w:pPr>
        <w:spacing w:after="0" w:line="240" w:lineRule="auto"/>
        <w:ind w:firstLine="708"/>
        <w:jc w:val="both"/>
        <w:rPr>
          <w:szCs w:val="28"/>
        </w:rPr>
      </w:pPr>
      <w:r w:rsidRPr="00401DEF">
        <w:rPr>
          <w:szCs w:val="28"/>
        </w:rPr>
        <w:t xml:space="preserve">В соответствии </w:t>
      </w:r>
      <w:r w:rsidR="008A601F">
        <w:rPr>
          <w:szCs w:val="28"/>
        </w:rPr>
        <w:t>с</w:t>
      </w:r>
      <w:r w:rsidR="004675BB">
        <w:rPr>
          <w:szCs w:val="28"/>
        </w:rPr>
        <w:t xml:space="preserve"> </w:t>
      </w:r>
      <w:r w:rsidR="00EE6062" w:rsidRPr="00EE6062">
        <w:rPr>
          <w:szCs w:val="28"/>
        </w:rPr>
        <w:t>Федеральны</w:t>
      </w:r>
      <w:r w:rsidR="00EE6062">
        <w:rPr>
          <w:szCs w:val="28"/>
        </w:rPr>
        <w:t>м</w:t>
      </w:r>
      <w:r w:rsidR="00EE6062" w:rsidRPr="00EE6062">
        <w:rPr>
          <w:szCs w:val="28"/>
        </w:rPr>
        <w:t xml:space="preserve"> закон</w:t>
      </w:r>
      <w:r w:rsidR="00EE6062">
        <w:rPr>
          <w:szCs w:val="28"/>
        </w:rPr>
        <w:t>ом</w:t>
      </w:r>
      <w:r w:rsidR="00EE6062" w:rsidRPr="00EE6062">
        <w:rPr>
          <w:szCs w:val="28"/>
        </w:rPr>
        <w:t xml:space="preserve"> от 28</w:t>
      </w:r>
      <w:r w:rsidR="00EE6062">
        <w:rPr>
          <w:szCs w:val="28"/>
        </w:rPr>
        <w:t xml:space="preserve"> декабря </w:t>
      </w:r>
      <w:r w:rsidR="00EE6062" w:rsidRPr="00EE6062">
        <w:rPr>
          <w:szCs w:val="28"/>
        </w:rPr>
        <w:t>2024</w:t>
      </w:r>
      <w:r w:rsidR="00EE6062">
        <w:rPr>
          <w:szCs w:val="28"/>
        </w:rPr>
        <w:t xml:space="preserve"> г.</w:t>
      </w:r>
      <w:r w:rsidR="00EE6062" w:rsidRPr="00EE6062">
        <w:rPr>
          <w:szCs w:val="28"/>
        </w:rPr>
        <w:t xml:space="preserve"> </w:t>
      </w:r>
      <w:r w:rsidR="00EE6062">
        <w:rPr>
          <w:szCs w:val="28"/>
        </w:rPr>
        <w:t>№ 540-ФЗ «</w:t>
      </w:r>
      <w:r w:rsidR="00EE6062" w:rsidRPr="00EE6062">
        <w:rPr>
          <w:szCs w:val="28"/>
        </w:rPr>
        <w:t>О внесении</w:t>
      </w:r>
      <w:r w:rsidR="00EE6062">
        <w:rPr>
          <w:szCs w:val="28"/>
        </w:rPr>
        <w:t xml:space="preserve"> изменений в Федеральный закон «</w:t>
      </w:r>
      <w:r w:rsidR="00EE6062" w:rsidRPr="00EE6062">
        <w:rPr>
          <w:szCs w:val="28"/>
        </w:rPr>
        <w:t>О государственном контроле (надзоре) и муниципальном контроле в Российской Федерации</w:t>
      </w:r>
      <w:r w:rsidR="00EE6062">
        <w:rPr>
          <w:szCs w:val="28"/>
        </w:rPr>
        <w:t>»</w:t>
      </w:r>
      <w:r w:rsidR="0045631A" w:rsidRPr="0045631A">
        <w:rPr>
          <w:szCs w:val="28"/>
        </w:rPr>
        <w:t>, Уставом Ипатовского муниципального округа Ставропольского края</w:t>
      </w:r>
      <w:r w:rsidR="005B1049">
        <w:rPr>
          <w:szCs w:val="28"/>
        </w:rPr>
        <w:t xml:space="preserve">, </w:t>
      </w:r>
      <w:r w:rsidR="00E33B7E" w:rsidRPr="00401DEF">
        <w:rPr>
          <w:szCs w:val="28"/>
        </w:rPr>
        <w:t xml:space="preserve">Дума Ипатовского </w:t>
      </w:r>
      <w:r w:rsidR="00A70E78" w:rsidRPr="00A70E78">
        <w:rPr>
          <w:szCs w:val="28"/>
        </w:rPr>
        <w:t xml:space="preserve">муниципального </w:t>
      </w:r>
      <w:r w:rsidR="00E33B7E" w:rsidRPr="00401DEF">
        <w:rPr>
          <w:szCs w:val="28"/>
        </w:rPr>
        <w:t>округа Ставропольского края</w:t>
      </w:r>
    </w:p>
    <w:p w:rsidR="00A77F5C" w:rsidRDefault="00A77F5C" w:rsidP="00E33B7E">
      <w:pPr>
        <w:spacing w:after="0" w:line="240" w:lineRule="auto"/>
        <w:ind w:firstLine="708"/>
        <w:jc w:val="both"/>
        <w:rPr>
          <w:szCs w:val="28"/>
        </w:rPr>
      </w:pPr>
    </w:p>
    <w:p w:rsidR="00E33B7E" w:rsidRPr="00401DEF" w:rsidRDefault="00E33B7E" w:rsidP="00E33B7E">
      <w:pPr>
        <w:spacing w:after="0" w:line="240" w:lineRule="auto"/>
        <w:ind w:firstLine="708"/>
        <w:jc w:val="both"/>
        <w:rPr>
          <w:szCs w:val="28"/>
        </w:rPr>
      </w:pPr>
      <w:r w:rsidRPr="00401DEF">
        <w:rPr>
          <w:szCs w:val="28"/>
        </w:rPr>
        <w:t>РЕШИЛА:</w:t>
      </w:r>
    </w:p>
    <w:p w:rsidR="000C6884" w:rsidRPr="00401DEF" w:rsidRDefault="000C6884" w:rsidP="000C6884">
      <w:pPr>
        <w:spacing w:after="0" w:line="240" w:lineRule="auto"/>
        <w:jc w:val="both"/>
        <w:rPr>
          <w:szCs w:val="28"/>
        </w:rPr>
      </w:pPr>
    </w:p>
    <w:p w:rsidR="00CA5AF6" w:rsidRDefault="005376B0" w:rsidP="0045631A">
      <w:pPr>
        <w:pStyle w:val="a3"/>
        <w:numPr>
          <w:ilvl w:val="0"/>
          <w:numId w:val="29"/>
        </w:numPr>
        <w:tabs>
          <w:tab w:val="left" w:pos="709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szCs w:val="28"/>
        </w:rPr>
      </w:pPr>
      <w:r w:rsidRPr="005376B0">
        <w:rPr>
          <w:szCs w:val="28"/>
        </w:rPr>
        <w:t>Утвердить прилагаемые изменения, которые вносятся</w:t>
      </w:r>
      <w:r w:rsidR="00A44216">
        <w:rPr>
          <w:szCs w:val="28"/>
        </w:rPr>
        <w:t xml:space="preserve"> </w:t>
      </w:r>
      <w:r w:rsidR="00A44216" w:rsidRPr="00A44216">
        <w:rPr>
          <w:szCs w:val="28"/>
        </w:rPr>
        <w:t>Положение</w:t>
      </w:r>
      <w:r w:rsidR="00761193" w:rsidRPr="00761193">
        <w:rPr>
          <w:szCs w:val="28"/>
        </w:rPr>
        <w:t xml:space="preserve"> </w:t>
      </w:r>
      <w:r w:rsidR="00761193" w:rsidRPr="00E3178B">
        <w:rPr>
          <w:szCs w:val="28"/>
        </w:rPr>
        <w:t xml:space="preserve">о муниципальном контроле в сфере </w:t>
      </w:r>
      <w:r w:rsidR="00761193">
        <w:rPr>
          <w:szCs w:val="28"/>
        </w:rPr>
        <w:t>благоустройства на территории И</w:t>
      </w:r>
      <w:r w:rsidR="00761193" w:rsidRPr="00E3178B">
        <w:rPr>
          <w:szCs w:val="28"/>
        </w:rPr>
        <w:t xml:space="preserve">патовского муниципального округа </w:t>
      </w:r>
      <w:r w:rsidR="00761193">
        <w:rPr>
          <w:szCs w:val="28"/>
        </w:rPr>
        <w:t>С</w:t>
      </w:r>
      <w:r w:rsidR="00761193" w:rsidRPr="00E3178B">
        <w:rPr>
          <w:szCs w:val="28"/>
        </w:rPr>
        <w:t>тавропольского края</w:t>
      </w:r>
      <w:r w:rsidR="00A44216" w:rsidRPr="00A44216">
        <w:rPr>
          <w:szCs w:val="28"/>
        </w:rPr>
        <w:t xml:space="preserve">, утвержденное решением Думы Ипатовского муниципального округа Ставропольского края </w:t>
      </w:r>
      <w:r w:rsidR="00761193" w:rsidRPr="00761193">
        <w:rPr>
          <w:szCs w:val="28"/>
        </w:rPr>
        <w:t>24 сентября 2024 г. № 141</w:t>
      </w:r>
      <w:r w:rsidR="00761193">
        <w:rPr>
          <w:szCs w:val="28"/>
        </w:rPr>
        <w:t xml:space="preserve"> </w:t>
      </w:r>
      <w:r w:rsidR="00A44216">
        <w:rPr>
          <w:szCs w:val="28"/>
        </w:rPr>
        <w:t xml:space="preserve">«Об утверждении </w:t>
      </w:r>
      <w:r w:rsidR="00A44216" w:rsidRPr="00A44216">
        <w:rPr>
          <w:szCs w:val="28"/>
        </w:rPr>
        <w:t>Положени</w:t>
      </w:r>
      <w:r w:rsidR="00A44216">
        <w:rPr>
          <w:szCs w:val="28"/>
        </w:rPr>
        <w:t>я</w:t>
      </w:r>
      <w:r w:rsidR="00A44216" w:rsidRPr="00A44216">
        <w:rPr>
          <w:szCs w:val="28"/>
        </w:rPr>
        <w:t xml:space="preserve"> о </w:t>
      </w:r>
      <w:r w:rsidR="00761193" w:rsidRPr="00E3178B">
        <w:rPr>
          <w:szCs w:val="28"/>
        </w:rPr>
        <w:t xml:space="preserve">муниципальном контроле в сфере </w:t>
      </w:r>
      <w:r w:rsidR="00761193">
        <w:rPr>
          <w:szCs w:val="28"/>
        </w:rPr>
        <w:t>благоустройства на территории И</w:t>
      </w:r>
      <w:r w:rsidR="00761193" w:rsidRPr="00E3178B">
        <w:rPr>
          <w:szCs w:val="28"/>
        </w:rPr>
        <w:t xml:space="preserve">патовского муниципального округа </w:t>
      </w:r>
      <w:r w:rsidR="00761193">
        <w:rPr>
          <w:szCs w:val="28"/>
        </w:rPr>
        <w:t>С</w:t>
      </w:r>
      <w:r w:rsidR="00761193" w:rsidRPr="00E3178B">
        <w:rPr>
          <w:szCs w:val="28"/>
        </w:rPr>
        <w:t>тавропольского края</w:t>
      </w:r>
      <w:r>
        <w:rPr>
          <w:szCs w:val="28"/>
        </w:rPr>
        <w:t>».</w:t>
      </w:r>
    </w:p>
    <w:p w:rsidR="005376B0" w:rsidRPr="007734C8" w:rsidRDefault="005376B0" w:rsidP="005376B0">
      <w:pPr>
        <w:spacing w:after="0" w:line="240" w:lineRule="auto"/>
        <w:ind w:firstLine="567"/>
        <w:jc w:val="both"/>
        <w:rPr>
          <w:szCs w:val="28"/>
        </w:rPr>
      </w:pPr>
      <w:r>
        <w:rPr>
          <w:szCs w:val="28"/>
        </w:rPr>
        <w:t xml:space="preserve">2. </w:t>
      </w:r>
      <w:r w:rsidRPr="007734C8">
        <w:rPr>
          <w:szCs w:val="28"/>
        </w:rPr>
        <w:t>Опубликовать настоящее решение в сетевом издании органов местного самоуправления Ипатовского муниципального округа Ставропольского края «Правовой портал Ипатовского муниципального округа Ставропольского края» (</w:t>
      </w:r>
      <w:r w:rsidRPr="007734C8">
        <w:rPr>
          <w:szCs w:val="28"/>
          <w:lang w:val="en-US"/>
        </w:rPr>
        <w:t>https</w:t>
      </w:r>
      <w:r w:rsidRPr="007734C8">
        <w:rPr>
          <w:szCs w:val="28"/>
        </w:rPr>
        <w:t>://</w:t>
      </w:r>
      <w:proofErr w:type="spellStart"/>
      <w:r w:rsidRPr="007734C8">
        <w:rPr>
          <w:szCs w:val="28"/>
        </w:rPr>
        <w:t>ипатово-право</w:t>
      </w:r>
      <w:proofErr w:type="gramStart"/>
      <w:r w:rsidRPr="007734C8">
        <w:rPr>
          <w:szCs w:val="28"/>
        </w:rPr>
        <w:t>.р</w:t>
      </w:r>
      <w:proofErr w:type="gramEnd"/>
      <w:r w:rsidRPr="007734C8">
        <w:rPr>
          <w:szCs w:val="28"/>
        </w:rPr>
        <w:t>ф</w:t>
      </w:r>
      <w:proofErr w:type="spellEnd"/>
      <w:r w:rsidRPr="007734C8">
        <w:rPr>
          <w:szCs w:val="28"/>
        </w:rPr>
        <w:t>) в информационно-телекоммуникационной сети «Интернет».</w:t>
      </w:r>
    </w:p>
    <w:p w:rsidR="005376B0" w:rsidRPr="007734C8" w:rsidRDefault="005376B0" w:rsidP="005376B0">
      <w:pPr>
        <w:spacing w:line="240" w:lineRule="auto"/>
        <w:ind w:firstLine="567"/>
        <w:contextualSpacing/>
        <w:jc w:val="both"/>
        <w:rPr>
          <w:szCs w:val="28"/>
        </w:rPr>
      </w:pPr>
      <w:r w:rsidRPr="007734C8">
        <w:rPr>
          <w:szCs w:val="28"/>
        </w:rPr>
        <w:t xml:space="preserve">3. </w:t>
      </w:r>
      <w:proofErr w:type="gramStart"/>
      <w:r w:rsidRPr="007734C8">
        <w:rPr>
          <w:szCs w:val="28"/>
        </w:rPr>
        <w:t>Контроль за</w:t>
      </w:r>
      <w:proofErr w:type="gramEnd"/>
      <w:r w:rsidRPr="007734C8">
        <w:rPr>
          <w:szCs w:val="28"/>
        </w:rPr>
        <w:t xml:space="preserve"> выполнением настоящего решения возложить на комитет Думы Ипатовского муниципального округа Ставропольского края по экономике, бюджету, налогам, финансово-кредитной политике и муниципальной собственности.</w:t>
      </w:r>
    </w:p>
    <w:p w:rsidR="005376B0" w:rsidRPr="00401DEF" w:rsidRDefault="005376B0" w:rsidP="005376B0">
      <w:pPr>
        <w:spacing w:after="0" w:line="240" w:lineRule="auto"/>
        <w:ind w:firstLine="567"/>
        <w:jc w:val="both"/>
        <w:rPr>
          <w:szCs w:val="28"/>
        </w:rPr>
      </w:pPr>
      <w:r w:rsidRPr="00401DEF">
        <w:rPr>
          <w:szCs w:val="28"/>
        </w:rPr>
        <w:t>4. Настоящее решение вступает в силу на следующий день после дня его официального опубликования.</w:t>
      </w:r>
    </w:p>
    <w:p w:rsidR="005376B0" w:rsidRDefault="005376B0" w:rsidP="005376B0">
      <w:pPr>
        <w:pStyle w:val="a3"/>
        <w:spacing w:after="0" w:line="240" w:lineRule="auto"/>
        <w:ind w:left="0"/>
        <w:jc w:val="both"/>
        <w:rPr>
          <w:szCs w:val="28"/>
        </w:rPr>
      </w:pPr>
    </w:p>
    <w:p w:rsidR="005376B0" w:rsidRDefault="005376B0" w:rsidP="005376B0">
      <w:pPr>
        <w:pStyle w:val="a3"/>
        <w:spacing w:after="0" w:line="240" w:lineRule="exact"/>
        <w:ind w:left="0"/>
        <w:jc w:val="both"/>
        <w:rPr>
          <w:szCs w:val="28"/>
        </w:rPr>
      </w:pPr>
      <w:r>
        <w:rPr>
          <w:szCs w:val="28"/>
        </w:rPr>
        <w:t>Председатель</w:t>
      </w:r>
    </w:p>
    <w:p w:rsidR="005376B0" w:rsidRPr="00122831" w:rsidRDefault="005376B0" w:rsidP="005376B0">
      <w:pPr>
        <w:spacing w:after="0" w:line="240" w:lineRule="exact"/>
        <w:rPr>
          <w:szCs w:val="28"/>
        </w:rPr>
      </w:pPr>
      <w:r w:rsidRPr="00122831">
        <w:rPr>
          <w:szCs w:val="28"/>
        </w:rPr>
        <w:t>Думы</w:t>
      </w:r>
      <w:r>
        <w:rPr>
          <w:szCs w:val="28"/>
        </w:rPr>
        <w:t xml:space="preserve"> </w:t>
      </w:r>
      <w:r w:rsidRPr="00122831">
        <w:rPr>
          <w:szCs w:val="28"/>
        </w:rPr>
        <w:t xml:space="preserve">Ипатовского </w:t>
      </w:r>
      <w:r w:rsidRPr="00A70E78">
        <w:rPr>
          <w:szCs w:val="28"/>
        </w:rPr>
        <w:t xml:space="preserve">муниципального </w:t>
      </w:r>
      <w:r w:rsidRPr="00122831">
        <w:rPr>
          <w:szCs w:val="28"/>
        </w:rPr>
        <w:t>округа</w:t>
      </w:r>
    </w:p>
    <w:p w:rsidR="005376B0" w:rsidRPr="00401DEF" w:rsidRDefault="005376B0" w:rsidP="005376B0">
      <w:pPr>
        <w:pStyle w:val="a3"/>
        <w:spacing w:after="0" w:line="240" w:lineRule="exact"/>
        <w:ind w:left="0"/>
        <w:jc w:val="both"/>
        <w:rPr>
          <w:szCs w:val="28"/>
        </w:rPr>
      </w:pPr>
      <w:r w:rsidRPr="00122831">
        <w:rPr>
          <w:szCs w:val="28"/>
        </w:rPr>
        <w:t>Ставропольского края</w:t>
      </w:r>
      <w:r w:rsidRPr="00401DEF">
        <w:rPr>
          <w:szCs w:val="28"/>
        </w:rPr>
        <w:tab/>
      </w:r>
      <w:r w:rsidRPr="00401DEF">
        <w:rPr>
          <w:szCs w:val="28"/>
        </w:rPr>
        <w:tab/>
      </w:r>
      <w:r w:rsidRPr="00401DEF">
        <w:rPr>
          <w:szCs w:val="28"/>
        </w:rPr>
        <w:tab/>
      </w:r>
      <w:r w:rsidRPr="00401DEF">
        <w:rPr>
          <w:szCs w:val="28"/>
        </w:rPr>
        <w:tab/>
      </w:r>
      <w:r w:rsidRPr="00401DEF">
        <w:rPr>
          <w:szCs w:val="28"/>
        </w:rPr>
        <w:tab/>
      </w:r>
      <w:r w:rsidRPr="00401DEF">
        <w:rPr>
          <w:szCs w:val="28"/>
        </w:rPr>
        <w:tab/>
      </w:r>
      <w:r w:rsidRPr="00401DEF">
        <w:rPr>
          <w:szCs w:val="28"/>
        </w:rPr>
        <w:tab/>
      </w:r>
      <w:r w:rsidRPr="00401DEF">
        <w:rPr>
          <w:szCs w:val="28"/>
        </w:rPr>
        <w:tab/>
      </w:r>
      <w:r>
        <w:rPr>
          <w:szCs w:val="28"/>
        </w:rPr>
        <w:t xml:space="preserve">    Л.К. </w:t>
      </w:r>
      <w:proofErr w:type="spellStart"/>
      <w:r>
        <w:rPr>
          <w:szCs w:val="28"/>
        </w:rPr>
        <w:t>Балаба</w:t>
      </w:r>
      <w:proofErr w:type="spellEnd"/>
    </w:p>
    <w:p w:rsidR="005376B0" w:rsidRDefault="005376B0" w:rsidP="005376B0">
      <w:pPr>
        <w:pStyle w:val="a3"/>
        <w:spacing w:after="0" w:line="240" w:lineRule="auto"/>
        <w:ind w:left="0"/>
        <w:jc w:val="both"/>
        <w:rPr>
          <w:szCs w:val="28"/>
        </w:rPr>
      </w:pPr>
    </w:p>
    <w:p w:rsidR="00EC1A8B" w:rsidRDefault="00EC1A8B" w:rsidP="005376B0">
      <w:pPr>
        <w:pStyle w:val="a3"/>
        <w:spacing w:after="0" w:line="240" w:lineRule="auto"/>
        <w:ind w:left="0"/>
        <w:jc w:val="both"/>
        <w:rPr>
          <w:szCs w:val="28"/>
        </w:rPr>
      </w:pPr>
    </w:p>
    <w:p w:rsidR="00EC1A8B" w:rsidRDefault="00EC1A8B" w:rsidP="005376B0">
      <w:pPr>
        <w:pStyle w:val="a3"/>
        <w:spacing w:after="0" w:line="240" w:lineRule="auto"/>
        <w:ind w:left="0"/>
        <w:jc w:val="both"/>
        <w:rPr>
          <w:szCs w:val="28"/>
        </w:rPr>
      </w:pPr>
    </w:p>
    <w:p w:rsidR="005376B0" w:rsidRPr="00AE4F03" w:rsidRDefault="005376B0" w:rsidP="005376B0">
      <w:pPr>
        <w:spacing w:after="0" w:line="240" w:lineRule="exact"/>
        <w:jc w:val="both"/>
        <w:rPr>
          <w:rFonts w:eastAsia="Times New Roman"/>
          <w:szCs w:val="28"/>
        </w:rPr>
      </w:pPr>
      <w:r w:rsidRPr="00AE4F03">
        <w:rPr>
          <w:rFonts w:eastAsia="Times New Roman"/>
          <w:szCs w:val="28"/>
        </w:rPr>
        <w:t>Глава</w:t>
      </w:r>
      <w:r w:rsidR="00761193">
        <w:rPr>
          <w:rFonts w:eastAsia="Times New Roman"/>
          <w:szCs w:val="28"/>
        </w:rPr>
        <w:t xml:space="preserve"> </w:t>
      </w:r>
      <w:r w:rsidRPr="00AE4F03">
        <w:rPr>
          <w:rFonts w:eastAsia="Times New Roman"/>
          <w:szCs w:val="28"/>
        </w:rPr>
        <w:t xml:space="preserve">Ипатовского </w:t>
      </w:r>
    </w:p>
    <w:p w:rsidR="005376B0" w:rsidRPr="00AE4F03" w:rsidRDefault="005376B0" w:rsidP="005376B0">
      <w:pPr>
        <w:spacing w:after="0" w:line="240" w:lineRule="exact"/>
        <w:jc w:val="both"/>
        <w:rPr>
          <w:rFonts w:eastAsia="Times New Roman"/>
          <w:szCs w:val="28"/>
        </w:rPr>
      </w:pPr>
      <w:r w:rsidRPr="00A70E78">
        <w:rPr>
          <w:rFonts w:eastAsia="Times New Roman"/>
          <w:szCs w:val="28"/>
        </w:rPr>
        <w:t xml:space="preserve">муниципального </w:t>
      </w:r>
      <w:r w:rsidRPr="00AE4F03">
        <w:rPr>
          <w:rFonts w:eastAsia="Times New Roman"/>
          <w:szCs w:val="28"/>
        </w:rPr>
        <w:t xml:space="preserve">округа </w:t>
      </w:r>
    </w:p>
    <w:p w:rsidR="005376B0" w:rsidRPr="00AE4F03" w:rsidRDefault="005376B0" w:rsidP="005376B0">
      <w:pPr>
        <w:pBdr>
          <w:bottom w:val="single" w:sz="12" w:space="1" w:color="auto"/>
        </w:pBdr>
        <w:spacing w:after="0" w:line="240" w:lineRule="exact"/>
        <w:jc w:val="both"/>
        <w:rPr>
          <w:rFonts w:eastAsia="Times New Roman"/>
          <w:szCs w:val="28"/>
          <w:u w:val="single"/>
        </w:rPr>
      </w:pPr>
      <w:r w:rsidRPr="00AE4F03">
        <w:rPr>
          <w:rFonts w:eastAsia="Times New Roman"/>
          <w:szCs w:val="28"/>
        </w:rPr>
        <w:t xml:space="preserve">Ставропольского края                                                        </w:t>
      </w:r>
      <w:r>
        <w:rPr>
          <w:rFonts w:eastAsia="Times New Roman"/>
          <w:szCs w:val="28"/>
        </w:rPr>
        <w:t xml:space="preserve">                  </w:t>
      </w:r>
      <w:r w:rsidRPr="00AE4F03">
        <w:rPr>
          <w:rFonts w:eastAsia="Times New Roman"/>
          <w:szCs w:val="28"/>
        </w:rPr>
        <w:t xml:space="preserve"> В.Н. Шейкина</w:t>
      </w:r>
    </w:p>
    <w:p w:rsidR="005376B0" w:rsidRPr="005376B0" w:rsidRDefault="005376B0" w:rsidP="005376B0">
      <w:pPr>
        <w:tabs>
          <w:tab w:val="left" w:pos="709"/>
        </w:tabs>
        <w:autoSpaceDE w:val="0"/>
        <w:autoSpaceDN w:val="0"/>
        <w:adjustRightInd w:val="0"/>
        <w:spacing w:after="0" w:line="240" w:lineRule="auto"/>
        <w:jc w:val="both"/>
        <w:rPr>
          <w:szCs w:val="28"/>
        </w:rPr>
      </w:pPr>
    </w:p>
    <w:p w:rsidR="005376B0" w:rsidRDefault="005376B0" w:rsidP="0045631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</w:p>
    <w:p w:rsidR="005376B0" w:rsidRDefault="005376B0" w:rsidP="0045631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</w:p>
    <w:p w:rsidR="005376B0" w:rsidRDefault="005376B0" w:rsidP="0045631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</w:p>
    <w:p w:rsidR="005376B0" w:rsidRDefault="005376B0" w:rsidP="0045631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</w:p>
    <w:p w:rsidR="005376B0" w:rsidRPr="00106331" w:rsidRDefault="005376B0" w:rsidP="005376B0">
      <w:pPr>
        <w:spacing w:after="0" w:line="240" w:lineRule="exact"/>
        <w:rPr>
          <w:szCs w:val="28"/>
        </w:rPr>
      </w:pPr>
      <w:r w:rsidRPr="00106331">
        <w:rPr>
          <w:szCs w:val="28"/>
        </w:rPr>
        <w:t xml:space="preserve">Проект вносит глава Ипатовского муниципального округа Ставропольского края  </w:t>
      </w:r>
    </w:p>
    <w:p w:rsidR="005376B0" w:rsidRPr="00106331" w:rsidRDefault="005376B0" w:rsidP="005376B0">
      <w:pPr>
        <w:spacing w:after="0" w:line="240" w:lineRule="exact"/>
        <w:rPr>
          <w:szCs w:val="28"/>
        </w:rPr>
      </w:pPr>
      <w:r w:rsidRPr="00106331">
        <w:rPr>
          <w:szCs w:val="28"/>
        </w:rPr>
        <w:t xml:space="preserve">                                                                                                  </w:t>
      </w:r>
    </w:p>
    <w:p w:rsidR="005376B0" w:rsidRDefault="005376B0" w:rsidP="005376B0">
      <w:pPr>
        <w:spacing w:after="0" w:line="240" w:lineRule="exact"/>
        <w:rPr>
          <w:szCs w:val="28"/>
        </w:rPr>
      </w:pPr>
      <w:r w:rsidRPr="00106331">
        <w:rPr>
          <w:szCs w:val="28"/>
        </w:rPr>
        <w:t xml:space="preserve">                                                                                                           В.Н. Шейкина</w:t>
      </w:r>
    </w:p>
    <w:p w:rsidR="005B1049" w:rsidRPr="00106331" w:rsidRDefault="005B1049" w:rsidP="005376B0">
      <w:pPr>
        <w:spacing w:after="0" w:line="240" w:lineRule="exact"/>
        <w:rPr>
          <w:szCs w:val="28"/>
        </w:rPr>
      </w:pPr>
    </w:p>
    <w:p w:rsidR="005376B0" w:rsidRDefault="005376B0" w:rsidP="005376B0">
      <w:pPr>
        <w:spacing w:after="0" w:line="240" w:lineRule="exact"/>
        <w:rPr>
          <w:szCs w:val="28"/>
        </w:rPr>
      </w:pPr>
      <w:r w:rsidRPr="00106331">
        <w:rPr>
          <w:szCs w:val="28"/>
        </w:rPr>
        <w:t>Проект визируют:</w:t>
      </w:r>
    </w:p>
    <w:p w:rsidR="005B1049" w:rsidRPr="00106331" w:rsidRDefault="005B1049" w:rsidP="005376B0">
      <w:pPr>
        <w:spacing w:after="0" w:line="240" w:lineRule="exact"/>
        <w:rPr>
          <w:szCs w:val="28"/>
        </w:rPr>
      </w:pPr>
    </w:p>
    <w:tbl>
      <w:tblPr>
        <w:tblStyle w:val="ab"/>
        <w:tblW w:w="0" w:type="auto"/>
        <w:tblInd w:w="-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672"/>
        <w:gridCol w:w="4673"/>
      </w:tblGrid>
      <w:tr w:rsidR="005B1049" w:rsidTr="00CB2C19">
        <w:tc>
          <w:tcPr>
            <w:tcW w:w="4672" w:type="dxa"/>
          </w:tcPr>
          <w:p w:rsidR="005B1049" w:rsidRPr="00601DDB" w:rsidRDefault="005B1049" w:rsidP="00CB2C19">
            <w:pPr>
              <w:spacing w:line="240" w:lineRule="exact"/>
              <w:jc w:val="both"/>
              <w:rPr>
                <w:szCs w:val="28"/>
              </w:rPr>
            </w:pPr>
            <w:r>
              <w:rPr>
                <w:szCs w:val="28"/>
              </w:rPr>
              <w:t>Первый</w:t>
            </w:r>
            <w:r w:rsidRPr="00601DDB">
              <w:rPr>
                <w:szCs w:val="28"/>
              </w:rPr>
              <w:t xml:space="preserve"> заместител</w:t>
            </w:r>
            <w:r>
              <w:rPr>
                <w:szCs w:val="28"/>
              </w:rPr>
              <w:t>ь</w:t>
            </w:r>
          </w:p>
          <w:p w:rsidR="005B1049" w:rsidRPr="00601DDB" w:rsidRDefault="005B1049" w:rsidP="00CB2C19">
            <w:pPr>
              <w:spacing w:line="240" w:lineRule="exact"/>
              <w:jc w:val="both"/>
              <w:rPr>
                <w:szCs w:val="28"/>
              </w:rPr>
            </w:pPr>
            <w:r w:rsidRPr="00601DDB">
              <w:rPr>
                <w:szCs w:val="28"/>
              </w:rPr>
              <w:t>главы администрации</w:t>
            </w:r>
            <w:r>
              <w:rPr>
                <w:szCs w:val="28"/>
              </w:rPr>
              <w:t xml:space="preserve"> </w:t>
            </w:r>
          </w:p>
          <w:p w:rsidR="005B1049" w:rsidRDefault="005B1049" w:rsidP="00CB2C19">
            <w:pPr>
              <w:spacing w:line="240" w:lineRule="exact"/>
              <w:rPr>
                <w:szCs w:val="28"/>
              </w:rPr>
            </w:pPr>
            <w:r w:rsidRPr="00601DDB">
              <w:rPr>
                <w:szCs w:val="28"/>
              </w:rPr>
              <w:t xml:space="preserve">Ипатовского </w:t>
            </w:r>
            <w:r>
              <w:rPr>
                <w:szCs w:val="28"/>
              </w:rPr>
              <w:t>муниципального</w:t>
            </w:r>
            <w:r w:rsidRPr="00601DDB">
              <w:rPr>
                <w:szCs w:val="28"/>
              </w:rPr>
              <w:t xml:space="preserve"> округа Ставропольского края               </w:t>
            </w:r>
            <w:r>
              <w:rPr>
                <w:szCs w:val="28"/>
              </w:rPr>
              <w:t xml:space="preserve">                                    </w:t>
            </w:r>
            <w:r w:rsidRPr="00601DDB">
              <w:rPr>
                <w:szCs w:val="28"/>
              </w:rPr>
              <w:t xml:space="preserve">                                              </w:t>
            </w:r>
          </w:p>
        </w:tc>
        <w:tc>
          <w:tcPr>
            <w:tcW w:w="4673" w:type="dxa"/>
          </w:tcPr>
          <w:p w:rsidR="005B1049" w:rsidRDefault="005B1049" w:rsidP="00CB2C19">
            <w:pPr>
              <w:spacing w:line="240" w:lineRule="exact"/>
              <w:rPr>
                <w:szCs w:val="28"/>
              </w:rPr>
            </w:pPr>
          </w:p>
          <w:p w:rsidR="005B1049" w:rsidRDefault="005B1049" w:rsidP="00CB2C19">
            <w:pPr>
              <w:spacing w:line="240" w:lineRule="exact"/>
              <w:rPr>
                <w:szCs w:val="28"/>
              </w:rPr>
            </w:pPr>
          </w:p>
          <w:p w:rsidR="005B1049" w:rsidRDefault="005B1049" w:rsidP="00CB2C19">
            <w:pPr>
              <w:spacing w:line="240" w:lineRule="exact"/>
              <w:rPr>
                <w:szCs w:val="28"/>
              </w:rPr>
            </w:pPr>
          </w:p>
          <w:p w:rsidR="005B1049" w:rsidRDefault="005B1049" w:rsidP="00CB2C19">
            <w:pPr>
              <w:spacing w:line="240" w:lineRule="exact"/>
              <w:rPr>
                <w:szCs w:val="28"/>
              </w:rPr>
            </w:pPr>
            <w:r>
              <w:rPr>
                <w:szCs w:val="28"/>
              </w:rPr>
              <w:t xml:space="preserve">                                      Т.А.Фоменко</w:t>
            </w:r>
          </w:p>
        </w:tc>
      </w:tr>
    </w:tbl>
    <w:p w:rsidR="005376B0" w:rsidRPr="00106331" w:rsidRDefault="005376B0" w:rsidP="005376B0">
      <w:pPr>
        <w:spacing w:after="0" w:line="240" w:lineRule="exact"/>
        <w:rPr>
          <w:szCs w:val="28"/>
        </w:rPr>
      </w:pPr>
    </w:p>
    <w:p w:rsidR="005B1049" w:rsidRDefault="005B1049" w:rsidP="005376B0">
      <w:pPr>
        <w:spacing w:after="0" w:line="240" w:lineRule="exact"/>
        <w:rPr>
          <w:szCs w:val="28"/>
        </w:rPr>
      </w:pPr>
    </w:p>
    <w:p w:rsidR="005376B0" w:rsidRPr="00106331" w:rsidRDefault="005376B0" w:rsidP="005376B0">
      <w:pPr>
        <w:spacing w:after="0" w:line="240" w:lineRule="exact"/>
        <w:rPr>
          <w:szCs w:val="28"/>
        </w:rPr>
      </w:pPr>
      <w:r w:rsidRPr="00106331">
        <w:rPr>
          <w:szCs w:val="28"/>
        </w:rPr>
        <w:t xml:space="preserve">Временно </w:t>
      </w:r>
      <w:proofErr w:type="gramStart"/>
      <w:r w:rsidRPr="00106331">
        <w:rPr>
          <w:szCs w:val="28"/>
        </w:rPr>
        <w:t>исполняющий</w:t>
      </w:r>
      <w:proofErr w:type="gramEnd"/>
      <w:r w:rsidRPr="00106331">
        <w:rPr>
          <w:szCs w:val="28"/>
        </w:rPr>
        <w:t xml:space="preserve"> обязанности</w:t>
      </w:r>
    </w:p>
    <w:p w:rsidR="005376B0" w:rsidRPr="00106331" w:rsidRDefault="005376B0" w:rsidP="005376B0">
      <w:pPr>
        <w:spacing w:after="0" w:line="240" w:lineRule="exact"/>
        <w:rPr>
          <w:szCs w:val="28"/>
        </w:rPr>
      </w:pPr>
      <w:r w:rsidRPr="00106331">
        <w:rPr>
          <w:szCs w:val="28"/>
        </w:rPr>
        <w:t>заместителя главы администрации</w:t>
      </w:r>
    </w:p>
    <w:p w:rsidR="005376B0" w:rsidRPr="00106331" w:rsidRDefault="005376B0" w:rsidP="005376B0">
      <w:pPr>
        <w:spacing w:after="0" w:line="240" w:lineRule="exact"/>
        <w:rPr>
          <w:szCs w:val="28"/>
        </w:rPr>
      </w:pPr>
      <w:r w:rsidRPr="00106331">
        <w:rPr>
          <w:szCs w:val="28"/>
        </w:rPr>
        <w:t>Ипатовского муниципального округа</w:t>
      </w:r>
    </w:p>
    <w:p w:rsidR="005376B0" w:rsidRPr="00106331" w:rsidRDefault="005376B0" w:rsidP="005376B0">
      <w:pPr>
        <w:spacing w:after="0" w:line="240" w:lineRule="exact"/>
        <w:rPr>
          <w:szCs w:val="28"/>
        </w:rPr>
      </w:pPr>
      <w:r w:rsidRPr="00106331">
        <w:rPr>
          <w:szCs w:val="28"/>
        </w:rPr>
        <w:t xml:space="preserve">Ставропольского края, начальник </w:t>
      </w:r>
    </w:p>
    <w:p w:rsidR="005376B0" w:rsidRPr="00106331" w:rsidRDefault="005376B0" w:rsidP="005376B0">
      <w:pPr>
        <w:spacing w:after="0" w:line="240" w:lineRule="exact"/>
        <w:rPr>
          <w:szCs w:val="28"/>
        </w:rPr>
      </w:pPr>
      <w:r w:rsidRPr="00106331">
        <w:rPr>
          <w:szCs w:val="28"/>
        </w:rPr>
        <w:t xml:space="preserve">отдела социального развития и </w:t>
      </w:r>
      <w:proofErr w:type="gramStart"/>
      <w:r w:rsidRPr="00106331">
        <w:rPr>
          <w:szCs w:val="28"/>
        </w:rPr>
        <w:t>общественной</w:t>
      </w:r>
      <w:proofErr w:type="gramEnd"/>
    </w:p>
    <w:p w:rsidR="005376B0" w:rsidRPr="00106331" w:rsidRDefault="005376B0" w:rsidP="005376B0">
      <w:pPr>
        <w:spacing w:after="0" w:line="240" w:lineRule="exact"/>
        <w:rPr>
          <w:szCs w:val="28"/>
        </w:rPr>
      </w:pPr>
      <w:r w:rsidRPr="00106331">
        <w:rPr>
          <w:szCs w:val="28"/>
        </w:rPr>
        <w:t xml:space="preserve">безопасности администрации Ипатовского </w:t>
      </w:r>
    </w:p>
    <w:p w:rsidR="005376B0" w:rsidRPr="00106331" w:rsidRDefault="005376B0" w:rsidP="005376B0">
      <w:pPr>
        <w:spacing w:after="0" w:line="240" w:lineRule="exact"/>
        <w:rPr>
          <w:szCs w:val="28"/>
        </w:rPr>
      </w:pPr>
      <w:r w:rsidRPr="00106331">
        <w:rPr>
          <w:szCs w:val="28"/>
        </w:rPr>
        <w:t xml:space="preserve">муниципального округа </w:t>
      </w:r>
    </w:p>
    <w:p w:rsidR="005376B0" w:rsidRPr="00106331" w:rsidRDefault="005376B0" w:rsidP="005376B0">
      <w:pPr>
        <w:spacing w:after="0" w:line="240" w:lineRule="exact"/>
        <w:rPr>
          <w:szCs w:val="28"/>
        </w:rPr>
      </w:pPr>
      <w:r w:rsidRPr="00106331">
        <w:rPr>
          <w:szCs w:val="28"/>
        </w:rPr>
        <w:t>Ставропольского края                                                                     Е.Ю. Калиниченко</w:t>
      </w:r>
    </w:p>
    <w:p w:rsidR="005376B0" w:rsidRPr="00106331" w:rsidRDefault="005376B0" w:rsidP="005376B0">
      <w:pPr>
        <w:spacing w:after="0" w:line="240" w:lineRule="exact"/>
        <w:rPr>
          <w:szCs w:val="28"/>
        </w:rPr>
      </w:pPr>
    </w:p>
    <w:p w:rsidR="005376B0" w:rsidRDefault="005376B0" w:rsidP="005376B0">
      <w:pPr>
        <w:spacing w:after="0" w:line="240" w:lineRule="exact"/>
        <w:rPr>
          <w:szCs w:val="28"/>
        </w:rPr>
      </w:pPr>
    </w:p>
    <w:p w:rsidR="005376B0" w:rsidRPr="00106331" w:rsidRDefault="005376B0" w:rsidP="005376B0">
      <w:pPr>
        <w:spacing w:after="0" w:line="240" w:lineRule="exact"/>
        <w:rPr>
          <w:szCs w:val="28"/>
        </w:rPr>
      </w:pPr>
      <w:proofErr w:type="gramStart"/>
      <w:r w:rsidRPr="00106331">
        <w:rPr>
          <w:szCs w:val="28"/>
        </w:rPr>
        <w:t>Исполняющий</w:t>
      </w:r>
      <w:proofErr w:type="gramEnd"/>
      <w:r w:rsidRPr="00106331">
        <w:rPr>
          <w:szCs w:val="28"/>
        </w:rPr>
        <w:t xml:space="preserve"> обязанности заместителя главы</w:t>
      </w:r>
    </w:p>
    <w:p w:rsidR="005376B0" w:rsidRPr="00106331" w:rsidRDefault="005376B0" w:rsidP="005376B0">
      <w:pPr>
        <w:spacing w:after="0" w:line="240" w:lineRule="exact"/>
        <w:rPr>
          <w:szCs w:val="28"/>
        </w:rPr>
      </w:pPr>
      <w:r w:rsidRPr="00106331">
        <w:rPr>
          <w:szCs w:val="28"/>
        </w:rPr>
        <w:t>администрации – начальника управления</w:t>
      </w:r>
    </w:p>
    <w:p w:rsidR="005376B0" w:rsidRPr="00106331" w:rsidRDefault="005376B0" w:rsidP="005376B0">
      <w:pPr>
        <w:spacing w:after="0" w:line="240" w:lineRule="exact"/>
        <w:rPr>
          <w:szCs w:val="28"/>
        </w:rPr>
      </w:pPr>
      <w:r w:rsidRPr="00106331">
        <w:rPr>
          <w:szCs w:val="28"/>
        </w:rPr>
        <w:t>по работе с территориями администрации</w:t>
      </w:r>
    </w:p>
    <w:p w:rsidR="005376B0" w:rsidRPr="00106331" w:rsidRDefault="005376B0" w:rsidP="005376B0">
      <w:pPr>
        <w:spacing w:after="0" w:line="240" w:lineRule="exact"/>
        <w:rPr>
          <w:szCs w:val="28"/>
        </w:rPr>
      </w:pPr>
      <w:r w:rsidRPr="00106331">
        <w:rPr>
          <w:szCs w:val="28"/>
        </w:rPr>
        <w:t>Ипатовского муниципального округа</w:t>
      </w:r>
    </w:p>
    <w:p w:rsidR="005376B0" w:rsidRPr="00106331" w:rsidRDefault="005376B0" w:rsidP="005376B0">
      <w:pPr>
        <w:spacing w:after="0" w:line="240" w:lineRule="exact"/>
        <w:rPr>
          <w:szCs w:val="28"/>
        </w:rPr>
      </w:pPr>
      <w:r w:rsidRPr="00106331">
        <w:rPr>
          <w:szCs w:val="28"/>
        </w:rPr>
        <w:t xml:space="preserve">Ставропольского края               </w:t>
      </w:r>
      <w:r w:rsidRPr="00106331">
        <w:rPr>
          <w:szCs w:val="28"/>
        </w:rPr>
        <w:tab/>
      </w:r>
      <w:r w:rsidRPr="00106331">
        <w:rPr>
          <w:szCs w:val="28"/>
        </w:rPr>
        <w:tab/>
      </w:r>
      <w:r w:rsidRPr="00106331">
        <w:rPr>
          <w:szCs w:val="28"/>
        </w:rPr>
        <w:tab/>
      </w:r>
      <w:r w:rsidRPr="00106331">
        <w:rPr>
          <w:szCs w:val="28"/>
        </w:rPr>
        <w:tab/>
      </w:r>
      <w:r w:rsidRPr="00106331">
        <w:rPr>
          <w:szCs w:val="28"/>
        </w:rPr>
        <w:tab/>
        <w:t xml:space="preserve">         Л.С. </w:t>
      </w:r>
      <w:proofErr w:type="spellStart"/>
      <w:r w:rsidRPr="00106331">
        <w:rPr>
          <w:szCs w:val="28"/>
        </w:rPr>
        <w:t>Дугинец</w:t>
      </w:r>
      <w:proofErr w:type="spellEnd"/>
      <w:r w:rsidRPr="00106331">
        <w:rPr>
          <w:szCs w:val="28"/>
        </w:rPr>
        <w:t xml:space="preserve">                         </w:t>
      </w:r>
    </w:p>
    <w:p w:rsidR="005376B0" w:rsidRPr="00106331" w:rsidRDefault="005376B0" w:rsidP="005376B0">
      <w:pPr>
        <w:spacing w:after="0" w:line="240" w:lineRule="exact"/>
        <w:rPr>
          <w:szCs w:val="28"/>
        </w:rPr>
      </w:pPr>
    </w:p>
    <w:p w:rsidR="005376B0" w:rsidRPr="00106331" w:rsidRDefault="005376B0" w:rsidP="005376B0">
      <w:pPr>
        <w:spacing w:after="0" w:line="240" w:lineRule="exact"/>
        <w:rPr>
          <w:szCs w:val="28"/>
        </w:rPr>
      </w:pPr>
    </w:p>
    <w:p w:rsidR="005376B0" w:rsidRPr="00106331" w:rsidRDefault="005376B0" w:rsidP="005376B0">
      <w:pPr>
        <w:spacing w:after="0" w:line="240" w:lineRule="exact"/>
        <w:rPr>
          <w:szCs w:val="28"/>
        </w:rPr>
      </w:pPr>
      <w:r w:rsidRPr="00106331">
        <w:rPr>
          <w:szCs w:val="28"/>
        </w:rPr>
        <w:t>Начальник отдела правового и</w:t>
      </w:r>
    </w:p>
    <w:p w:rsidR="005376B0" w:rsidRPr="00106331" w:rsidRDefault="005376B0" w:rsidP="005376B0">
      <w:pPr>
        <w:spacing w:after="0" w:line="240" w:lineRule="exact"/>
        <w:rPr>
          <w:szCs w:val="28"/>
        </w:rPr>
      </w:pPr>
      <w:r w:rsidRPr="00106331">
        <w:rPr>
          <w:szCs w:val="28"/>
        </w:rPr>
        <w:t>кадрового обеспечения администрации</w:t>
      </w:r>
    </w:p>
    <w:p w:rsidR="005376B0" w:rsidRPr="00106331" w:rsidRDefault="005376B0" w:rsidP="005376B0">
      <w:pPr>
        <w:spacing w:after="0" w:line="240" w:lineRule="exact"/>
        <w:rPr>
          <w:szCs w:val="28"/>
        </w:rPr>
      </w:pPr>
      <w:r w:rsidRPr="00106331">
        <w:rPr>
          <w:szCs w:val="28"/>
        </w:rPr>
        <w:t>Ипатовского муниципального округа</w:t>
      </w:r>
    </w:p>
    <w:p w:rsidR="005376B0" w:rsidRPr="00106331" w:rsidRDefault="005376B0" w:rsidP="005376B0">
      <w:pPr>
        <w:spacing w:after="0" w:line="240" w:lineRule="exact"/>
        <w:rPr>
          <w:szCs w:val="28"/>
        </w:rPr>
      </w:pPr>
      <w:r w:rsidRPr="00106331">
        <w:rPr>
          <w:szCs w:val="28"/>
        </w:rPr>
        <w:t xml:space="preserve">Ставропольского края                                                                </w:t>
      </w:r>
    </w:p>
    <w:p w:rsidR="005376B0" w:rsidRDefault="005376B0" w:rsidP="005376B0">
      <w:pPr>
        <w:spacing w:after="0" w:line="240" w:lineRule="exact"/>
        <w:rPr>
          <w:szCs w:val="28"/>
        </w:rPr>
      </w:pPr>
      <w:r w:rsidRPr="00106331">
        <w:rPr>
          <w:szCs w:val="28"/>
        </w:rPr>
        <w:tab/>
      </w:r>
      <w:r w:rsidRPr="00106331">
        <w:rPr>
          <w:szCs w:val="28"/>
        </w:rPr>
        <w:tab/>
      </w:r>
      <w:r w:rsidRPr="00106331">
        <w:rPr>
          <w:szCs w:val="28"/>
        </w:rPr>
        <w:tab/>
      </w:r>
      <w:r w:rsidRPr="00106331">
        <w:rPr>
          <w:szCs w:val="28"/>
        </w:rPr>
        <w:tab/>
      </w:r>
      <w:r w:rsidRPr="00106331">
        <w:rPr>
          <w:szCs w:val="28"/>
        </w:rPr>
        <w:tab/>
      </w:r>
      <w:r w:rsidRPr="00106331">
        <w:rPr>
          <w:szCs w:val="28"/>
        </w:rPr>
        <w:tab/>
      </w:r>
      <w:r w:rsidRPr="00106331">
        <w:rPr>
          <w:szCs w:val="28"/>
        </w:rPr>
        <w:tab/>
      </w:r>
      <w:r w:rsidRPr="00106331">
        <w:rPr>
          <w:szCs w:val="28"/>
        </w:rPr>
        <w:tab/>
      </w:r>
      <w:r w:rsidRPr="00106331">
        <w:rPr>
          <w:szCs w:val="28"/>
        </w:rPr>
        <w:tab/>
      </w:r>
      <w:r w:rsidRPr="00106331">
        <w:rPr>
          <w:szCs w:val="28"/>
        </w:rPr>
        <w:tab/>
        <w:t xml:space="preserve">     М.А. Коваленко</w:t>
      </w:r>
    </w:p>
    <w:p w:rsidR="005376B0" w:rsidRDefault="005376B0" w:rsidP="005376B0">
      <w:pPr>
        <w:spacing w:after="0" w:line="240" w:lineRule="exact"/>
        <w:rPr>
          <w:szCs w:val="28"/>
        </w:rPr>
      </w:pPr>
    </w:p>
    <w:p w:rsidR="005376B0" w:rsidRDefault="005376B0" w:rsidP="005376B0">
      <w:pPr>
        <w:spacing w:after="0" w:line="240" w:lineRule="exact"/>
        <w:rPr>
          <w:szCs w:val="28"/>
        </w:rPr>
      </w:pPr>
    </w:p>
    <w:p w:rsidR="005376B0" w:rsidRDefault="005376B0" w:rsidP="005376B0">
      <w:pPr>
        <w:spacing w:after="0" w:line="240" w:lineRule="exact"/>
        <w:rPr>
          <w:szCs w:val="28"/>
        </w:rPr>
      </w:pPr>
    </w:p>
    <w:p w:rsidR="005376B0" w:rsidRDefault="005376B0" w:rsidP="005376B0">
      <w:pPr>
        <w:spacing w:after="0" w:line="240" w:lineRule="exact"/>
        <w:rPr>
          <w:szCs w:val="28"/>
        </w:rPr>
      </w:pPr>
    </w:p>
    <w:p w:rsidR="005B1049" w:rsidRPr="00354166" w:rsidRDefault="005B1049" w:rsidP="005B1049">
      <w:pPr>
        <w:spacing w:after="0" w:line="240" w:lineRule="exact"/>
        <w:rPr>
          <w:rFonts w:eastAsia="Times New Roman"/>
          <w:szCs w:val="28"/>
        </w:rPr>
      </w:pPr>
      <w:r w:rsidRPr="00354166">
        <w:rPr>
          <w:rFonts w:eastAsia="Times New Roman"/>
          <w:szCs w:val="28"/>
        </w:rPr>
        <w:t>В дело</w:t>
      </w:r>
      <w:r w:rsidRPr="00354166">
        <w:rPr>
          <w:rFonts w:eastAsia="Times New Roman"/>
          <w:szCs w:val="28"/>
        </w:rPr>
        <w:tab/>
      </w:r>
      <w:r w:rsidRPr="00354166">
        <w:rPr>
          <w:rFonts w:eastAsia="Times New Roman"/>
          <w:szCs w:val="28"/>
        </w:rPr>
        <w:tab/>
      </w:r>
      <w:r w:rsidRPr="00354166">
        <w:rPr>
          <w:rFonts w:eastAsia="Times New Roman"/>
          <w:szCs w:val="28"/>
        </w:rPr>
        <w:tab/>
      </w:r>
      <w:r w:rsidRPr="00354166">
        <w:rPr>
          <w:rFonts w:eastAsia="Times New Roman"/>
          <w:szCs w:val="28"/>
        </w:rPr>
        <w:tab/>
      </w:r>
      <w:r w:rsidRPr="00354166">
        <w:rPr>
          <w:rFonts w:eastAsia="Times New Roman"/>
          <w:szCs w:val="28"/>
        </w:rPr>
        <w:tab/>
      </w:r>
      <w:r w:rsidRPr="00354166">
        <w:rPr>
          <w:rFonts w:eastAsia="Times New Roman"/>
          <w:szCs w:val="28"/>
        </w:rPr>
        <w:tab/>
      </w:r>
      <w:r w:rsidRPr="00354166">
        <w:rPr>
          <w:rFonts w:eastAsia="Times New Roman"/>
          <w:szCs w:val="28"/>
        </w:rPr>
        <w:tab/>
      </w:r>
      <w:r w:rsidRPr="00354166">
        <w:rPr>
          <w:rFonts w:eastAsia="Times New Roman"/>
          <w:szCs w:val="28"/>
        </w:rPr>
        <w:tab/>
      </w:r>
      <w:r w:rsidRPr="00354166">
        <w:rPr>
          <w:rFonts w:eastAsia="Times New Roman"/>
          <w:szCs w:val="28"/>
        </w:rPr>
        <w:tab/>
      </w:r>
      <w:r w:rsidRPr="00354166">
        <w:rPr>
          <w:rFonts w:eastAsia="Times New Roman"/>
          <w:szCs w:val="28"/>
        </w:rPr>
        <w:tab/>
      </w:r>
      <w:r w:rsidRPr="00354166">
        <w:rPr>
          <w:rFonts w:eastAsia="Times New Roman"/>
          <w:szCs w:val="28"/>
        </w:rPr>
        <w:tab/>
      </w:r>
      <w:r w:rsidRPr="00354166">
        <w:rPr>
          <w:rFonts w:eastAsia="Times New Roman"/>
          <w:szCs w:val="28"/>
        </w:rPr>
        <w:tab/>
        <w:t>1</w:t>
      </w:r>
    </w:p>
    <w:p w:rsidR="005B1049" w:rsidRPr="00354166" w:rsidRDefault="005B1049" w:rsidP="005B1049">
      <w:pPr>
        <w:spacing w:after="0" w:line="240" w:lineRule="exact"/>
        <w:rPr>
          <w:rFonts w:eastAsia="Times New Roman"/>
          <w:szCs w:val="28"/>
        </w:rPr>
      </w:pPr>
      <w:r>
        <w:rPr>
          <w:rFonts w:eastAsia="Times New Roman"/>
          <w:szCs w:val="28"/>
        </w:rPr>
        <w:t>Администрация ИГО СК</w:t>
      </w:r>
      <w:r>
        <w:rPr>
          <w:rFonts w:eastAsia="Times New Roman"/>
          <w:szCs w:val="28"/>
        </w:rPr>
        <w:tab/>
      </w:r>
      <w:r>
        <w:rPr>
          <w:rFonts w:eastAsia="Times New Roman"/>
          <w:szCs w:val="28"/>
        </w:rPr>
        <w:tab/>
      </w:r>
      <w:r w:rsidRPr="00354166">
        <w:rPr>
          <w:rFonts w:eastAsia="Times New Roman"/>
          <w:szCs w:val="28"/>
        </w:rPr>
        <w:tab/>
      </w:r>
      <w:r w:rsidRPr="00354166">
        <w:rPr>
          <w:rFonts w:eastAsia="Times New Roman"/>
          <w:szCs w:val="28"/>
        </w:rPr>
        <w:tab/>
      </w:r>
      <w:r w:rsidRPr="00354166">
        <w:rPr>
          <w:rFonts w:eastAsia="Times New Roman"/>
          <w:szCs w:val="28"/>
        </w:rPr>
        <w:tab/>
      </w:r>
      <w:r w:rsidRPr="00354166">
        <w:rPr>
          <w:rFonts w:eastAsia="Times New Roman"/>
          <w:szCs w:val="28"/>
        </w:rPr>
        <w:tab/>
      </w:r>
      <w:r w:rsidRPr="00354166">
        <w:rPr>
          <w:rFonts w:eastAsia="Times New Roman"/>
          <w:szCs w:val="28"/>
        </w:rPr>
        <w:tab/>
      </w:r>
      <w:r w:rsidRPr="00354166">
        <w:rPr>
          <w:rFonts w:eastAsia="Times New Roman"/>
          <w:szCs w:val="28"/>
        </w:rPr>
        <w:tab/>
      </w:r>
      <w:r w:rsidRPr="00354166">
        <w:rPr>
          <w:rFonts w:eastAsia="Times New Roman"/>
          <w:szCs w:val="28"/>
        </w:rPr>
        <w:tab/>
        <w:t>1</w:t>
      </w:r>
    </w:p>
    <w:p w:rsidR="005B1049" w:rsidRPr="00354166" w:rsidRDefault="005B1049" w:rsidP="005B1049">
      <w:pPr>
        <w:spacing w:after="0" w:line="240" w:lineRule="exact"/>
        <w:rPr>
          <w:rFonts w:eastAsia="Times New Roman"/>
          <w:szCs w:val="28"/>
        </w:rPr>
      </w:pPr>
      <w:r w:rsidRPr="00354166">
        <w:rPr>
          <w:rFonts w:eastAsia="Times New Roman"/>
          <w:szCs w:val="28"/>
        </w:rPr>
        <w:t>Дума ИГО СК</w:t>
      </w:r>
      <w:r>
        <w:rPr>
          <w:rFonts w:eastAsia="Times New Roman"/>
          <w:szCs w:val="28"/>
        </w:rPr>
        <w:t xml:space="preserve">                                                                                                           1                                 </w:t>
      </w:r>
    </w:p>
    <w:p w:rsidR="005B1049" w:rsidRPr="00060E28" w:rsidRDefault="005B1049" w:rsidP="005B1049">
      <w:pPr>
        <w:spacing w:after="0" w:line="240" w:lineRule="exact"/>
        <w:rPr>
          <w:rFonts w:eastAsia="WenQuanYi Micro Hei"/>
          <w:color w:val="000000"/>
          <w:szCs w:val="28"/>
          <w:lang w:eastAsia="zh-CN" w:bidi="hi-IN"/>
        </w:rPr>
      </w:pPr>
      <w:r w:rsidRPr="00354166">
        <w:rPr>
          <w:rFonts w:eastAsia="Times New Roman"/>
          <w:szCs w:val="28"/>
        </w:rPr>
        <w:t>Управление по работе с территориями</w:t>
      </w:r>
      <w:r w:rsidRPr="00354166">
        <w:rPr>
          <w:rFonts w:eastAsia="Times New Roman"/>
          <w:szCs w:val="28"/>
        </w:rPr>
        <w:tab/>
      </w:r>
      <w:r w:rsidRPr="00354166">
        <w:rPr>
          <w:rFonts w:eastAsia="Times New Roman"/>
          <w:szCs w:val="28"/>
        </w:rPr>
        <w:tab/>
      </w:r>
      <w:r w:rsidRPr="00354166">
        <w:rPr>
          <w:rFonts w:eastAsia="Times New Roman"/>
          <w:szCs w:val="28"/>
        </w:rPr>
        <w:tab/>
      </w:r>
      <w:r w:rsidRPr="00354166">
        <w:rPr>
          <w:rFonts w:eastAsia="Times New Roman"/>
          <w:szCs w:val="28"/>
        </w:rPr>
        <w:tab/>
      </w:r>
      <w:r w:rsidRPr="00354166">
        <w:rPr>
          <w:rFonts w:eastAsia="Times New Roman"/>
          <w:szCs w:val="28"/>
        </w:rPr>
        <w:tab/>
      </w:r>
      <w:r w:rsidRPr="00354166">
        <w:rPr>
          <w:rFonts w:eastAsia="Times New Roman"/>
          <w:szCs w:val="28"/>
        </w:rPr>
        <w:tab/>
      </w:r>
      <w:r w:rsidRPr="00354166">
        <w:rPr>
          <w:rFonts w:eastAsia="Times New Roman"/>
          <w:szCs w:val="28"/>
        </w:rPr>
        <w:tab/>
      </w:r>
      <w:r>
        <w:rPr>
          <w:rFonts w:eastAsia="Times New Roman"/>
          <w:szCs w:val="28"/>
        </w:rPr>
        <w:t>4</w:t>
      </w:r>
    </w:p>
    <w:p w:rsidR="005376B0" w:rsidRDefault="005376B0" w:rsidP="0045631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</w:p>
    <w:p w:rsidR="005376B0" w:rsidRDefault="005376B0" w:rsidP="0045631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</w:p>
    <w:p w:rsidR="005376B0" w:rsidRDefault="005376B0" w:rsidP="0045631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</w:p>
    <w:p w:rsidR="005376B0" w:rsidRDefault="005376B0" w:rsidP="0045631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</w:p>
    <w:p w:rsidR="005376B0" w:rsidRDefault="005376B0" w:rsidP="0045631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</w:p>
    <w:p w:rsidR="005B1049" w:rsidRDefault="005B1049" w:rsidP="0045631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</w:p>
    <w:p w:rsidR="005B1049" w:rsidRDefault="005B1049" w:rsidP="0045631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</w:p>
    <w:p w:rsidR="005B1049" w:rsidRDefault="005B1049" w:rsidP="0045631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</w:p>
    <w:p w:rsidR="005B1049" w:rsidRDefault="005B1049" w:rsidP="0045631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</w:p>
    <w:p w:rsidR="005B1049" w:rsidRDefault="005B1049" w:rsidP="0045631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</w:p>
    <w:p w:rsidR="005B1049" w:rsidRDefault="005B1049" w:rsidP="0045631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</w:p>
    <w:p w:rsidR="005376B0" w:rsidRDefault="005376B0" w:rsidP="0045631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</w:p>
    <w:p w:rsidR="005376B0" w:rsidRPr="00AB69BE" w:rsidRDefault="005376B0" w:rsidP="005376B0">
      <w:pPr>
        <w:spacing w:after="0" w:line="240" w:lineRule="exact"/>
        <w:jc w:val="right"/>
        <w:rPr>
          <w:rFonts w:eastAsia="Times New Roman"/>
          <w:szCs w:val="28"/>
        </w:rPr>
      </w:pPr>
      <w:r w:rsidRPr="00AB69BE">
        <w:rPr>
          <w:rFonts w:eastAsia="Times New Roman"/>
          <w:szCs w:val="28"/>
        </w:rPr>
        <w:t>Утвержден</w:t>
      </w:r>
      <w:r>
        <w:rPr>
          <w:rFonts w:eastAsia="Times New Roman"/>
          <w:szCs w:val="28"/>
        </w:rPr>
        <w:t>ы</w:t>
      </w:r>
    </w:p>
    <w:p w:rsidR="005376B0" w:rsidRPr="00AB69BE" w:rsidRDefault="005376B0" w:rsidP="005376B0">
      <w:pPr>
        <w:spacing w:after="0" w:line="240" w:lineRule="auto"/>
        <w:jc w:val="right"/>
        <w:rPr>
          <w:rFonts w:eastAsia="Times New Roman"/>
          <w:szCs w:val="28"/>
        </w:rPr>
      </w:pPr>
      <w:r w:rsidRPr="00AB69BE">
        <w:rPr>
          <w:rFonts w:eastAsia="Times New Roman"/>
          <w:szCs w:val="28"/>
        </w:rPr>
        <w:t>решением Думы Ипатовского</w:t>
      </w:r>
    </w:p>
    <w:p w:rsidR="005376B0" w:rsidRPr="00AB69BE" w:rsidRDefault="005376B0" w:rsidP="005376B0">
      <w:pPr>
        <w:spacing w:after="0" w:line="240" w:lineRule="auto"/>
        <w:jc w:val="right"/>
        <w:rPr>
          <w:rFonts w:eastAsia="Times New Roman"/>
          <w:szCs w:val="28"/>
        </w:rPr>
      </w:pPr>
      <w:r>
        <w:rPr>
          <w:rFonts w:eastAsia="Times New Roman"/>
          <w:szCs w:val="28"/>
        </w:rPr>
        <w:t>муниципального</w:t>
      </w:r>
      <w:r w:rsidRPr="00AB69BE">
        <w:rPr>
          <w:rFonts w:eastAsia="Times New Roman"/>
          <w:szCs w:val="28"/>
        </w:rPr>
        <w:t xml:space="preserve"> округа</w:t>
      </w:r>
    </w:p>
    <w:p w:rsidR="005376B0" w:rsidRPr="00AB69BE" w:rsidRDefault="005376B0" w:rsidP="005376B0">
      <w:pPr>
        <w:spacing w:after="0" w:line="240" w:lineRule="auto"/>
        <w:jc w:val="right"/>
        <w:rPr>
          <w:rFonts w:eastAsia="Times New Roman"/>
          <w:szCs w:val="28"/>
        </w:rPr>
      </w:pPr>
      <w:r w:rsidRPr="00AB69BE">
        <w:rPr>
          <w:rFonts w:eastAsia="Times New Roman"/>
          <w:szCs w:val="28"/>
        </w:rPr>
        <w:t>Ставропольского края</w:t>
      </w:r>
    </w:p>
    <w:p w:rsidR="005376B0" w:rsidRPr="00AB69BE" w:rsidRDefault="005376B0" w:rsidP="005376B0">
      <w:pPr>
        <w:spacing w:after="0" w:line="240" w:lineRule="auto"/>
        <w:jc w:val="right"/>
        <w:rPr>
          <w:rFonts w:eastAsia="Times New Roman"/>
          <w:szCs w:val="28"/>
        </w:rPr>
      </w:pPr>
      <w:r w:rsidRPr="00AB69BE">
        <w:rPr>
          <w:rFonts w:eastAsia="Times New Roman"/>
          <w:szCs w:val="28"/>
        </w:rPr>
        <w:t>от _______202</w:t>
      </w:r>
      <w:r w:rsidR="00761193">
        <w:rPr>
          <w:rFonts w:eastAsia="Times New Roman"/>
          <w:szCs w:val="28"/>
        </w:rPr>
        <w:t>5</w:t>
      </w:r>
      <w:r w:rsidRPr="00AB69BE">
        <w:rPr>
          <w:rFonts w:eastAsia="Times New Roman"/>
          <w:szCs w:val="28"/>
        </w:rPr>
        <w:t xml:space="preserve"> года</w:t>
      </w:r>
      <w:r>
        <w:rPr>
          <w:rFonts w:eastAsia="Times New Roman"/>
          <w:szCs w:val="28"/>
        </w:rPr>
        <w:t xml:space="preserve"> №___</w:t>
      </w:r>
    </w:p>
    <w:p w:rsidR="005376B0" w:rsidRDefault="005376B0" w:rsidP="0045631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</w:p>
    <w:p w:rsidR="005376B0" w:rsidRDefault="005376B0" w:rsidP="0045631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</w:p>
    <w:p w:rsidR="005376B0" w:rsidRDefault="005376B0" w:rsidP="0045631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</w:p>
    <w:p w:rsidR="005376B0" w:rsidRDefault="005376B0" w:rsidP="005376B0">
      <w:pPr>
        <w:spacing w:after="0" w:line="240" w:lineRule="auto"/>
        <w:jc w:val="center"/>
      </w:pPr>
      <w:r>
        <w:t>Изменения,</w:t>
      </w:r>
    </w:p>
    <w:p w:rsidR="005376B0" w:rsidRDefault="005376B0" w:rsidP="00761193">
      <w:pPr>
        <w:spacing w:after="0" w:line="240" w:lineRule="auto"/>
        <w:jc w:val="center"/>
        <w:rPr>
          <w:szCs w:val="28"/>
        </w:rPr>
      </w:pPr>
      <w:proofErr w:type="gramStart"/>
      <w:r w:rsidRPr="00AB69BE">
        <w:t xml:space="preserve">которые вносятся в </w:t>
      </w:r>
      <w:r w:rsidRPr="005376B0">
        <w:t xml:space="preserve">Положение о </w:t>
      </w:r>
      <w:r w:rsidR="00761193" w:rsidRPr="00E3178B">
        <w:rPr>
          <w:szCs w:val="28"/>
        </w:rPr>
        <w:t xml:space="preserve">муниципальном контроле в сфере </w:t>
      </w:r>
      <w:r w:rsidR="00761193">
        <w:rPr>
          <w:szCs w:val="28"/>
        </w:rPr>
        <w:t>благоустройства на территории И</w:t>
      </w:r>
      <w:r w:rsidR="00761193" w:rsidRPr="00E3178B">
        <w:rPr>
          <w:szCs w:val="28"/>
        </w:rPr>
        <w:t xml:space="preserve">патовского муниципального округа </w:t>
      </w:r>
      <w:r w:rsidR="00761193">
        <w:rPr>
          <w:szCs w:val="28"/>
        </w:rPr>
        <w:t>С</w:t>
      </w:r>
      <w:r w:rsidR="00761193" w:rsidRPr="00E3178B">
        <w:rPr>
          <w:szCs w:val="28"/>
        </w:rPr>
        <w:t>тавропольского края</w:t>
      </w:r>
      <w:r w:rsidR="00761193">
        <w:rPr>
          <w:szCs w:val="28"/>
        </w:rPr>
        <w:t xml:space="preserve">, утвержденное решением Думы </w:t>
      </w:r>
      <w:r w:rsidR="00761193" w:rsidRPr="00A44216">
        <w:rPr>
          <w:szCs w:val="28"/>
        </w:rPr>
        <w:t>Ипатовского муниципального округа Ставропольского края</w:t>
      </w:r>
      <w:r w:rsidR="00761193">
        <w:rPr>
          <w:szCs w:val="28"/>
        </w:rPr>
        <w:t xml:space="preserve"> от </w:t>
      </w:r>
      <w:r w:rsidR="00761193" w:rsidRPr="00761193">
        <w:rPr>
          <w:szCs w:val="28"/>
        </w:rPr>
        <w:t>24 сентября 2024 г. № 141</w:t>
      </w:r>
      <w:proofErr w:type="gramEnd"/>
    </w:p>
    <w:p w:rsidR="00761193" w:rsidRDefault="00761193" w:rsidP="00761193">
      <w:pPr>
        <w:spacing w:after="0" w:line="240" w:lineRule="auto"/>
        <w:jc w:val="center"/>
        <w:rPr>
          <w:szCs w:val="28"/>
          <w:lang w:eastAsia="en-US"/>
        </w:rPr>
      </w:pPr>
    </w:p>
    <w:p w:rsidR="00C20171" w:rsidRPr="001C34FC" w:rsidRDefault="00D322B7" w:rsidP="00D322B7">
      <w:pPr>
        <w:pStyle w:val="a3"/>
        <w:autoSpaceDE w:val="0"/>
        <w:autoSpaceDN w:val="0"/>
        <w:adjustRightInd w:val="0"/>
        <w:spacing w:after="0" w:line="240" w:lineRule="auto"/>
        <w:ind w:left="709"/>
        <w:jc w:val="both"/>
        <w:rPr>
          <w:szCs w:val="28"/>
          <w:lang w:eastAsia="en-US"/>
        </w:rPr>
      </w:pPr>
      <w:r>
        <w:rPr>
          <w:szCs w:val="28"/>
          <w:lang w:eastAsia="en-US"/>
        </w:rPr>
        <w:t>1.</w:t>
      </w:r>
      <w:r w:rsidR="0045631A">
        <w:rPr>
          <w:szCs w:val="28"/>
          <w:lang w:eastAsia="en-US"/>
        </w:rPr>
        <w:t xml:space="preserve"> </w:t>
      </w:r>
      <w:r w:rsidR="00CF4A33">
        <w:rPr>
          <w:szCs w:val="28"/>
          <w:lang w:eastAsia="en-US"/>
        </w:rPr>
        <w:t>Раздел</w:t>
      </w:r>
      <w:r w:rsidR="00C20171" w:rsidRPr="001C34FC">
        <w:rPr>
          <w:szCs w:val="28"/>
          <w:lang w:eastAsia="en-US"/>
        </w:rPr>
        <w:t xml:space="preserve"> </w:t>
      </w:r>
      <w:r w:rsidR="006856E1">
        <w:rPr>
          <w:szCs w:val="28"/>
          <w:lang w:val="en-US" w:eastAsia="en-US"/>
        </w:rPr>
        <w:t>III</w:t>
      </w:r>
      <w:r w:rsidR="00C20171" w:rsidRPr="001C34FC">
        <w:rPr>
          <w:szCs w:val="28"/>
          <w:lang w:eastAsia="en-US"/>
        </w:rPr>
        <w:t xml:space="preserve"> изложить в следующей редакции:</w:t>
      </w:r>
    </w:p>
    <w:p w:rsidR="00C20171" w:rsidRDefault="00C20171" w:rsidP="00D322B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>
        <w:rPr>
          <w:szCs w:val="28"/>
          <w:lang w:eastAsia="en-US"/>
        </w:rPr>
        <w:t>«</w:t>
      </w:r>
      <w:r w:rsidR="006856E1">
        <w:rPr>
          <w:szCs w:val="28"/>
          <w:lang w:val="en-US" w:eastAsia="en-US"/>
        </w:rPr>
        <w:t>III</w:t>
      </w:r>
      <w:r>
        <w:rPr>
          <w:szCs w:val="28"/>
          <w:lang w:eastAsia="en-US"/>
        </w:rPr>
        <w:t>. Управление рисками причинения вреда (ущерба) охраняемым законом ценностями при осуществлении муниципального контроля</w:t>
      </w:r>
      <w:r w:rsidR="00D322B7">
        <w:rPr>
          <w:szCs w:val="28"/>
          <w:lang w:eastAsia="en-US"/>
        </w:rPr>
        <w:t xml:space="preserve"> </w:t>
      </w:r>
      <w:r w:rsidR="00D322B7" w:rsidRPr="00E3178B">
        <w:rPr>
          <w:szCs w:val="28"/>
        </w:rPr>
        <w:t xml:space="preserve">в сфере </w:t>
      </w:r>
      <w:r w:rsidR="00D322B7">
        <w:rPr>
          <w:szCs w:val="28"/>
        </w:rPr>
        <w:t>благоустройства</w:t>
      </w:r>
    </w:p>
    <w:p w:rsidR="00C20171" w:rsidRPr="001C34FC" w:rsidRDefault="00C20171" w:rsidP="00D322B7">
      <w:pPr>
        <w:pStyle w:val="a3"/>
        <w:numPr>
          <w:ilvl w:val="0"/>
          <w:numId w:val="34"/>
        </w:numPr>
        <w:tabs>
          <w:tab w:val="left" w:pos="851"/>
          <w:tab w:val="left" w:pos="993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szCs w:val="28"/>
          <w:lang w:eastAsia="en-US"/>
        </w:rPr>
      </w:pPr>
      <w:r w:rsidRPr="001C34FC">
        <w:rPr>
          <w:szCs w:val="28"/>
          <w:lang w:eastAsia="en-US"/>
        </w:rPr>
        <w:t xml:space="preserve">Муниципальный </w:t>
      </w:r>
      <w:r w:rsidR="00D322B7">
        <w:rPr>
          <w:szCs w:val="28"/>
          <w:lang w:eastAsia="en-US"/>
        </w:rPr>
        <w:t xml:space="preserve">контроль </w:t>
      </w:r>
      <w:r w:rsidR="00D322B7" w:rsidRPr="00E3178B">
        <w:rPr>
          <w:szCs w:val="28"/>
        </w:rPr>
        <w:t xml:space="preserve">в сфере </w:t>
      </w:r>
      <w:r w:rsidR="00D322B7">
        <w:rPr>
          <w:szCs w:val="28"/>
        </w:rPr>
        <w:t>благоустройства</w:t>
      </w:r>
      <w:r w:rsidR="00D322B7" w:rsidRPr="001C34FC">
        <w:rPr>
          <w:szCs w:val="28"/>
          <w:lang w:eastAsia="en-US"/>
        </w:rPr>
        <w:t xml:space="preserve"> </w:t>
      </w:r>
      <w:r w:rsidRPr="001C34FC">
        <w:rPr>
          <w:szCs w:val="28"/>
          <w:lang w:eastAsia="en-US"/>
        </w:rPr>
        <w:t>осуществляется на основе управления рисками причинения вреда (ущерба), определяющего выбор профилактических мероприятий и контрольных (надзорных) мероприятий, их содержание, интенсивность и результаты.</w:t>
      </w:r>
    </w:p>
    <w:p w:rsidR="00772B4E" w:rsidRDefault="00772B4E" w:rsidP="00772B4E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>
        <w:rPr>
          <w:rFonts w:eastAsia="Times New Roman"/>
          <w:color w:val="000000"/>
          <w:szCs w:val="28"/>
        </w:rPr>
        <w:t>20</w:t>
      </w:r>
      <w:r w:rsidRPr="00772B4E">
        <w:rPr>
          <w:rFonts w:eastAsia="Times New Roman"/>
          <w:color w:val="000000"/>
          <w:szCs w:val="28"/>
          <w:vertAlign w:val="superscript"/>
        </w:rPr>
        <w:t>1</w:t>
      </w:r>
      <w:proofErr w:type="gramStart"/>
      <w:r>
        <w:rPr>
          <w:rFonts w:eastAsia="Times New Roman"/>
          <w:color w:val="000000"/>
          <w:szCs w:val="28"/>
        </w:rPr>
        <w:t xml:space="preserve"> </w:t>
      </w:r>
      <w:r w:rsidR="004B0D9F" w:rsidRPr="00772B4E">
        <w:rPr>
          <w:rFonts w:eastAsia="Times New Roman"/>
          <w:color w:val="000000"/>
          <w:szCs w:val="28"/>
        </w:rPr>
        <w:t>Д</w:t>
      </w:r>
      <w:proofErr w:type="gramEnd"/>
      <w:r w:rsidR="004B0D9F" w:rsidRPr="00772B4E">
        <w:rPr>
          <w:rFonts w:eastAsia="Times New Roman"/>
          <w:color w:val="000000"/>
          <w:szCs w:val="28"/>
        </w:rPr>
        <w:t xml:space="preserve">ля целей управления рисками причинения вреда (ущерба) охраняемым законом ценностям при осуществлении муниципального контроля в сфере благоустройства объекты такого контроля, предусмотренные пунктом </w:t>
      </w:r>
      <w:r w:rsidR="00854A38" w:rsidRPr="00772B4E">
        <w:rPr>
          <w:rFonts w:eastAsia="Times New Roman"/>
          <w:color w:val="000000"/>
          <w:szCs w:val="28"/>
        </w:rPr>
        <w:t>10</w:t>
      </w:r>
      <w:r w:rsidR="004B0D9F" w:rsidRPr="00772B4E">
        <w:rPr>
          <w:rFonts w:eastAsia="Times New Roman"/>
          <w:color w:val="000000"/>
          <w:szCs w:val="28"/>
        </w:rPr>
        <w:t xml:space="preserve"> настоящего Положения, подлежат отнесению к категориям риска в соответствии с Федеральным </w:t>
      </w:r>
      <w:hyperlink r:id="rId9" w:history="1">
        <w:r w:rsidR="004B0D9F" w:rsidRPr="00772B4E">
          <w:rPr>
            <w:rFonts w:eastAsia="Times New Roman"/>
            <w:color w:val="000000"/>
            <w:szCs w:val="28"/>
          </w:rPr>
          <w:t>законо</w:t>
        </w:r>
      </w:hyperlink>
      <w:r w:rsidR="004B0D9F" w:rsidRPr="00772B4E">
        <w:rPr>
          <w:rFonts w:eastAsia="Times New Roman"/>
          <w:color w:val="000000"/>
          <w:szCs w:val="28"/>
        </w:rPr>
        <w:t>м № 248-ФЗ.</w:t>
      </w:r>
    </w:p>
    <w:p w:rsidR="004B0D9F" w:rsidRPr="00772B4E" w:rsidRDefault="00772B4E" w:rsidP="00772B4E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>
        <w:rPr>
          <w:szCs w:val="28"/>
          <w:lang w:eastAsia="en-US"/>
        </w:rPr>
        <w:t>20</w:t>
      </w:r>
      <w:r w:rsidRPr="00772B4E">
        <w:rPr>
          <w:szCs w:val="28"/>
          <w:vertAlign w:val="superscript"/>
          <w:lang w:eastAsia="en-US"/>
        </w:rPr>
        <w:t>2</w:t>
      </w:r>
      <w:r w:rsidR="00854A38" w:rsidRPr="00772B4E">
        <w:rPr>
          <w:szCs w:val="28"/>
          <w:lang w:eastAsia="en-US"/>
        </w:rPr>
        <w:t xml:space="preserve">. </w:t>
      </w:r>
      <w:r w:rsidR="004B0D9F" w:rsidRPr="00772B4E">
        <w:rPr>
          <w:szCs w:val="28"/>
          <w:lang w:eastAsia="en-US"/>
        </w:rPr>
        <w:t xml:space="preserve">Отнесение Управлением предусмотренных пунктом </w:t>
      </w:r>
      <w:r w:rsidR="00854A38" w:rsidRPr="00772B4E">
        <w:rPr>
          <w:szCs w:val="28"/>
          <w:lang w:eastAsia="en-US"/>
        </w:rPr>
        <w:t>10</w:t>
      </w:r>
      <w:r w:rsidR="004B0D9F" w:rsidRPr="00772B4E">
        <w:rPr>
          <w:szCs w:val="28"/>
          <w:lang w:eastAsia="en-US"/>
        </w:rPr>
        <w:t xml:space="preserve"> настоящего Положения объектов муниципального контроля в сфере благоустройства (далее – объекты контроля) к определенной категории риска осуществляется в соответствии </w:t>
      </w:r>
      <w:proofErr w:type="spellStart"/>
      <w:r w:rsidR="004B0D9F" w:rsidRPr="00772B4E">
        <w:rPr>
          <w:szCs w:val="28"/>
          <w:lang w:eastAsia="en-US"/>
        </w:rPr>
        <w:t>c</w:t>
      </w:r>
      <w:proofErr w:type="spellEnd"/>
      <w:r w:rsidR="004B0D9F" w:rsidRPr="00772B4E">
        <w:rPr>
          <w:szCs w:val="28"/>
          <w:lang w:eastAsia="en-US"/>
        </w:rPr>
        <w:t xml:space="preserve"> критериями отнесения соответствующих объектов к определенной категории риска при осуществлении Управлением муниципального контроля в сфере благоустройства согласно приложению № 1 к настоящему Положению.</w:t>
      </w:r>
    </w:p>
    <w:p w:rsidR="004B0D9F" w:rsidRPr="004B0D9F" w:rsidRDefault="004B0D9F" w:rsidP="004B0D9F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 w:rsidRPr="00C231B4">
        <w:rPr>
          <w:szCs w:val="28"/>
          <w:lang w:eastAsia="en-US"/>
        </w:rPr>
        <w:t>Отнесение объектов контроля к категориям риска и изменение присвоенных объектам контроля категорий риска</w:t>
      </w:r>
      <w:r w:rsidRPr="004B0D9F">
        <w:rPr>
          <w:szCs w:val="28"/>
          <w:lang w:eastAsia="en-US"/>
        </w:rPr>
        <w:t xml:space="preserve"> осуществляется распоряжением администрации.</w:t>
      </w:r>
    </w:p>
    <w:p w:rsidR="004B0D9F" w:rsidRPr="004B0D9F" w:rsidRDefault="004B0D9F" w:rsidP="004B0D9F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>
        <w:rPr>
          <w:szCs w:val="28"/>
          <w:lang w:eastAsia="en-US"/>
        </w:rPr>
        <w:t>2</w:t>
      </w:r>
      <w:r w:rsidR="00854A38">
        <w:rPr>
          <w:szCs w:val="28"/>
          <w:lang w:eastAsia="en-US"/>
        </w:rPr>
        <w:t>0</w:t>
      </w:r>
      <w:r w:rsidR="00854A38">
        <w:rPr>
          <w:szCs w:val="28"/>
          <w:vertAlign w:val="superscript"/>
          <w:lang w:eastAsia="en-US"/>
        </w:rPr>
        <w:t>3</w:t>
      </w:r>
      <w:r>
        <w:rPr>
          <w:szCs w:val="28"/>
          <w:lang w:eastAsia="en-US"/>
        </w:rPr>
        <w:t xml:space="preserve">. </w:t>
      </w:r>
      <w:r w:rsidRPr="004B0D9F">
        <w:rPr>
          <w:szCs w:val="28"/>
          <w:lang w:eastAsia="en-US"/>
        </w:rPr>
        <w:t xml:space="preserve">При отнесении </w:t>
      </w:r>
      <w:r>
        <w:rPr>
          <w:szCs w:val="28"/>
          <w:lang w:eastAsia="en-US"/>
        </w:rPr>
        <w:t>Управлением</w:t>
      </w:r>
      <w:r w:rsidRPr="004B0D9F">
        <w:rPr>
          <w:szCs w:val="28"/>
          <w:lang w:eastAsia="en-US"/>
        </w:rPr>
        <w:t xml:space="preserve"> объектов контроля к категориям риска используются в том числе:</w:t>
      </w:r>
    </w:p>
    <w:p w:rsidR="004B0D9F" w:rsidRPr="004B0D9F" w:rsidRDefault="004B0D9F" w:rsidP="004B0D9F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 w:rsidRPr="004B0D9F">
        <w:rPr>
          <w:szCs w:val="28"/>
          <w:lang w:eastAsia="en-US"/>
        </w:rPr>
        <w:t>1) сведения, содержащиеся в Едином государственном реестре недвижимости;</w:t>
      </w:r>
    </w:p>
    <w:p w:rsidR="004B0D9F" w:rsidRPr="004B0D9F" w:rsidRDefault="004B0D9F" w:rsidP="004B0D9F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 w:rsidRPr="004B0D9F">
        <w:rPr>
          <w:szCs w:val="28"/>
          <w:lang w:eastAsia="en-US"/>
        </w:rPr>
        <w:t>2) сведения, получаемые при проведении должностными лицами контрольных мероприятий без взаимодействия с контролируемыми лицами;</w:t>
      </w:r>
    </w:p>
    <w:p w:rsidR="004B0D9F" w:rsidRPr="004B0D9F" w:rsidRDefault="004B0D9F" w:rsidP="004B0D9F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 w:rsidRPr="004B0D9F">
        <w:rPr>
          <w:szCs w:val="28"/>
          <w:lang w:eastAsia="en-US"/>
        </w:rPr>
        <w:t xml:space="preserve">3) иные сведения, содержащиеся в </w:t>
      </w:r>
      <w:r>
        <w:rPr>
          <w:szCs w:val="28"/>
          <w:lang w:eastAsia="en-US"/>
        </w:rPr>
        <w:t>Управлении и администрации.</w:t>
      </w:r>
    </w:p>
    <w:p w:rsidR="004B0D9F" w:rsidRPr="004B0D9F" w:rsidRDefault="004B0D9F" w:rsidP="004B0D9F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 w:rsidRPr="004B0D9F">
        <w:rPr>
          <w:szCs w:val="28"/>
          <w:lang w:eastAsia="en-US"/>
        </w:rPr>
        <w:lastRenderedPageBreak/>
        <w:t>2</w:t>
      </w:r>
      <w:r w:rsidR="00C231B4">
        <w:rPr>
          <w:szCs w:val="28"/>
          <w:lang w:eastAsia="en-US"/>
        </w:rPr>
        <w:t>0</w:t>
      </w:r>
      <w:r w:rsidR="00C231B4">
        <w:rPr>
          <w:szCs w:val="28"/>
          <w:vertAlign w:val="superscript"/>
          <w:lang w:eastAsia="en-US"/>
        </w:rPr>
        <w:t>4</w:t>
      </w:r>
      <w:r w:rsidRPr="004B0D9F">
        <w:rPr>
          <w:szCs w:val="28"/>
          <w:lang w:eastAsia="en-US"/>
        </w:rPr>
        <w:t xml:space="preserve">. </w:t>
      </w:r>
      <w:r>
        <w:rPr>
          <w:szCs w:val="28"/>
          <w:lang w:eastAsia="en-US"/>
        </w:rPr>
        <w:t>Управление</w:t>
      </w:r>
      <w:r w:rsidRPr="004B0D9F">
        <w:rPr>
          <w:szCs w:val="28"/>
          <w:lang w:eastAsia="en-US"/>
        </w:rPr>
        <w:t xml:space="preserve"> для целей управления рисками причинения вреда (ущерба) при осуществлении муниципального контроля в сфере благоустройства относит объекты контроля к одной из следующих категорий риска причинения вреда (ущерба)</w:t>
      </w:r>
      <w:r w:rsidR="00772B4E">
        <w:rPr>
          <w:szCs w:val="28"/>
          <w:lang w:eastAsia="en-US"/>
        </w:rPr>
        <w:t xml:space="preserve"> согласно приложению 3 к настоящему Положению</w:t>
      </w:r>
      <w:r w:rsidRPr="004B0D9F">
        <w:rPr>
          <w:szCs w:val="28"/>
          <w:lang w:eastAsia="en-US"/>
        </w:rPr>
        <w:t xml:space="preserve"> (далее - категории риска):</w:t>
      </w:r>
    </w:p>
    <w:p w:rsidR="004B0D9F" w:rsidRPr="004B0D9F" w:rsidRDefault="00BA1056" w:rsidP="004B0D9F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>
        <w:rPr>
          <w:szCs w:val="28"/>
          <w:lang w:eastAsia="en-US"/>
        </w:rPr>
        <w:t>1)</w:t>
      </w:r>
      <w:r w:rsidR="00CF4A33">
        <w:rPr>
          <w:szCs w:val="28"/>
          <w:lang w:eastAsia="en-US"/>
        </w:rPr>
        <w:t xml:space="preserve"> </w:t>
      </w:r>
      <w:r w:rsidR="004B0D9F" w:rsidRPr="004B0D9F">
        <w:rPr>
          <w:szCs w:val="28"/>
          <w:lang w:eastAsia="en-US"/>
        </w:rPr>
        <w:t>средний риск;</w:t>
      </w:r>
    </w:p>
    <w:p w:rsidR="004B0D9F" w:rsidRPr="004B0D9F" w:rsidRDefault="00BA1056" w:rsidP="004B0D9F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>
        <w:rPr>
          <w:szCs w:val="28"/>
          <w:lang w:eastAsia="en-US"/>
        </w:rPr>
        <w:t>2</w:t>
      </w:r>
      <w:r w:rsidR="004B0D9F" w:rsidRPr="004B0D9F">
        <w:rPr>
          <w:szCs w:val="28"/>
          <w:lang w:eastAsia="en-US"/>
        </w:rPr>
        <w:t>) умеренный риск;</w:t>
      </w:r>
    </w:p>
    <w:p w:rsidR="004B0D9F" w:rsidRPr="004B0D9F" w:rsidRDefault="00BA1056" w:rsidP="004B0D9F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>
        <w:rPr>
          <w:szCs w:val="28"/>
          <w:lang w:eastAsia="en-US"/>
        </w:rPr>
        <w:t>3</w:t>
      </w:r>
      <w:r w:rsidR="004B0D9F" w:rsidRPr="004B0D9F">
        <w:rPr>
          <w:szCs w:val="28"/>
          <w:lang w:eastAsia="en-US"/>
        </w:rPr>
        <w:t>) низкий риск.</w:t>
      </w:r>
    </w:p>
    <w:p w:rsidR="004B0D9F" w:rsidRPr="004B0D9F" w:rsidRDefault="00C231B4" w:rsidP="004B0D9F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>
        <w:rPr>
          <w:szCs w:val="28"/>
          <w:lang w:eastAsia="en-US"/>
        </w:rPr>
        <w:t>20</w:t>
      </w:r>
      <w:r>
        <w:rPr>
          <w:szCs w:val="28"/>
          <w:vertAlign w:val="superscript"/>
          <w:lang w:eastAsia="en-US"/>
        </w:rPr>
        <w:t>5</w:t>
      </w:r>
      <w:r w:rsidR="004B0D9F" w:rsidRPr="004B0D9F">
        <w:rPr>
          <w:szCs w:val="28"/>
          <w:lang w:eastAsia="en-US"/>
        </w:rPr>
        <w:t>. В связи с отсутствием объектов контроля, отнесенных к категориям чрезвычайно высокого и высокого риска, плановые контрольные мероприятия не проводятся.</w:t>
      </w:r>
    </w:p>
    <w:p w:rsidR="004B0D9F" w:rsidRPr="004B0D9F" w:rsidRDefault="004B0D9F" w:rsidP="004B0D9F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 w:rsidRPr="004B0D9F">
        <w:rPr>
          <w:szCs w:val="28"/>
          <w:lang w:eastAsia="en-US"/>
        </w:rPr>
        <w:t>2</w:t>
      </w:r>
      <w:r w:rsidR="00C231B4">
        <w:rPr>
          <w:szCs w:val="28"/>
          <w:lang w:eastAsia="en-US"/>
        </w:rPr>
        <w:t>0</w:t>
      </w:r>
      <w:r w:rsidR="00C231B4">
        <w:rPr>
          <w:szCs w:val="28"/>
          <w:vertAlign w:val="superscript"/>
          <w:lang w:eastAsia="en-US"/>
        </w:rPr>
        <w:t>6</w:t>
      </w:r>
      <w:r w:rsidRPr="004B0D9F">
        <w:rPr>
          <w:szCs w:val="28"/>
          <w:lang w:eastAsia="en-US"/>
        </w:rPr>
        <w:t>. Для объектов контроля, отнесенных к категории значительного, среднего и умеренного риска периодичность проведения обязательных профилактических визитов, определяется Правительством Российской Федерации.</w:t>
      </w:r>
    </w:p>
    <w:p w:rsidR="004B0D9F" w:rsidRPr="004B0D9F" w:rsidRDefault="004B0D9F" w:rsidP="004B0D9F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 w:rsidRPr="004B0D9F">
        <w:rPr>
          <w:szCs w:val="28"/>
          <w:lang w:eastAsia="en-US"/>
        </w:rPr>
        <w:t>На основании части 5 статьи 25 Федерального закона № 248-ФЗ</w:t>
      </w:r>
      <w:r>
        <w:rPr>
          <w:szCs w:val="28"/>
          <w:lang w:eastAsia="en-US"/>
        </w:rPr>
        <w:t xml:space="preserve"> </w:t>
      </w:r>
      <w:r w:rsidRPr="004B0D9F">
        <w:rPr>
          <w:szCs w:val="28"/>
          <w:lang w:eastAsia="en-US"/>
        </w:rPr>
        <w:t>обязательные профилактические визиты в отношении объектов контроля, указанных в абзаце первом настоящего пункта, не проводятся.</w:t>
      </w:r>
    </w:p>
    <w:p w:rsidR="004B0D9F" w:rsidRDefault="004B0D9F" w:rsidP="004B0D9F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 w:rsidRPr="004B0D9F">
        <w:rPr>
          <w:szCs w:val="28"/>
          <w:lang w:eastAsia="en-US"/>
        </w:rPr>
        <w:t>Положения настоящего пункта не ограничивают проведение обязательных профилактических визитов, указанных в пунктах 2 - 4 части 1 и части 2 статьи 52.1 Федерального закона № 248-ФЗ.</w:t>
      </w:r>
      <w:r>
        <w:rPr>
          <w:szCs w:val="28"/>
          <w:lang w:eastAsia="en-US"/>
        </w:rPr>
        <w:t>».</w:t>
      </w:r>
    </w:p>
    <w:p w:rsidR="006856E1" w:rsidRPr="00CF4A33" w:rsidRDefault="0089015A" w:rsidP="00CF4A33">
      <w:pPr>
        <w:pStyle w:val="a3"/>
        <w:numPr>
          <w:ilvl w:val="0"/>
          <w:numId w:val="29"/>
        </w:num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rPr>
          <w:szCs w:val="28"/>
        </w:rPr>
      </w:pPr>
      <w:r w:rsidRPr="00CF4A33">
        <w:rPr>
          <w:szCs w:val="28"/>
        </w:rPr>
        <w:t>Раздел</w:t>
      </w:r>
      <w:r w:rsidR="006856E1" w:rsidRPr="00CF4A33">
        <w:rPr>
          <w:szCs w:val="28"/>
        </w:rPr>
        <w:t xml:space="preserve"> </w:t>
      </w:r>
      <w:r w:rsidR="006856E1" w:rsidRPr="00CF4A33">
        <w:rPr>
          <w:szCs w:val="28"/>
          <w:lang w:val="en-US"/>
        </w:rPr>
        <w:t>IV</w:t>
      </w:r>
      <w:r w:rsidR="006856E1" w:rsidRPr="00CF4A33">
        <w:rPr>
          <w:szCs w:val="28"/>
        </w:rPr>
        <w:t xml:space="preserve"> изложить в следующей редакции:</w:t>
      </w:r>
    </w:p>
    <w:p w:rsidR="006856E1" w:rsidRPr="006856E1" w:rsidRDefault="006856E1" w:rsidP="00CF4A33">
      <w:pPr>
        <w:pStyle w:val="ConsPlusTitle"/>
        <w:ind w:firstLine="709"/>
        <w:jc w:val="both"/>
        <w:rPr>
          <w:b w:val="0"/>
          <w:szCs w:val="28"/>
        </w:rPr>
      </w:pPr>
      <w:r w:rsidRPr="006856E1">
        <w:rPr>
          <w:b w:val="0"/>
          <w:szCs w:val="28"/>
        </w:rPr>
        <w:t>«</w:t>
      </w:r>
      <w:r w:rsidRPr="006856E1">
        <w:rPr>
          <w:b w:val="0"/>
          <w:szCs w:val="28"/>
          <w:lang w:val="en-US"/>
        </w:rPr>
        <w:t>IV</w:t>
      </w:r>
      <w:r w:rsidRPr="006856E1">
        <w:rPr>
          <w:b w:val="0"/>
          <w:szCs w:val="28"/>
        </w:rPr>
        <w:t>. Профилактика рисков причинения вреда (ущерба) охраняемым законом ценностям при осуществлении муниципального контроля</w:t>
      </w:r>
      <w:r w:rsidR="00CF4A33">
        <w:rPr>
          <w:b w:val="0"/>
          <w:szCs w:val="28"/>
        </w:rPr>
        <w:t xml:space="preserve"> </w:t>
      </w:r>
      <w:r w:rsidRPr="006856E1">
        <w:rPr>
          <w:b w:val="0"/>
          <w:szCs w:val="28"/>
        </w:rPr>
        <w:t>в сфере благоустройства</w:t>
      </w:r>
      <w:r w:rsidR="00CF4A33">
        <w:rPr>
          <w:b w:val="0"/>
          <w:szCs w:val="28"/>
        </w:rPr>
        <w:t>».</w:t>
      </w:r>
    </w:p>
    <w:p w:rsidR="006856E1" w:rsidRPr="0099544F" w:rsidRDefault="006856E1" w:rsidP="006856E1">
      <w:pPr>
        <w:tabs>
          <w:tab w:val="left" w:pos="0"/>
        </w:tabs>
        <w:spacing w:after="0" w:line="240" w:lineRule="auto"/>
        <w:ind w:firstLine="567"/>
        <w:jc w:val="both"/>
        <w:rPr>
          <w:szCs w:val="28"/>
        </w:rPr>
      </w:pPr>
      <w:r w:rsidRPr="006856E1">
        <w:rPr>
          <w:szCs w:val="28"/>
        </w:rPr>
        <w:t>2</w:t>
      </w:r>
      <w:r w:rsidR="0089015A">
        <w:rPr>
          <w:szCs w:val="28"/>
        </w:rPr>
        <w:t>1</w:t>
      </w:r>
      <w:r w:rsidRPr="0099544F">
        <w:rPr>
          <w:szCs w:val="28"/>
        </w:rPr>
        <w:t>. Профилак</w:t>
      </w:r>
      <w:r>
        <w:rPr>
          <w:szCs w:val="28"/>
        </w:rPr>
        <w:t>тические мероприятия проводятся Управлением</w:t>
      </w:r>
      <w:r w:rsidRPr="0099544F">
        <w:rPr>
          <w:szCs w:val="28"/>
        </w:rPr>
        <w:t xml:space="preserve"> в целях стимулирования добросовестного соблюдения обязательных требований контролируемыми лицами и направлены на снижение риска причинения вреда (ущерба), и являются приоритетным по отношению к проведению контрольных мероприятий.</w:t>
      </w:r>
    </w:p>
    <w:p w:rsidR="006856E1" w:rsidRPr="001F4ED0" w:rsidRDefault="006856E1" w:rsidP="001F4ED0">
      <w:pPr>
        <w:pStyle w:val="a3"/>
        <w:numPr>
          <w:ilvl w:val="0"/>
          <w:numId w:val="41"/>
        </w:numPr>
        <w:tabs>
          <w:tab w:val="left" w:pos="0"/>
          <w:tab w:val="left" w:pos="567"/>
          <w:tab w:val="left" w:pos="709"/>
          <w:tab w:val="left" w:pos="851"/>
          <w:tab w:val="left" w:pos="993"/>
        </w:tabs>
        <w:spacing w:after="0" w:line="240" w:lineRule="auto"/>
        <w:ind w:left="0" w:firstLine="567"/>
        <w:jc w:val="both"/>
        <w:rPr>
          <w:szCs w:val="28"/>
        </w:rPr>
      </w:pPr>
      <w:r w:rsidRPr="001F4ED0">
        <w:rPr>
          <w:szCs w:val="28"/>
        </w:rPr>
        <w:t>Профилактические мероприятия осуществляются на основании ежегодной Программы профилактики рисков причинения вреда (ущерба) охраняемым законом ценностям (далее - программа профилактики рисков), утверждаемой постановлением Администрации и размещенной на сайте Администрации.</w:t>
      </w:r>
      <w:r w:rsidRPr="001F4ED0">
        <w:rPr>
          <w:szCs w:val="28"/>
          <w:lang w:eastAsia="en-US"/>
        </w:rPr>
        <w:t xml:space="preserve"> Программа </w:t>
      </w:r>
      <w:r w:rsidRPr="001F4ED0">
        <w:rPr>
          <w:szCs w:val="28"/>
        </w:rPr>
        <w:t>профилактики рисков разрабатывается, утверждается и актуализируется в соответствии с постановлением Правительства Российской Федерации от 25</w:t>
      </w:r>
      <w:r w:rsidR="004B0D9F" w:rsidRPr="001F4ED0">
        <w:rPr>
          <w:szCs w:val="28"/>
        </w:rPr>
        <w:t xml:space="preserve"> июня </w:t>
      </w:r>
      <w:r w:rsidRPr="001F4ED0">
        <w:rPr>
          <w:szCs w:val="28"/>
        </w:rPr>
        <w:t>2021 г. № 990 «Об утверждении Правил разработки и утверждения контрольными (надзорными) органами программы профилактики рисков причинения вреда (ущерба) охраняемым законом ценностям».</w:t>
      </w:r>
    </w:p>
    <w:p w:rsidR="006856E1" w:rsidRDefault="006856E1" w:rsidP="006856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>
        <w:rPr>
          <w:szCs w:val="28"/>
          <w:lang w:eastAsia="en-US"/>
        </w:rPr>
        <w:t>2</w:t>
      </w:r>
      <w:r w:rsidR="0089015A">
        <w:rPr>
          <w:szCs w:val="28"/>
          <w:lang w:eastAsia="en-US"/>
        </w:rPr>
        <w:t>3</w:t>
      </w:r>
      <w:r>
        <w:rPr>
          <w:szCs w:val="28"/>
          <w:lang w:eastAsia="en-US"/>
        </w:rPr>
        <w:t>. Программа профилактики рисков утверждается ежегодно не позднее 20 декабря предшествующего года и размещается на сайте Администрации в информационно-телекоммуникационной сети «Интернет» в течение 5 дней со дня утверждения.</w:t>
      </w:r>
    </w:p>
    <w:p w:rsidR="006856E1" w:rsidRDefault="0089015A" w:rsidP="006856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>
        <w:rPr>
          <w:szCs w:val="28"/>
          <w:lang w:eastAsia="en-US"/>
        </w:rPr>
        <w:t>24</w:t>
      </w:r>
      <w:r w:rsidR="006856E1">
        <w:rPr>
          <w:szCs w:val="28"/>
          <w:lang w:eastAsia="en-US"/>
        </w:rPr>
        <w:t xml:space="preserve">. Контрольный орган при проведении профилактических мероприятий осуществляет взаимодействие с контролируемыми лицами только в случаях, установленных Федеральным </w:t>
      </w:r>
      <w:hyperlink r:id="rId10" w:history="1">
        <w:r w:rsidR="006856E1" w:rsidRPr="00762B3F">
          <w:rPr>
            <w:szCs w:val="28"/>
            <w:lang w:eastAsia="en-US"/>
          </w:rPr>
          <w:t>законом</w:t>
        </w:r>
      </w:hyperlink>
      <w:r w:rsidR="006856E1">
        <w:rPr>
          <w:szCs w:val="28"/>
          <w:lang w:eastAsia="en-US"/>
        </w:rPr>
        <w:t xml:space="preserve">. </w:t>
      </w:r>
      <w:r w:rsidR="006856E1" w:rsidRPr="0035285F">
        <w:rPr>
          <w:szCs w:val="28"/>
          <w:lang w:eastAsia="en-US"/>
        </w:rPr>
        <w:t xml:space="preserve">Если иное не установлено настоящим Федеральным законом, профилактические мероприятия, в ходе которых </w:t>
      </w:r>
      <w:r w:rsidR="006856E1" w:rsidRPr="0035285F">
        <w:rPr>
          <w:szCs w:val="28"/>
          <w:lang w:eastAsia="en-US"/>
        </w:rPr>
        <w:lastRenderedPageBreak/>
        <w:t>осуществляется взаимодействие с контролируемыми лицами, проводятся только с согласия данных контролир</w:t>
      </w:r>
      <w:r w:rsidR="006856E1">
        <w:rPr>
          <w:szCs w:val="28"/>
          <w:lang w:eastAsia="en-US"/>
        </w:rPr>
        <w:t>уемых лиц либо по их инициативе.</w:t>
      </w:r>
    </w:p>
    <w:p w:rsidR="006856E1" w:rsidRDefault="0089015A" w:rsidP="006856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>
        <w:rPr>
          <w:szCs w:val="28"/>
          <w:lang w:eastAsia="en-US"/>
        </w:rPr>
        <w:t>25</w:t>
      </w:r>
      <w:r w:rsidR="006856E1">
        <w:rPr>
          <w:szCs w:val="28"/>
          <w:lang w:eastAsia="en-US"/>
        </w:rPr>
        <w:t xml:space="preserve">. </w:t>
      </w:r>
      <w:proofErr w:type="gramStart"/>
      <w:r w:rsidR="006856E1">
        <w:rPr>
          <w:szCs w:val="28"/>
          <w:lang w:eastAsia="en-US"/>
        </w:rPr>
        <w:t xml:space="preserve">В случае если при проведении профилактических мероприятий установлено, что объекты контроля представляют явную непосредственную угрозу причинения вреда (ущерба) охраняемым законом ценностям или такой вред (ущерб) причинен, </w:t>
      </w:r>
      <w:r w:rsidR="00CA30E8">
        <w:rPr>
          <w:szCs w:val="28"/>
          <w:lang w:eastAsia="en-US"/>
        </w:rPr>
        <w:t>и</w:t>
      </w:r>
      <w:r w:rsidR="006856E1">
        <w:rPr>
          <w:szCs w:val="28"/>
          <w:lang w:eastAsia="en-US"/>
        </w:rPr>
        <w:t xml:space="preserve">нспектор незамедлительно направляет информацию об этом главе Ипатовского муниципального округа Ставропольского края, начальнику Управления для принятия решения о проведении контрольных мероприятий, </w:t>
      </w:r>
      <w:r w:rsidR="006856E1" w:rsidRPr="0035285F">
        <w:rPr>
          <w:szCs w:val="28"/>
          <w:lang w:eastAsia="en-US"/>
        </w:rPr>
        <w:t xml:space="preserve">либо в случаях, предусмотренных Федеральным законом, принимает меры, указанные в </w:t>
      </w:r>
      <w:hyperlink r:id="rId11" w:history="1">
        <w:r w:rsidR="006856E1" w:rsidRPr="0035285F">
          <w:rPr>
            <w:rStyle w:val="ad"/>
            <w:color w:val="auto"/>
            <w:szCs w:val="28"/>
            <w:u w:val="none"/>
            <w:lang w:eastAsia="en-US"/>
          </w:rPr>
          <w:t>статье 90</w:t>
        </w:r>
      </w:hyperlink>
      <w:r w:rsidR="006856E1" w:rsidRPr="0035285F">
        <w:rPr>
          <w:szCs w:val="28"/>
          <w:lang w:eastAsia="en-US"/>
        </w:rPr>
        <w:t xml:space="preserve"> </w:t>
      </w:r>
      <w:r w:rsidR="006856E1">
        <w:rPr>
          <w:szCs w:val="28"/>
          <w:lang w:eastAsia="en-US"/>
        </w:rPr>
        <w:t>настоящего</w:t>
      </w:r>
      <w:proofErr w:type="gramEnd"/>
      <w:r w:rsidR="006856E1">
        <w:rPr>
          <w:szCs w:val="28"/>
          <w:lang w:eastAsia="en-US"/>
        </w:rPr>
        <w:t xml:space="preserve"> Федерального закона.</w:t>
      </w:r>
    </w:p>
    <w:p w:rsidR="006856E1" w:rsidRDefault="0089015A" w:rsidP="006856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>
        <w:rPr>
          <w:szCs w:val="28"/>
          <w:lang w:eastAsia="en-US"/>
        </w:rPr>
        <w:t>26</w:t>
      </w:r>
      <w:r w:rsidR="006856E1">
        <w:rPr>
          <w:szCs w:val="28"/>
          <w:lang w:eastAsia="en-US"/>
        </w:rPr>
        <w:t>. Профилактические мероприятия, предусмотренные программой профилактики рисков, обязательны для проведения контрольным органом.</w:t>
      </w:r>
    </w:p>
    <w:p w:rsidR="006856E1" w:rsidRDefault="0089015A" w:rsidP="006856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>
        <w:rPr>
          <w:szCs w:val="28"/>
          <w:lang w:eastAsia="en-US"/>
        </w:rPr>
        <w:t>27</w:t>
      </w:r>
      <w:r w:rsidR="006856E1">
        <w:rPr>
          <w:szCs w:val="28"/>
          <w:lang w:eastAsia="en-US"/>
        </w:rPr>
        <w:t xml:space="preserve">. </w:t>
      </w:r>
      <w:r w:rsidR="00BC0632">
        <w:rPr>
          <w:szCs w:val="28"/>
          <w:lang w:eastAsia="en-US"/>
        </w:rPr>
        <w:t>Управление</w:t>
      </w:r>
      <w:r w:rsidR="006856E1">
        <w:rPr>
          <w:szCs w:val="28"/>
          <w:lang w:eastAsia="en-US"/>
        </w:rPr>
        <w:t xml:space="preserve"> может проводить профилактические мероприятия, не предусмотренные программой профилактики рисков.</w:t>
      </w:r>
    </w:p>
    <w:p w:rsidR="006856E1" w:rsidRDefault="0089015A" w:rsidP="006856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>
        <w:rPr>
          <w:szCs w:val="28"/>
          <w:lang w:eastAsia="en-US"/>
        </w:rPr>
        <w:t>28</w:t>
      </w:r>
      <w:r w:rsidR="006856E1">
        <w:rPr>
          <w:szCs w:val="28"/>
          <w:lang w:eastAsia="en-US"/>
        </w:rPr>
        <w:t>. Профилактические мероприятия проводятся в целях стимулирования добросовестного соблюдения обязательных требований контролируемыми лицами и направлены на снижение риска причинения вреда (ущерба).</w:t>
      </w:r>
    </w:p>
    <w:p w:rsidR="006856E1" w:rsidRDefault="0089015A" w:rsidP="006856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>
        <w:rPr>
          <w:szCs w:val="28"/>
          <w:lang w:eastAsia="en-US"/>
        </w:rPr>
        <w:t>29</w:t>
      </w:r>
      <w:r w:rsidR="006856E1">
        <w:rPr>
          <w:szCs w:val="28"/>
          <w:lang w:eastAsia="en-US"/>
        </w:rPr>
        <w:t>. Плановые контрольные мероприятия и обязательные профилактические визиты в отношении объектов благоустройства в зависимости от присвоенной категории риска проводятся со следующей периодичностью:</w:t>
      </w:r>
    </w:p>
    <w:p w:rsidR="006856E1" w:rsidRDefault="006856E1" w:rsidP="006856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>
        <w:rPr>
          <w:szCs w:val="28"/>
          <w:lang w:eastAsia="en-US"/>
        </w:rPr>
        <w:t xml:space="preserve">1) </w:t>
      </w:r>
      <w:r w:rsidRPr="00C11097">
        <w:rPr>
          <w:szCs w:val="28"/>
          <w:lang w:eastAsia="en-US"/>
        </w:rPr>
        <w:t xml:space="preserve">одно плановое контрольное мероприятие в </w:t>
      </w:r>
      <w:r>
        <w:rPr>
          <w:szCs w:val="28"/>
          <w:lang w:eastAsia="en-US"/>
        </w:rPr>
        <w:t>три</w:t>
      </w:r>
      <w:r w:rsidRPr="00C11097">
        <w:rPr>
          <w:szCs w:val="28"/>
          <w:lang w:eastAsia="en-US"/>
        </w:rPr>
        <w:t xml:space="preserve"> года либо один обязательный профилактический визит в год - для объектов контроля, отнесенных к категории </w:t>
      </w:r>
      <w:r>
        <w:rPr>
          <w:szCs w:val="28"/>
          <w:lang w:eastAsia="en-US"/>
        </w:rPr>
        <w:t>среднего</w:t>
      </w:r>
      <w:r w:rsidRPr="00C11097">
        <w:rPr>
          <w:szCs w:val="28"/>
          <w:lang w:eastAsia="en-US"/>
        </w:rPr>
        <w:t xml:space="preserve"> риска</w:t>
      </w:r>
      <w:r>
        <w:rPr>
          <w:szCs w:val="28"/>
          <w:lang w:eastAsia="en-US"/>
        </w:rPr>
        <w:t>;</w:t>
      </w:r>
    </w:p>
    <w:p w:rsidR="006856E1" w:rsidRDefault="006856E1" w:rsidP="006856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>
        <w:rPr>
          <w:szCs w:val="28"/>
          <w:lang w:eastAsia="en-US"/>
        </w:rPr>
        <w:t xml:space="preserve">2) </w:t>
      </w:r>
      <w:r w:rsidRPr="00C11097">
        <w:rPr>
          <w:szCs w:val="28"/>
          <w:lang w:eastAsia="en-US"/>
        </w:rPr>
        <w:t xml:space="preserve">одно плановое контрольное мероприятие в </w:t>
      </w:r>
      <w:r>
        <w:rPr>
          <w:szCs w:val="28"/>
          <w:lang w:eastAsia="en-US"/>
        </w:rPr>
        <w:t>три</w:t>
      </w:r>
      <w:r w:rsidRPr="00C11097">
        <w:rPr>
          <w:szCs w:val="28"/>
          <w:lang w:eastAsia="en-US"/>
        </w:rPr>
        <w:t xml:space="preserve"> года либо один обязательный профилактический визит в год - для объектов контроля, отнесенных к категории </w:t>
      </w:r>
      <w:r>
        <w:rPr>
          <w:szCs w:val="28"/>
          <w:lang w:eastAsia="en-US"/>
        </w:rPr>
        <w:t>умеренного</w:t>
      </w:r>
      <w:r w:rsidRPr="00C11097">
        <w:rPr>
          <w:szCs w:val="28"/>
          <w:lang w:eastAsia="en-US"/>
        </w:rPr>
        <w:t xml:space="preserve"> риска</w:t>
      </w:r>
      <w:r>
        <w:rPr>
          <w:szCs w:val="28"/>
          <w:lang w:eastAsia="en-US"/>
        </w:rPr>
        <w:t>;</w:t>
      </w:r>
    </w:p>
    <w:p w:rsidR="006856E1" w:rsidRPr="00E730AE" w:rsidRDefault="006856E1" w:rsidP="006856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 w:rsidRPr="00E730AE">
        <w:rPr>
          <w:szCs w:val="28"/>
          <w:lang w:eastAsia="en-US"/>
        </w:rPr>
        <w:t>3) в отношении объектов благоустройства, отнесенных к категории низкого риска, плановые контрольные мероприятия не проводятся.</w:t>
      </w:r>
    </w:p>
    <w:p w:rsidR="006856E1" w:rsidRDefault="0089015A" w:rsidP="006856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>
        <w:rPr>
          <w:szCs w:val="28"/>
          <w:lang w:eastAsia="en-US"/>
        </w:rPr>
        <w:t>30</w:t>
      </w:r>
      <w:r w:rsidR="006856E1" w:rsidRPr="00E730AE">
        <w:rPr>
          <w:szCs w:val="28"/>
          <w:lang w:eastAsia="en-US"/>
        </w:rPr>
        <w:t xml:space="preserve">. Контрольный орган в рамках осуществления муниципального контроля в сфере благоустройства проводит </w:t>
      </w:r>
      <w:r w:rsidR="006856E1">
        <w:rPr>
          <w:szCs w:val="28"/>
          <w:lang w:eastAsia="en-US"/>
        </w:rPr>
        <w:t>следующие профилактические мероприятия:</w:t>
      </w:r>
    </w:p>
    <w:p w:rsidR="006856E1" w:rsidRDefault="006856E1" w:rsidP="006856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>
        <w:rPr>
          <w:szCs w:val="28"/>
          <w:lang w:eastAsia="en-US"/>
        </w:rPr>
        <w:t>1) информирование;</w:t>
      </w:r>
    </w:p>
    <w:p w:rsidR="006856E1" w:rsidRDefault="006856E1" w:rsidP="006856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>
        <w:rPr>
          <w:szCs w:val="28"/>
          <w:lang w:eastAsia="en-US"/>
        </w:rPr>
        <w:t>2) консультирование;</w:t>
      </w:r>
    </w:p>
    <w:p w:rsidR="006856E1" w:rsidRDefault="006856E1" w:rsidP="006856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>
        <w:rPr>
          <w:szCs w:val="28"/>
          <w:lang w:eastAsia="en-US"/>
        </w:rPr>
        <w:t>3) объявление предостережения о недопустимости нарушения обязательных требований (далее - предостережение);</w:t>
      </w:r>
    </w:p>
    <w:p w:rsidR="006856E1" w:rsidRDefault="006856E1" w:rsidP="006856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>
        <w:rPr>
          <w:szCs w:val="28"/>
          <w:lang w:eastAsia="en-US"/>
        </w:rPr>
        <w:t>4) профилактический визит.</w:t>
      </w:r>
    </w:p>
    <w:p w:rsidR="006856E1" w:rsidRDefault="004D2C11" w:rsidP="006856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>
        <w:rPr>
          <w:szCs w:val="28"/>
          <w:lang w:eastAsia="en-US"/>
        </w:rPr>
        <w:t>3</w:t>
      </w:r>
      <w:r w:rsidR="0089015A">
        <w:rPr>
          <w:szCs w:val="28"/>
          <w:lang w:eastAsia="en-US"/>
        </w:rPr>
        <w:t>1</w:t>
      </w:r>
      <w:r w:rsidR="006856E1">
        <w:rPr>
          <w:szCs w:val="28"/>
          <w:lang w:eastAsia="en-US"/>
        </w:rPr>
        <w:t xml:space="preserve">. Информирование осуществляется должностными лицами Управления посредством размещения сведений, предусмотренных </w:t>
      </w:r>
      <w:hyperlink r:id="rId12" w:history="1">
        <w:r w:rsidR="006856E1" w:rsidRPr="00C11097">
          <w:rPr>
            <w:szCs w:val="28"/>
            <w:lang w:eastAsia="en-US"/>
          </w:rPr>
          <w:t>частью 3 статьи 46</w:t>
        </w:r>
      </w:hyperlink>
      <w:r w:rsidR="006856E1">
        <w:rPr>
          <w:szCs w:val="28"/>
          <w:lang w:eastAsia="en-US"/>
        </w:rPr>
        <w:t xml:space="preserve"> Федерального закона на сайте Администрации, в средствах массовой информации, через личные кабинеты контролируемых лиц в государственных информационных системах (при их наличии) и в иных формах.</w:t>
      </w:r>
    </w:p>
    <w:p w:rsidR="006856E1" w:rsidRDefault="006856E1" w:rsidP="006856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>
        <w:rPr>
          <w:szCs w:val="28"/>
          <w:lang w:eastAsia="en-US"/>
        </w:rPr>
        <w:t>Размещенные сведения поддерживаются в актуальном состоянии и обновляются в срок не позднее 5 рабочих дней с момента их изменения.</w:t>
      </w:r>
    </w:p>
    <w:p w:rsidR="006856E1" w:rsidRDefault="006856E1" w:rsidP="006856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>
        <w:rPr>
          <w:szCs w:val="28"/>
          <w:lang w:eastAsia="en-US"/>
        </w:rPr>
        <w:t>Должностные лица, ответственные за размещение информации, предусмотренной настоящим Положением, определяются распоряжением контрольного органа.</w:t>
      </w:r>
    </w:p>
    <w:p w:rsidR="006856E1" w:rsidRDefault="004D2C11" w:rsidP="006856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>
        <w:rPr>
          <w:szCs w:val="28"/>
          <w:lang w:eastAsia="en-US"/>
        </w:rPr>
        <w:t>3</w:t>
      </w:r>
      <w:r w:rsidR="001F4ED0">
        <w:rPr>
          <w:szCs w:val="28"/>
          <w:lang w:eastAsia="en-US"/>
        </w:rPr>
        <w:t>2</w:t>
      </w:r>
      <w:r w:rsidR="006856E1">
        <w:rPr>
          <w:szCs w:val="28"/>
          <w:lang w:eastAsia="en-US"/>
        </w:rPr>
        <w:t xml:space="preserve">. Консультирование контролируемых лиц и их представителей осуществляется </w:t>
      </w:r>
      <w:r w:rsidR="00CA30E8">
        <w:rPr>
          <w:szCs w:val="28"/>
          <w:lang w:eastAsia="en-US"/>
        </w:rPr>
        <w:t>и</w:t>
      </w:r>
      <w:r w:rsidR="006856E1">
        <w:rPr>
          <w:szCs w:val="28"/>
          <w:lang w:eastAsia="en-US"/>
        </w:rPr>
        <w:t xml:space="preserve">нспектором, по обращениям контролируемых лиц и их </w:t>
      </w:r>
      <w:r w:rsidR="006856E1">
        <w:rPr>
          <w:szCs w:val="28"/>
          <w:lang w:eastAsia="en-US"/>
        </w:rPr>
        <w:lastRenderedPageBreak/>
        <w:t>представителей по вопросам, связанным с организацией и осуществлением муниципального жилищного контроля.</w:t>
      </w:r>
    </w:p>
    <w:p w:rsidR="006856E1" w:rsidRDefault="006856E1" w:rsidP="006856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>
        <w:rPr>
          <w:szCs w:val="28"/>
          <w:lang w:eastAsia="en-US"/>
        </w:rPr>
        <w:t>Консультирование осуществляется без взимания платы.</w:t>
      </w:r>
    </w:p>
    <w:p w:rsidR="006856E1" w:rsidRDefault="006856E1" w:rsidP="006856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>
        <w:rPr>
          <w:szCs w:val="28"/>
          <w:lang w:eastAsia="en-US"/>
        </w:rPr>
        <w:t xml:space="preserve">Консультирование может осуществляться </w:t>
      </w:r>
      <w:r w:rsidR="00CA30E8">
        <w:rPr>
          <w:szCs w:val="28"/>
          <w:lang w:eastAsia="en-US"/>
        </w:rPr>
        <w:t>и</w:t>
      </w:r>
      <w:r>
        <w:rPr>
          <w:szCs w:val="28"/>
          <w:lang w:eastAsia="en-US"/>
        </w:rPr>
        <w:t xml:space="preserve">нспектором по телефону, посредством </w:t>
      </w:r>
      <w:proofErr w:type="spellStart"/>
      <w:r>
        <w:rPr>
          <w:szCs w:val="28"/>
          <w:lang w:eastAsia="en-US"/>
        </w:rPr>
        <w:t>видео-конференц-связи</w:t>
      </w:r>
      <w:proofErr w:type="spellEnd"/>
      <w:r>
        <w:rPr>
          <w:szCs w:val="28"/>
          <w:lang w:eastAsia="en-US"/>
        </w:rPr>
        <w:t>, на личном приеме либо в ходе проведения профилактических мероприятий, контрольных мероприятий.</w:t>
      </w:r>
    </w:p>
    <w:p w:rsidR="006856E1" w:rsidRDefault="006856E1" w:rsidP="006856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>
        <w:rPr>
          <w:szCs w:val="28"/>
          <w:lang w:eastAsia="en-US"/>
        </w:rPr>
        <w:t>Время консультирования не должно превышать 15 минут.</w:t>
      </w:r>
    </w:p>
    <w:p w:rsidR="006856E1" w:rsidRDefault="006856E1" w:rsidP="006856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>
        <w:rPr>
          <w:szCs w:val="28"/>
          <w:lang w:eastAsia="en-US"/>
        </w:rPr>
        <w:t xml:space="preserve">Личный прием граждан проводится должностными лицами контрольного органа, указанными в </w:t>
      </w:r>
      <w:r w:rsidR="00BC0632">
        <w:t xml:space="preserve">пункте 6 </w:t>
      </w:r>
      <w:r>
        <w:rPr>
          <w:szCs w:val="28"/>
          <w:lang w:eastAsia="en-US"/>
        </w:rPr>
        <w:t>настоящего Положения.</w:t>
      </w:r>
    </w:p>
    <w:p w:rsidR="006856E1" w:rsidRDefault="006856E1" w:rsidP="006856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>
        <w:rPr>
          <w:szCs w:val="28"/>
          <w:lang w:eastAsia="en-US"/>
        </w:rPr>
        <w:t>Информация о месте приема, а также об установленных для приема днях и часах размещается на сайте Администрации.</w:t>
      </w:r>
    </w:p>
    <w:p w:rsidR="006856E1" w:rsidRDefault="0089015A" w:rsidP="006856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>
        <w:rPr>
          <w:szCs w:val="28"/>
          <w:lang w:eastAsia="en-US"/>
        </w:rPr>
        <w:t>3</w:t>
      </w:r>
      <w:r w:rsidR="001F4ED0">
        <w:rPr>
          <w:szCs w:val="28"/>
          <w:lang w:eastAsia="en-US"/>
        </w:rPr>
        <w:t>3</w:t>
      </w:r>
      <w:r w:rsidR="006856E1">
        <w:rPr>
          <w:szCs w:val="28"/>
          <w:lang w:eastAsia="en-US"/>
        </w:rPr>
        <w:t>. Консультирование осуществляется по следующим вопросам:</w:t>
      </w:r>
    </w:p>
    <w:p w:rsidR="006856E1" w:rsidRDefault="006856E1" w:rsidP="006856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>
        <w:rPr>
          <w:szCs w:val="28"/>
          <w:lang w:eastAsia="en-US"/>
        </w:rPr>
        <w:t>1) организация и осуществление муниципального</w:t>
      </w:r>
      <w:r w:rsidR="00CA30E8">
        <w:rPr>
          <w:szCs w:val="28"/>
          <w:lang w:eastAsia="en-US"/>
        </w:rPr>
        <w:t xml:space="preserve"> </w:t>
      </w:r>
      <w:r>
        <w:rPr>
          <w:szCs w:val="28"/>
          <w:lang w:eastAsia="en-US"/>
        </w:rPr>
        <w:t>контроля</w:t>
      </w:r>
      <w:r w:rsidR="00CA30E8">
        <w:rPr>
          <w:szCs w:val="28"/>
          <w:lang w:eastAsia="en-US"/>
        </w:rPr>
        <w:t xml:space="preserve"> в сфере благоустройства</w:t>
      </w:r>
      <w:r>
        <w:rPr>
          <w:szCs w:val="28"/>
          <w:lang w:eastAsia="en-US"/>
        </w:rPr>
        <w:t>;</w:t>
      </w:r>
    </w:p>
    <w:p w:rsidR="006856E1" w:rsidRDefault="006856E1" w:rsidP="006856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>
        <w:rPr>
          <w:szCs w:val="28"/>
          <w:lang w:eastAsia="en-US"/>
        </w:rPr>
        <w:t>2) порядок осуществления контрольных мероприятий, установленных настоящим Положением;</w:t>
      </w:r>
    </w:p>
    <w:p w:rsidR="006856E1" w:rsidRDefault="006856E1" w:rsidP="006856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>
        <w:rPr>
          <w:szCs w:val="28"/>
          <w:lang w:eastAsia="en-US"/>
        </w:rPr>
        <w:t>3) обязательные требования, проверяемые п</w:t>
      </w:r>
      <w:r w:rsidR="00CA30E8">
        <w:rPr>
          <w:szCs w:val="28"/>
          <w:lang w:eastAsia="en-US"/>
        </w:rPr>
        <w:t>ри осуществлении муниципального</w:t>
      </w:r>
      <w:r>
        <w:rPr>
          <w:szCs w:val="28"/>
          <w:lang w:eastAsia="en-US"/>
        </w:rPr>
        <w:t xml:space="preserve"> контроля</w:t>
      </w:r>
      <w:r w:rsidR="00CA30E8">
        <w:rPr>
          <w:szCs w:val="28"/>
          <w:lang w:eastAsia="en-US"/>
        </w:rPr>
        <w:t xml:space="preserve"> в сфере благоустройства</w:t>
      </w:r>
      <w:r>
        <w:rPr>
          <w:szCs w:val="28"/>
          <w:lang w:eastAsia="en-US"/>
        </w:rPr>
        <w:t>;</w:t>
      </w:r>
    </w:p>
    <w:p w:rsidR="006856E1" w:rsidRDefault="006856E1" w:rsidP="006856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>
        <w:rPr>
          <w:szCs w:val="28"/>
          <w:lang w:eastAsia="en-US"/>
        </w:rPr>
        <w:t>4) требования, содержащиеся в разрешительных документах;</w:t>
      </w:r>
    </w:p>
    <w:p w:rsidR="006856E1" w:rsidRDefault="006856E1" w:rsidP="006856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>
        <w:rPr>
          <w:szCs w:val="28"/>
          <w:lang w:eastAsia="en-US"/>
        </w:rPr>
        <w:t>5) требования документов, исполнение которых является необходимым в соответствии с законодательством Российской Федерации;</w:t>
      </w:r>
    </w:p>
    <w:p w:rsidR="006856E1" w:rsidRDefault="006856E1" w:rsidP="006856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>
        <w:rPr>
          <w:szCs w:val="28"/>
          <w:lang w:eastAsia="en-US"/>
        </w:rPr>
        <w:t>6) порядок обжалования действий (бездействия) должностных лиц уполномоченного органа.</w:t>
      </w:r>
    </w:p>
    <w:p w:rsidR="006856E1" w:rsidRDefault="0089015A" w:rsidP="006856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>
        <w:rPr>
          <w:szCs w:val="28"/>
          <w:lang w:eastAsia="en-US"/>
        </w:rPr>
        <w:t>34</w:t>
      </w:r>
      <w:r w:rsidR="006856E1">
        <w:rPr>
          <w:szCs w:val="28"/>
          <w:lang w:eastAsia="en-US"/>
        </w:rPr>
        <w:t xml:space="preserve">. Консультирование в письменной форме осуществляется </w:t>
      </w:r>
      <w:r w:rsidR="00CA30E8">
        <w:rPr>
          <w:szCs w:val="28"/>
          <w:lang w:eastAsia="en-US"/>
        </w:rPr>
        <w:t>и</w:t>
      </w:r>
      <w:r w:rsidR="006856E1">
        <w:rPr>
          <w:szCs w:val="28"/>
          <w:lang w:eastAsia="en-US"/>
        </w:rPr>
        <w:t xml:space="preserve">нспектором в сроки, установленные Федеральным </w:t>
      </w:r>
      <w:hyperlink r:id="rId13" w:history="1">
        <w:r w:rsidR="006856E1" w:rsidRPr="00C11097">
          <w:rPr>
            <w:szCs w:val="28"/>
            <w:lang w:eastAsia="en-US"/>
          </w:rPr>
          <w:t>законом</w:t>
        </w:r>
      </w:hyperlink>
      <w:r w:rsidR="006856E1">
        <w:rPr>
          <w:szCs w:val="28"/>
          <w:lang w:eastAsia="en-US"/>
        </w:rPr>
        <w:t xml:space="preserve"> от 02 мая 2006 г. № 59-ФЗ «О порядке рассмотрения обращений граждан Российской Федерации», в следующих случаях:</w:t>
      </w:r>
    </w:p>
    <w:p w:rsidR="006856E1" w:rsidRDefault="006856E1" w:rsidP="006856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>
        <w:rPr>
          <w:szCs w:val="28"/>
          <w:lang w:eastAsia="en-US"/>
        </w:rPr>
        <w:t>1) контролируемым лицом представлен письменный запрос о предоставлении письменного ответа по вопросам консультирования;</w:t>
      </w:r>
    </w:p>
    <w:p w:rsidR="006856E1" w:rsidRDefault="006856E1" w:rsidP="006856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>
        <w:rPr>
          <w:szCs w:val="28"/>
          <w:lang w:eastAsia="en-US"/>
        </w:rPr>
        <w:t>2) за время консультирования предоставить ответ на поставленные вопросы невозможно;</w:t>
      </w:r>
    </w:p>
    <w:p w:rsidR="006856E1" w:rsidRDefault="006856E1" w:rsidP="006856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>
        <w:rPr>
          <w:szCs w:val="28"/>
          <w:lang w:eastAsia="en-US"/>
        </w:rPr>
        <w:t>3) ответ на поставленные вопросы требует дополнительного запроса сведений от иных органов власти или лиц.</w:t>
      </w:r>
    </w:p>
    <w:p w:rsidR="006856E1" w:rsidRDefault="001F4ED0" w:rsidP="006856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>
        <w:rPr>
          <w:szCs w:val="28"/>
          <w:lang w:eastAsia="en-US"/>
        </w:rPr>
        <w:t>35</w:t>
      </w:r>
      <w:r w:rsidR="006856E1">
        <w:rPr>
          <w:szCs w:val="28"/>
          <w:lang w:eastAsia="en-US"/>
        </w:rPr>
        <w:t xml:space="preserve">. Если поставленные во время консультирования вопросы не </w:t>
      </w:r>
      <w:proofErr w:type="gramStart"/>
      <w:r w:rsidR="006856E1">
        <w:rPr>
          <w:szCs w:val="28"/>
          <w:lang w:eastAsia="en-US"/>
        </w:rPr>
        <w:t>относятся к осуществлению муниципального контроля</w:t>
      </w:r>
      <w:r w:rsidR="00CA30E8">
        <w:rPr>
          <w:szCs w:val="28"/>
          <w:lang w:eastAsia="en-US"/>
        </w:rPr>
        <w:t xml:space="preserve"> в сфере благоустройства</w:t>
      </w:r>
      <w:r w:rsidR="006856E1">
        <w:rPr>
          <w:szCs w:val="28"/>
          <w:lang w:eastAsia="en-US"/>
        </w:rPr>
        <w:t xml:space="preserve"> даются</w:t>
      </w:r>
      <w:proofErr w:type="gramEnd"/>
      <w:r w:rsidR="006856E1">
        <w:rPr>
          <w:szCs w:val="28"/>
          <w:lang w:eastAsia="en-US"/>
        </w:rPr>
        <w:t xml:space="preserve"> необходимые разъяснения по обращению в соответствующие органы государственной власти, органы местного самоуправления или к соответствующим должностным лицам.</w:t>
      </w:r>
    </w:p>
    <w:p w:rsidR="006856E1" w:rsidRDefault="006856E1" w:rsidP="006856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>
        <w:rPr>
          <w:szCs w:val="28"/>
          <w:lang w:eastAsia="en-US"/>
        </w:rPr>
        <w:t xml:space="preserve">При осуществлении консультирования </w:t>
      </w:r>
      <w:r w:rsidR="00CA30E8">
        <w:rPr>
          <w:szCs w:val="28"/>
          <w:lang w:eastAsia="en-US"/>
        </w:rPr>
        <w:t>и</w:t>
      </w:r>
      <w:r>
        <w:rPr>
          <w:szCs w:val="28"/>
          <w:lang w:eastAsia="en-US"/>
        </w:rPr>
        <w:t>нспектор обязан соблюдать конфиденциальность информации, доступ к которой ограничен в соответствии с законодательством Российской Федерации.</w:t>
      </w:r>
    </w:p>
    <w:p w:rsidR="006856E1" w:rsidRDefault="006856E1" w:rsidP="006856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>
        <w:rPr>
          <w:szCs w:val="28"/>
          <w:lang w:eastAsia="en-US"/>
        </w:rPr>
        <w:t>В ходе консультирования не может предоставляться информация, содержащая оценку конкретного контрольного мероприятия, решений и (или) действий должностных лиц контрольного органа, иных участников контрольного мероприятия.</w:t>
      </w:r>
    </w:p>
    <w:p w:rsidR="006856E1" w:rsidRDefault="006856E1" w:rsidP="006856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>
        <w:rPr>
          <w:szCs w:val="28"/>
          <w:lang w:eastAsia="en-US"/>
        </w:rPr>
        <w:lastRenderedPageBreak/>
        <w:t xml:space="preserve">Информация, ставшая известной </w:t>
      </w:r>
      <w:r w:rsidR="00CA30E8">
        <w:rPr>
          <w:szCs w:val="28"/>
          <w:lang w:eastAsia="en-US"/>
        </w:rPr>
        <w:t>и</w:t>
      </w:r>
      <w:r>
        <w:rPr>
          <w:szCs w:val="28"/>
          <w:lang w:eastAsia="en-US"/>
        </w:rPr>
        <w:t>нспектору в ходе консультирования, не может использоваться контрольным органом в целях оценки контролируемого лица по вопросам соблюдения обязательных требований.</w:t>
      </w:r>
    </w:p>
    <w:p w:rsidR="006856E1" w:rsidRDefault="006856E1" w:rsidP="006856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>
        <w:rPr>
          <w:szCs w:val="28"/>
          <w:lang w:eastAsia="en-US"/>
        </w:rPr>
        <w:t>Контрольный орган осуществляет учет консультирований, который проводится посредством внесения соответствующей записи в журнал консультирования.</w:t>
      </w:r>
    </w:p>
    <w:p w:rsidR="006856E1" w:rsidRDefault="006856E1" w:rsidP="006856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proofErr w:type="gramStart"/>
      <w:r>
        <w:rPr>
          <w:szCs w:val="28"/>
          <w:lang w:eastAsia="en-US"/>
        </w:rPr>
        <w:t>В случае если в течение календарного года поступило пять и более однотипных (по одним и тем же вопросам) обращений контролируемых лиц и их представителей, консультирование по таким обращениям осуществляется посредством размещения на сайте Администрации письменного разъяснения, подписанного уполномоченным должностным лицом, без указания в таком разъяснении сведений, отнесенных к категории ограниченного доступа.</w:t>
      </w:r>
      <w:proofErr w:type="gramEnd"/>
    </w:p>
    <w:p w:rsidR="006856E1" w:rsidRDefault="0089015A" w:rsidP="006856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>
        <w:rPr>
          <w:szCs w:val="28"/>
          <w:lang w:eastAsia="en-US"/>
        </w:rPr>
        <w:t>36</w:t>
      </w:r>
      <w:r w:rsidR="006856E1">
        <w:rPr>
          <w:szCs w:val="28"/>
          <w:lang w:eastAsia="en-US"/>
        </w:rPr>
        <w:t>. Предостережение объявляется контролируемому лицу в случае наличия у контрольного органа сведений о готовящихся нарушениях обязательных требований или признаках нарушений обязательных требований и (или) в случае отсутствия подтвержденных данных о том, что нарушение обязательных требований причинило вред (ущерб) охраняемым законом ценностям либо создало угрозу причинения вреда (ущерба) охраняемым законом ценностям.</w:t>
      </w:r>
    </w:p>
    <w:p w:rsidR="006856E1" w:rsidRDefault="006856E1" w:rsidP="006856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>
        <w:rPr>
          <w:szCs w:val="28"/>
          <w:lang w:eastAsia="en-US"/>
        </w:rPr>
        <w:t>Предостережение направляется контролируемому лицу в течение трех рабочих дней с момента его объявления. Объявляемые предостережения регистрируются инспектором в журнале учета предостережений с присвоением регистрационного номера.</w:t>
      </w:r>
    </w:p>
    <w:p w:rsidR="006856E1" w:rsidRDefault="006856E1" w:rsidP="006856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proofErr w:type="gramStart"/>
      <w:r>
        <w:rPr>
          <w:szCs w:val="28"/>
          <w:lang w:eastAsia="en-US"/>
        </w:rPr>
        <w:t xml:space="preserve">Предостережение оформляется в форме электронного документа или в письменной форме с учетом особенностей, предусмотренных </w:t>
      </w:r>
      <w:hyperlink r:id="rId14" w:history="1">
        <w:r w:rsidRPr="00204437">
          <w:rPr>
            <w:szCs w:val="28"/>
            <w:lang w:eastAsia="en-US"/>
          </w:rPr>
          <w:t>пунктом 1 статьи 8</w:t>
        </w:r>
      </w:hyperlink>
      <w:r>
        <w:rPr>
          <w:szCs w:val="28"/>
          <w:lang w:eastAsia="en-US"/>
        </w:rPr>
        <w:t xml:space="preserve"> настоящего Положения и должно содержать указание на соответствующие обязательные требования, предусматривающий их нормативный правовой акт, информацию о том, какие конкретно действия (бездействие) контролируемого лица могут привести или приводят к нарушению обязательных требований, а также предложение о принятии мер по обеспечению соблюдения данных</w:t>
      </w:r>
      <w:proofErr w:type="gramEnd"/>
      <w:r>
        <w:rPr>
          <w:szCs w:val="28"/>
          <w:lang w:eastAsia="en-US"/>
        </w:rPr>
        <w:t xml:space="preserve"> требований и не может содержать требование представления контролируемым лицом сведений и документов,</w:t>
      </w:r>
      <w:r w:rsidRPr="00204437">
        <w:rPr>
          <w:szCs w:val="28"/>
          <w:lang w:eastAsia="en-US"/>
        </w:rPr>
        <w:t xml:space="preserve"> сроки для устранения последствий, возникших в результате действий (бездействия) контролируемого лица, которые могут привести или приводят к нарушению обяза</w:t>
      </w:r>
      <w:r>
        <w:rPr>
          <w:szCs w:val="28"/>
          <w:lang w:eastAsia="en-US"/>
        </w:rPr>
        <w:t>тельных требований.</w:t>
      </w:r>
    </w:p>
    <w:p w:rsidR="006856E1" w:rsidRDefault="0089015A" w:rsidP="006856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>
        <w:rPr>
          <w:szCs w:val="28"/>
          <w:lang w:eastAsia="en-US"/>
        </w:rPr>
        <w:t>37</w:t>
      </w:r>
      <w:r w:rsidR="006856E1">
        <w:rPr>
          <w:szCs w:val="28"/>
          <w:lang w:eastAsia="en-US"/>
        </w:rPr>
        <w:t xml:space="preserve">. В случае объявления </w:t>
      </w:r>
      <w:r w:rsidR="00CA30E8">
        <w:rPr>
          <w:szCs w:val="28"/>
          <w:lang w:eastAsia="en-US"/>
        </w:rPr>
        <w:t>Управлением</w:t>
      </w:r>
      <w:r w:rsidR="006856E1">
        <w:rPr>
          <w:szCs w:val="28"/>
          <w:lang w:eastAsia="en-US"/>
        </w:rPr>
        <w:t xml:space="preserve"> предостережения контролируемое лицо вправе подать возражение в отношении указанного предостережения.</w:t>
      </w:r>
    </w:p>
    <w:p w:rsidR="006856E1" w:rsidRDefault="006856E1" w:rsidP="006856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>
        <w:rPr>
          <w:szCs w:val="28"/>
          <w:lang w:eastAsia="en-US"/>
        </w:rPr>
        <w:t xml:space="preserve">Возражение направляется в </w:t>
      </w:r>
      <w:r w:rsidR="00CA30E8">
        <w:rPr>
          <w:szCs w:val="28"/>
          <w:lang w:eastAsia="en-US"/>
        </w:rPr>
        <w:t>Управлению</w:t>
      </w:r>
      <w:r>
        <w:rPr>
          <w:szCs w:val="28"/>
          <w:lang w:eastAsia="en-US"/>
        </w:rPr>
        <w:t xml:space="preserve">, </w:t>
      </w:r>
      <w:proofErr w:type="gramStart"/>
      <w:r>
        <w:rPr>
          <w:szCs w:val="28"/>
          <w:lang w:eastAsia="en-US"/>
        </w:rPr>
        <w:t>объявивший</w:t>
      </w:r>
      <w:proofErr w:type="gramEnd"/>
      <w:r>
        <w:rPr>
          <w:szCs w:val="28"/>
          <w:lang w:eastAsia="en-US"/>
        </w:rPr>
        <w:t xml:space="preserve"> предостережение, не позднее пятнадцати календарных дней с момента получения предостережения.</w:t>
      </w:r>
    </w:p>
    <w:p w:rsidR="006856E1" w:rsidRDefault="0089015A" w:rsidP="006856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>
        <w:rPr>
          <w:szCs w:val="28"/>
          <w:lang w:eastAsia="en-US"/>
        </w:rPr>
        <w:t>38</w:t>
      </w:r>
      <w:r w:rsidR="006856E1">
        <w:rPr>
          <w:szCs w:val="28"/>
          <w:lang w:eastAsia="en-US"/>
        </w:rPr>
        <w:t>. Возражения составляются контролируемым лицом в произвольной форме, при этом должны содержать следующую информацию:</w:t>
      </w:r>
    </w:p>
    <w:p w:rsidR="006856E1" w:rsidRDefault="006856E1" w:rsidP="006856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proofErr w:type="gramStart"/>
      <w:r>
        <w:rPr>
          <w:szCs w:val="28"/>
          <w:lang w:eastAsia="en-US"/>
        </w:rPr>
        <w:t>1) наименование юридического лица, фамилия, имя и отчество (при наличии) индивидуального предпринимателя или гражданина, а также номер (номера) контактного телефона, адрес (адреса) электронной почты (при наличии) и почтовый адрес, по которым должен быть направлен ответ контролируемому лицу;</w:t>
      </w:r>
      <w:proofErr w:type="gramEnd"/>
    </w:p>
    <w:p w:rsidR="006856E1" w:rsidRDefault="006856E1" w:rsidP="006856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>
        <w:rPr>
          <w:szCs w:val="28"/>
          <w:lang w:eastAsia="en-US"/>
        </w:rPr>
        <w:t>2) сведения об объекте контроля;</w:t>
      </w:r>
    </w:p>
    <w:p w:rsidR="006856E1" w:rsidRDefault="006856E1" w:rsidP="006856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>
        <w:rPr>
          <w:szCs w:val="28"/>
          <w:lang w:eastAsia="en-US"/>
        </w:rPr>
        <w:t>3) дату и номер предостережения, направленного в адрес контролируемого лица;</w:t>
      </w:r>
    </w:p>
    <w:p w:rsidR="006856E1" w:rsidRDefault="006856E1" w:rsidP="006856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>
        <w:rPr>
          <w:szCs w:val="28"/>
          <w:lang w:eastAsia="en-US"/>
        </w:rPr>
        <w:lastRenderedPageBreak/>
        <w:t>4) обоснование позиции, доводы в отношении указанных в предостережении действий (бездействия) контролируемого лица, которые приводят или могут привести к нарушению обязательных требований;</w:t>
      </w:r>
    </w:p>
    <w:p w:rsidR="006856E1" w:rsidRDefault="006856E1" w:rsidP="006856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>
        <w:rPr>
          <w:szCs w:val="28"/>
          <w:lang w:eastAsia="en-US"/>
        </w:rPr>
        <w:t>5) желаемый способ получения ответа по итогам рассмотрения возражения;</w:t>
      </w:r>
    </w:p>
    <w:p w:rsidR="006856E1" w:rsidRDefault="006856E1" w:rsidP="006856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>
        <w:rPr>
          <w:szCs w:val="28"/>
          <w:lang w:eastAsia="en-US"/>
        </w:rPr>
        <w:t>6) фамилию, имя, отчество (при наличии) лица, направившего возражение;</w:t>
      </w:r>
    </w:p>
    <w:p w:rsidR="006856E1" w:rsidRDefault="006856E1" w:rsidP="006856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>
        <w:rPr>
          <w:szCs w:val="28"/>
          <w:lang w:eastAsia="en-US"/>
        </w:rPr>
        <w:t>7) дату направления возражения.</w:t>
      </w:r>
    </w:p>
    <w:p w:rsidR="006856E1" w:rsidRDefault="0089015A" w:rsidP="006856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>
        <w:rPr>
          <w:szCs w:val="28"/>
          <w:lang w:eastAsia="en-US"/>
        </w:rPr>
        <w:t>39</w:t>
      </w:r>
      <w:r w:rsidR="006856E1">
        <w:rPr>
          <w:szCs w:val="28"/>
          <w:lang w:eastAsia="en-US"/>
        </w:rPr>
        <w:t>. В случае необходимости в подтверждение своих доводов контролируемое лицо прилагает к возражению соответствующие документы либо их заверенные копии.</w:t>
      </w:r>
    </w:p>
    <w:p w:rsidR="006856E1" w:rsidRDefault="006856E1" w:rsidP="006856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>
        <w:rPr>
          <w:szCs w:val="28"/>
          <w:lang w:eastAsia="en-US"/>
        </w:rPr>
        <w:t xml:space="preserve">Возражение рассматривается </w:t>
      </w:r>
      <w:r w:rsidR="00CA30E8">
        <w:rPr>
          <w:szCs w:val="28"/>
          <w:lang w:eastAsia="en-US"/>
        </w:rPr>
        <w:t>Управлением</w:t>
      </w:r>
      <w:r>
        <w:rPr>
          <w:szCs w:val="28"/>
          <w:lang w:eastAsia="en-US"/>
        </w:rPr>
        <w:t>, объявившим предостережение, не позднее тридцати дней со дня его регистрации.</w:t>
      </w:r>
    </w:p>
    <w:p w:rsidR="006856E1" w:rsidRDefault="004D2C11" w:rsidP="006856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>
        <w:rPr>
          <w:szCs w:val="28"/>
          <w:lang w:eastAsia="en-US"/>
        </w:rPr>
        <w:t>4</w:t>
      </w:r>
      <w:r w:rsidR="0089015A">
        <w:rPr>
          <w:szCs w:val="28"/>
          <w:lang w:eastAsia="en-US"/>
        </w:rPr>
        <w:t>0</w:t>
      </w:r>
      <w:r w:rsidR="006856E1">
        <w:rPr>
          <w:szCs w:val="28"/>
          <w:lang w:eastAsia="en-US"/>
        </w:rPr>
        <w:t xml:space="preserve">. По результатам рассмотрения возражения </w:t>
      </w:r>
      <w:r w:rsidR="00CA30E8">
        <w:rPr>
          <w:szCs w:val="28"/>
          <w:lang w:eastAsia="en-US"/>
        </w:rPr>
        <w:t>Управление</w:t>
      </w:r>
      <w:r w:rsidR="006856E1">
        <w:rPr>
          <w:szCs w:val="28"/>
          <w:lang w:eastAsia="en-US"/>
        </w:rPr>
        <w:t xml:space="preserve"> принимает одно из следующих решений:</w:t>
      </w:r>
    </w:p>
    <w:p w:rsidR="006856E1" w:rsidRDefault="006856E1" w:rsidP="006856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>
        <w:rPr>
          <w:szCs w:val="28"/>
          <w:lang w:eastAsia="en-US"/>
        </w:rPr>
        <w:t>1) об удовлетворении возражения и отмене предостережения;</w:t>
      </w:r>
    </w:p>
    <w:p w:rsidR="006856E1" w:rsidRDefault="006856E1" w:rsidP="006856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>
        <w:rPr>
          <w:szCs w:val="28"/>
          <w:lang w:eastAsia="en-US"/>
        </w:rPr>
        <w:t>2) об отказе в удовлетворении возражения.</w:t>
      </w:r>
    </w:p>
    <w:p w:rsidR="006856E1" w:rsidRDefault="006856E1" w:rsidP="006856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>
        <w:rPr>
          <w:szCs w:val="28"/>
          <w:lang w:eastAsia="en-US"/>
        </w:rPr>
        <w:t xml:space="preserve">Не позднее 5 рабочих дней, следующих за днем принятия одного из указанных решений, контролируемому лицу, подавшему возражение, направляется мотивированный ответ о результатах рассмотрения возражения в порядке, установленном </w:t>
      </w:r>
      <w:hyperlink r:id="rId15" w:history="1">
        <w:r w:rsidRPr="00204437">
          <w:rPr>
            <w:szCs w:val="28"/>
            <w:lang w:eastAsia="en-US"/>
          </w:rPr>
          <w:t>статьей 21</w:t>
        </w:r>
      </w:hyperlink>
      <w:r>
        <w:rPr>
          <w:szCs w:val="28"/>
          <w:lang w:eastAsia="en-US"/>
        </w:rPr>
        <w:t xml:space="preserve"> Федерального закона.</w:t>
      </w:r>
    </w:p>
    <w:p w:rsidR="006856E1" w:rsidRDefault="006856E1" w:rsidP="006856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>
        <w:rPr>
          <w:szCs w:val="28"/>
          <w:lang w:eastAsia="en-US"/>
        </w:rPr>
        <w:t xml:space="preserve">В случае удовлетворения возражений </w:t>
      </w:r>
      <w:r w:rsidR="00CA30E8">
        <w:rPr>
          <w:szCs w:val="28"/>
          <w:lang w:eastAsia="en-US"/>
        </w:rPr>
        <w:t xml:space="preserve">Управление </w:t>
      </w:r>
      <w:r>
        <w:rPr>
          <w:szCs w:val="28"/>
          <w:lang w:eastAsia="en-US"/>
        </w:rPr>
        <w:t>аннулирует направленное предостережение с соответствующей отметкой в журнале учета объявленных предостережений.</w:t>
      </w:r>
    </w:p>
    <w:p w:rsidR="006856E1" w:rsidRDefault="006856E1" w:rsidP="006856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>
        <w:rPr>
          <w:szCs w:val="28"/>
          <w:lang w:eastAsia="en-US"/>
        </w:rPr>
        <w:t>Контрольный орган осуществляет учет объявленных ими предостережений о недопустимости нарушения обязательных требований и использует соответствующие данные для проведения иных профилактических мероприятий и контрольных (надзорных) мероприятий.</w:t>
      </w:r>
    </w:p>
    <w:p w:rsidR="006856E1" w:rsidRPr="00E84F56" w:rsidRDefault="004D2C11" w:rsidP="006856E1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</w:rPr>
      </w:pPr>
      <w:r>
        <w:rPr>
          <w:szCs w:val="28"/>
        </w:rPr>
        <w:t>4</w:t>
      </w:r>
      <w:r w:rsidR="0089015A">
        <w:rPr>
          <w:szCs w:val="28"/>
        </w:rPr>
        <w:t>1</w:t>
      </w:r>
      <w:r w:rsidR="006856E1">
        <w:rPr>
          <w:szCs w:val="28"/>
        </w:rPr>
        <w:t xml:space="preserve">. </w:t>
      </w:r>
      <w:r w:rsidR="006856E1" w:rsidRPr="00E84F56">
        <w:rPr>
          <w:szCs w:val="28"/>
        </w:rPr>
        <w:t xml:space="preserve">Профилактический визит проводится в форме профилактической беседы инспектором по месту осуществления деятельности контролируемого лица либо путем использования </w:t>
      </w:r>
      <w:proofErr w:type="spellStart"/>
      <w:r w:rsidR="006856E1" w:rsidRPr="00E84F56">
        <w:rPr>
          <w:szCs w:val="28"/>
        </w:rPr>
        <w:t>видео-конференц-связи</w:t>
      </w:r>
      <w:proofErr w:type="spellEnd"/>
      <w:r w:rsidR="006856E1" w:rsidRPr="0035285F">
        <w:rPr>
          <w:szCs w:val="28"/>
          <w:lang w:eastAsia="en-US"/>
        </w:rPr>
        <w:t xml:space="preserve"> </w:t>
      </w:r>
      <w:r w:rsidR="006856E1" w:rsidRPr="0035285F">
        <w:rPr>
          <w:szCs w:val="28"/>
        </w:rPr>
        <w:t>или мобильного приложения</w:t>
      </w:r>
      <w:r w:rsidR="006856E1">
        <w:rPr>
          <w:szCs w:val="28"/>
        </w:rPr>
        <w:t xml:space="preserve"> «</w:t>
      </w:r>
      <w:r w:rsidR="006856E1" w:rsidRPr="0035285F">
        <w:rPr>
          <w:szCs w:val="28"/>
        </w:rPr>
        <w:t>Инспектор</w:t>
      </w:r>
      <w:r w:rsidR="006856E1">
        <w:rPr>
          <w:szCs w:val="28"/>
        </w:rPr>
        <w:t xml:space="preserve">». </w:t>
      </w:r>
      <w:proofErr w:type="gramStart"/>
      <w:r w:rsidR="006856E1" w:rsidRPr="00E84F56">
        <w:rPr>
          <w:szCs w:val="28"/>
        </w:rPr>
        <w:t>В ходе профилактического визита контролируемое лицо информируется об обязательных требованиях, предъявляемых к его деятельности либо к принадлежащим ему объектам контроля, их соответствии критериям риска, о рекомендуемых способах снижения категории риска, видах, содержании и об интенсивности мероприятий, проводимых в отношении объекта контроля исходя из его отнесения к соответствующей категории риска, а инспектор осуществляет ознакомление с объектом контроля, сбор сведений, необходимых для</w:t>
      </w:r>
      <w:proofErr w:type="gramEnd"/>
      <w:r w:rsidR="006856E1" w:rsidRPr="00E84F56">
        <w:rPr>
          <w:szCs w:val="28"/>
        </w:rPr>
        <w:t xml:space="preserve"> отнесения объектов контроля к категориям риска, и проводит оценку уровня соблюдения контролируемым лицом обязательных требований.</w:t>
      </w:r>
    </w:p>
    <w:p w:rsidR="006856E1" w:rsidRPr="00E84F56" w:rsidRDefault="004D2C11" w:rsidP="006856E1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</w:rPr>
      </w:pPr>
      <w:r>
        <w:rPr>
          <w:szCs w:val="28"/>
        </w:rPr>
        <w:t>4</w:t>
      </w:r>
      <w:r w:rsidR="001F4ED0">
        <w:rPr>
          <w:szCs w:val="28"/>
        </w:rPr>
        <w:t>2</w:t>
      </w:r>
      <w:r w:rsidR="006856E1" w:rsidRPr="00E84F56">
        <w:rPr>
          <w:szCs w:val="28"/>
        </w:rPr>
        <w:t>. Профилактический визит проводится по инициативе контрольного (надзорного) органа (обязательный профилактический визит) или по инициативе контролируемого лица.</w:t>
      </w:r>
    </w:p>
    <w:p w:rsidR="006856E1" w:rsidRDefault="004D2C11" w:rsidP="006856E1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</w:rPr>
      </w:pPr>
      <w:r>
        <w:rPr>
          <w:szCs w:val="28"/>
        </w:rPr>
        <w:t>4</w:t>
      </w:r>
      <w:r w:rsidR="0089015A">
        <w:rPr>
          <w:szCs w:val="28"/>
        </w:rPr>
        <w:t>3</w:t>
      </w:r>
      <w:r w:rsidR="006856E1">
        <w:rPr>
          <w:szCs w:val="28"/>
        </w:rPr>
        <w:t xml:space="preserve">. </w:t>
      </w:r>
      <w:r w:rsidR="006856E1" w:rsidRPr="00E945D3">
        <w:rPr>
          <w:szCs w:val="28"/>
        </w:rPr>
        <w:t xml:space="preserve">По итогам проведения профилактического визита объекту контроля может быть присвоена публичная оценка уровня соблюдения обязательных требований в соответствии с </w:t>
      </w:r>
      <w:hyperlink r:id="rId16" w:history="1">
        <w:r w:rsidR="006856E1" w:rsidRPr="00E945D3">
          <w:rPr>
            <w:rStyle w:val="ad"/>
            <w:color w:val="auto"/>
            <w:szCs w:val="28"/>
            <w:u w:val="none"/>
          </w:rPr>
          <w:t>частями 6</w:t>
        </w:r>
      </w:hyperlink>
      <w:r w:rsidR="006856E1" w:rsidRPr="00E945D3">
        <w:rPr>
          <w:szCs w:val="28"/>
        </w:rPr>
        <w:t xml:space="preserve"> и </w:t>
      </w:r>
      <w:hyperlink r:id="rId17" w:history="1">
        <w:r w:rsidR="006856E1" w:rsidRPr="00E945D3">
          <w:rPr>
            <w:rStyle w:val="ad"/>
            <w:color w:val="auto"/>
            <w:szCs w:val="28"/>
            <w:u w:val="none"/>
          </w:rPr>
          <w:t>7 статьи 48</w:t>
        </w:r>
      </w:hyperlink>
      <w:r w:rsidR="006856E1" w:rsidRPr="00E945D3">
        <w:rPr>
          <w:szCs w:val="28"/>
        </w:rPr>
        <w:t xml:space="preserve"> Федерального закона.</w:t>
      </w:r>
    </w:p>
    <w:p w:rsidR="006856E1" w:rsidRPr="003D107F" w:rsidRDefault="0089015A" w:rsidP="006856E1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</w:rPr>
      </w:pPr>
      <w:r>
        <w:rPr>
          <w:szCs w:val="28"/>
        </w:rPr>
        <w:t>44</w:t>
      </w:r>
      <w:r w:rsidR="006856E1" w:rsidRPr="003D107F">
        <w:rPr>
          <w:szCs w:val="28"/>
        </w:rPr>
        <w:t xml:space="preserve">. </w:t>
      </w:r>
      <w:proofErr w:type="gramStart"/>
      <w:r w:rsidR="006856E1" w:rsidRPr="003D107F">
        <w:rPr>
          <w:szCs w:val="28"/>
        </w:rPr>
        <w:t>Обязательный профилактический визит проводится инспектором в отношении контролируемых лиц, принадлежащих им объектов контроля</w:t>
      </w:r>
      <w:r w:rsidR="006856E1" w:rsidRPr="0035285F">
        <w:rPr>
          <w:szCs w:val="28"/>
          <w:lang w:eastAsia="en-US"/>
        </w:rPr>
        <w:t xml:space="preserve"> </w:t>
      </w:r>
      <w:r w:rsidR="006856E1" w:rsidRPr="0035285F">
        <w:rPr>
          <w:szCs w:val="28"/>
        </w:rPr>
        <w:t xml:space="preserve">отнесенных к определенной категории риска, с учетом периодичности проведения </w:t>
      </w:r>
      <w:r w:rsidR="006856E1" w:rsidRPr="0035285F">
        <w:rPr>
          <w:szCs w:val="28"/>
        </w:rPr>
        <w:lastRenderedPageBreak/>
        <w:t>обязательн</w:t>
      </w:r>
      <w:r w:rsidR="006856E1">
        <w:rPr>
          <w:szCs w:val="28"/>
        </w:rPr>
        <w:t>ых профилактических мероприятий</w:t>
      </w:r>
      <w:r w:rsidR="006856E1" w:rsidRPr="003D107F">
        <w:rPr>
          <w:szCs w:val="28"/>
        </w:rPr>
        <w:t xml:space="preserve">, в отношении </w:t>
      </w:r>
      <w:r w:rsidR="006856E1">
        <w:rPr>
          <w:szCs w:val="28"/>
        </w:rPr>
        <w:t xml:space="preserve">контролируемых </w:t>
      </w:r>
      <w:r w:rsidR="006856E1" w:rsidRPr="003D107F">
        <w:rPr>
          <w:szCs w:val="28"/>
        </w:rPr>
        <w:t xml:space="preserve">лиц, представивших уведомление о начале осуществления отдельных видов предпринимательской деятельности в соответствии со </w:t>
      </w:r>
      <w:hyperlink r:id="rId18" w:history="1">
        <w:r w:rsidR="006856E1" w:rsidRPr="003D107F">
          <w:rPr>
            <w:rStyle w:val="ad"/>
            <w:color w:val="auto"/>
            <w:szCs w:val="28"/>
            <w:u w:val="none"/>
          </w:rPr>
          <w:t>статьей 8</w:t>
        </w:r>
      </w:hyperlink>
      <w:r w:rsidR="006856E1" w:rsidRPr="003D107F">
        <w:rPr>
          <w:szCs w:val="28"/>
        </w:rPr>
        <w:t xml:space="preserve"> Федерального закона от 26 декабря 2008 года № 294-ФЗ «О защите прав юридических лиц и индивидуальных предпринимателей при</w:t>
      </w:r>
      <w:proofErr w:type="gramEnd"/>
      <w:r w:rsidR="006856E1" w:rsidRPr="003D107F">
        <w:rPr>
          <w:szCs w:val="28"/>
        </w:rPr>
        <w:t xml:space="preserve"> </w:t>
      </w:r>
      <w:proofErr w:type="gramStart"/>
      <w:r w:rsidR="006856E1" w:rsidRPr="003D107F">
        <w:rPr>
          <w:szCs w:val="28"/>
        </w:rPr>
        <w:t>осуществлении</w:t>
      </w:r>
      <w:proofErr w:type="gramEnd"/>
      <w:r w:rsidR="006856E1" w:rsidRPr="003D107F">
        <w:rPr>
          <w:szCs w:val="28"/>
        </w:rPr>
        <w:t xml:space="preserve"> государственного контроля (надзора) и муниципального контроля.</w:t>
      </w:r>
    </w:p>
    <w:p w:rsidR="006856E1" w:rsidRPr="003D107F" w:rsidRDefault="006856E1" w:rsidP="006856E1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</w:rPr>
      </w:pPr>
      <w:r w:rsidRPr="003D107F">
        <w:rPr>
          <w:szCs w:val="28"/>
        </w:rPr>
        <w:t xml:space="preserve">Обязательный профилактический визит не предусматривает отказ контролируемого лица от его проведения. При необходимости инспектор проводит осмотр, истребует необходимые документы. Обязательный профилактический визит не может превышать десять рабочих дней по </w:t>
      </w:r>
      <w:proofErr w:type="gramStart"/>
      <w:r w:rsidRPr="003D107F">
        <w:rPr>
          <w:szCs w:val="28"/>
        </w:rPr>
        <w:t>окончании</w:t>
      </w:r>
      <w:proofErr w:type="gramEnd"/>
      <w:r w:rsidRPr="003D107F">
        <w:rPr>
          <w:szCs w:val="28"/>
        </w:rPr>
        <w:t xml:space="preserve"> которого составляется акт о проведении обязательного профилактического визита. </w:t>
      </w:r>
    </w:p>
    <w:p w:rsidR="006856E1" w:rsidRPr="003D107F" w:rsidRDefault="006856E1" w:rsidP="006856E1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</w:rPr>
      </w:pPr>
      <w:r w:rsidRPr="003D107F">
        <w:rPr>
          <w:szCs w:val="28"/>
        </w:rPr>
        <w:t>Контролируемое лицо или его представитель знакомится с содержанием акта обязательного профилактического визита.</w:t>
      </w:r>
    </w:p>
    <w:p w:rsidR="006856E1" w:rsidRPr="003D107F" w:rsidRDefault="0089015A" w:rsidP="006856E1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</w:rPr>
      </w:pPr>
      <w:r>
        <w:rPr>
          <w:szCs w:val="28"/>
        </w:rPr>
        <w:t xml:space="preserve">45. </w:t>
      </w:r>
      <w:r w:rsidR="006856E1" w:rsidRPr="003D107F">
        <w:rPr>
          <w:szCs w:val="28"/>
        </w:rPr>
        <w:t>В случае невозможности проведения обязательного профилактического визита и (или) уклонения контролируемого лица от его проведения инспектором составляется акт о невозможности проведения обязательного профилактического визита.</w:t>
      </w:r>
    </w:p>
    <w:p w:rsidR="006856E1" w:rsidRPr="00E945D3" w:rsidRDefault="0089015A" w:rsidP="006856E1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</w:rPr>
      </w:pPr>
      <w:r>
        <w:rPr>
          <w:szCs w:val="28"/>
        </w:rPr>
        <w:t xml:space="preserve">46. </w:t>
      </w:r>
      <w:r w:rsidR="006856E1" w:rsidRPr="003D107F">
        <w:rPr>
          <w:szCs w:val="28"/>
        </w:rPr>
        <w:t>В случае невозможности проведения обязательного профилактического визита у</w:t>
      </w:r>
      <w:r w:rsidR="006856E1">
        <w:rPr>
          <w:szCs w:val="28"/>
        </w:rPr>
        <w:t xml:space="preserve">полномоченное должностное лицо </w:t>
      </w:r>
      <w:r w:rsidR="00CA30E8">
        <w:rPr>
          <w:szCs w:val="28"/>
        </w:rPr>
        <w:t>Управления</w:t>
      </w:r>
      <w:r w:rsidR="006856E1" w:rsidRPr="003D107F">
        <w:rPr>
          <w:szCs w:val="28"/>
        </w:rPr>
        <w:t xml:space="preserve"> вправе не позднее трех месяцев </w:t>
      </w:r>
      <w:proofErr w:type="gramStart"/>
      <w:r w:rsidR="006856E1" w:rsidRPr="003D107F">
        <w:rPr>
          <w:szCs w:val="28"/>
        </w:rPr>
        <w:t>с даты составления</w:t>
      </w:r>
      <w:proofErr w:type="gramEnd"/>
      <w:r w:rsidR="006856E1" w:rsidRPr="003D107F">
        <w:rPr>
          <w:szCs w:val="28"/>
        </w:rPr>
        <w:t xml:space="preserve"> акта о невозможности проведения обязательного профилактического визита принять решение о повторном проведении обязательного профилактического визита в отношении контролируемого лица. Предписание об устранении выявленных нарушений обязательных требований выдается контролируемому лицу в случае, если такие нарушения не устранены до окончания проведения обязательного профилактического визита.</w:t>
      </w:r>
    </w:p>
    <w:p w:rsidR="006856E1" w:rsidRDefault="0089015A" w:rsidP="006856E1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</w:rPr>
      </w:pPr>
      <w:r>
        <w:rPr>
          <w:szCs w:val="28"/>
        </w:rPr>
        <w:t>47</w:t>
      </w:r>
      <w:r w:rsidR="006856E1">
        <w:rPr>
          <w:szCs w:val="28"/>
        </w:rPr>
        <w:t xml:space="preserve">. </w:t>
      </w:r>
      <w:r w:rsidR="006856E1" w:rsidRPr="003D107F">
        <w:rPr>
          <w:szCs w:val="28"/>
        </w:rPr>
        <w:t>Срок проведения обязательного профилактического визита не может превышать 1</w:t>
      </w:r>
      <w:r w:rsidR="006856E1">
        <w:rPr>
          <w:szCs w:val="28"/>
        </w:rPr>
        <w:t>0 рабочих дней</w:t>
      </w:r>
      <w:r w:rsidR="006856E1" w:rsidRPr="003D107F">
        <w:rPr>
          <w:szCs w:val="28"/>
        </w:rPr>
        <w:t>.</w:t>
      </w:r>
    </w:p>
    <w:p w:rsidR="006856E1" w:rsidRPr="00BB570A" w:rsidRDefault="0089015A" w:rsidP="006856E1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</w:rPr>
      </w:pPr>
      <w:r>
        <w:rPr>
          <w:szCs w:val="28"/>
        </w:rPr>
        <w:t>48</w:t>
      </w:r>
      <w:r w:rsidR="006856E1">
        <w:rPr>
          <w:szCs w:val="28"/>
        </w:rPr>
        <w:t xml:space="preserve">. </w:t>
      </w:r>
      <w:r w:rsidR="006856E1" w:rsidRPr="00BB570A">
        <w:rPr>
          <w:szCs w:val="28"/>
        </w:rPr>
        <w:t xml:space="preserve">По окончании проведения обязательного профилактического визита составляется акт о проведении обязательного профилактического визита в порядке, предусмотренном </w:t>
      </w:r>
      <w:hyperlink r:id="rId19" w:history="1">
        <w:r w:rsidR="006856E1" w:rsidRPr="00BB570A">
          <w:rPr>
            <w:rStyle w:val="ad"/>
            <w:color w:val="auto"/>
            <w:szCs w:val="28"/>
            <w:u w:val="none"/>
          </w:rPr>
          <w:t xml:space="preserve">статьей </w:t>
        </w:r>
      </w:hyperlink>
      <w:r w:rsidR="006856E1">
        <w:rPr>
          <w:szCs w:val="28"/>
        </w:rPr>
        <w:t>4</w:t>
      </w:r>
      <w:r w:rsidR="006856E1" w:rsidRPr="00BB570A">
        <w:rPr>
          <w:szCs w:val="28"/>
        </w:rPr>
        <w:t xml:space="preserve"> настоящего </w:t>
      </w:r>
      <w:r w:rsidR="006856E1">
        <w:rPr>
          <w:szCs w:val="28"/>
        </w:rPr>
        <w:t>Положения</w:t>
      </w:r>
      <w:r w:rsidR="006856E1" w:rsidRPr="00BB570A">
        <w:rPr>
          <w:szCs w:val="28"/>
        </w:rPr>
        <w:t>.</w:t>
      </w:r>
    </w:p>
    <w:p w:rsidR="006856E1" w:rsidRPr="00BB570A" w:rsidRDefault="0089015A" w:rsidP="006856E1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</w:rPr>
      </w:pPr>
      <w:r>
        <w:rPr>
          <w:szCs w:val="28"/>
        </w:rPr>
        <w:t>49</w:t>
      </w:r>
      <w:r w:rsidR="006856E1">
        <w:rPr>
          <w:szCs w:val="28"/>
        </w:rPr>
        <w:t xml:space="preserve">. </w:t>
      </w:r>
      <w:r w:rsidR="006856E1" w:rsidRPr="00BB570A">
        <w:rPr>
          <w:szCs w:val="28"/>
        </w:rPr>
        <w:t>Контролируемое лицо или его представитель знакомится с содержанием акта обязательного профилактического визита</w:t>
      </w:r>
      <w:r w:rsidR="006856E1">
        <w:rPr>
          <w:szCs w:val="28"/>
        </w:rPr>
        <w:t xml:space="preserve"> на месте его проведения. В случае</w:t>
      </w:r>
      <w:proofErr w:type="gramStart"/>
      <w:r w:rsidR="006856E1">
        <w:rPr>
          <w:szCs w:val="28"/>
        </w:rPr>
        <w:t>,</w:t>
      </w:r>
      <w:proofErr w:type="gramEnd"/>
      <w:r w:rsidR="006856E1">
        <w:rPr>
          <w:szCs w:val="28"/>
        </w:rPr>
        <w:t xml:space="preserve"> если составление акта по результатам обязательного профилактического визита на месте его проведения невозможно, </w:t>
      </w:r>
      <w:r w:rsidR="00CA30E8">
        <w:rPr>
          <w:szCs w:val="28"/>
        </w:rPr>
        <w:t>Управление</w:t>
      </w:r>
      <w:r w:rsidR="006856E1">
        <w:rPr>
          <w:szCs w:val="28"/>
        </w:rPr>
        <w:t xml:space="preserve"> направляет акт контролируемому лицу в электронном виде. Контролируемое лицо подписывает акт тем же способом, которым изготовлен данный акт. При отказе или невозможности подписания контролируемым лицом или его представителем акта по итогам проведения обязательного профилактического визита в акте делается соответствующая отметка.</w:t>
      </w:r>
    </w:p>
    <w:p w:rsidR="006856E1" w:rsidRDefault="004D2C11" w:rsidP="006856E1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</w:rPr>
      </w:pPr>
      <w:r>
        <w:rPr>
          <w:szCs w:val="28"/>
        </w:rPr>
        <w:t>5</w:t>
      </w:r>
      <w:r w:rsidR="0089015A">
        <w:rPr>
          <w:szCs w:val="28"/>
        </w:rPr>
        <w:t>0</w:t>
      </w:r>
      <w:r w:rsidR="006856E1">
        <w:rPr>
          <w:szCs w:val="28"/>
        </w:rPr>
        <w:t xml:space="preserve">. </w:t>
      </w:r>
      <w:r w:rsidR="006856E1" w:rsidRPr="00D553B3">
        <w:rPr>
          <w:szCs w:val="28"/>
        </w:rPr>
        <w:t xml:space="preserve">В случае невозможности проведения обязательного профилактического визита и (или) уклонения контролируемого лица от его проведения </w:t>
      </w:r>
      <w:r w:rsidR="006856E1">
        <w:rPr>
          <w:szCs w:val="28"/>
        </w:rPr>
        <w:t xml:space="preserve">уполномоченным должностным лицом </w:t>
      </w:r>
      <w:r w:rsidR="00CA30E8">
        <w:rPr>
          <w:szCs w:val="28"/>
        </w:rPr>
        <w:t>Управления</w:t>
      </w:r>
      <w:r w:rsidR="006856E1" w:rsidRPr="00D553B3">
        <w:rPr>
          <w:szCs w:val="28"/>
        </w:rPr>
        <w:t xml:space="preserve"> составляется акт о невозможности проведения обязательного профилактического ви</w:t>
      </w:r>
      <w:r w:rsidR="006856E1">
        <w:rPr>
          <w:szCs w:val="28"/>
        </w:rPr>
        <w:t xml:space="preserve">зита в порядке, предусмотренном </w:t>
      </w:r>
      <w:r w:rsidR="006856E1" w:rsidRPr="00D553B3">
        <w:rPr>
          <w:szCs w:val="28"/>
        </w:rPr>
        <w:t>Федеральн</w:t>
      </w:r>
      <w:r w:rsidR="006856E1">
        <w:rPr>
          <w:szCs w:val="28"/>
        </w:rPr>
        <w:t>ым</w:t>
      </w:r>
      <w:r w:rsidR="006856E1" w:rsidRPr="00D553B3">
        <w:rPr>
          <w:szCs w:val="28"/>
        </w:rPr>
        <w:t xml:space="preserve"> закон</w:t>
      </w:r>
      <w:r w:rsidR="006856E1">
        <w:rPr>
          <w:szCs w:val="28"/>
        </w:rPr>
        <w:t>ом.</w:t>
      </w:r>
    </w:p>
    <w:p w:rsidR="006856E1" w:rsidRPr="00D553B3" w:rsidRDefault="004D2C11" w:rsidP="006856E1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</w:rPr>
      </w:pPr>
      <w:r>
        <w:rPr>
          <w:szCs w:val="28"/>
        </w:rPr>
        <w:t>5</w:t>
      </w:r>
      <w:r w:rsidR="0089015A">
        <w:rPr>
          <w:szCs w:val="28"/>
        </w:rPr>
        <w:t>1</w:t>
      </w:r>
      <w:r w:rsidR="006856E1">
        <w:rPr>
          <w:szCs w:val="28"/>
        </w:rPr>
        <w:t xml:space="preserve">. </w:t>
      </w:r>
      <w:r w:rsidR="006856E1" w:rsidRPr="00D553B3">
        <w:rPr>
          <w:szCs w:val="28"/>
        </w:rPr>
        <w:t>В случае невозможности проведения обязательного профилактического визита у</w:t>
      </w:r>
      <w:r w:rsidR="006856E1">
        <w:rPr>
          <w:szCs w:val="28"/>
        </w:rPr>
        <w:t xml:space="preserve">полномоченное должностное лицо </w:t>
      </w:r>
      <w:r w:rsidR="00CA30E8">
        <w:rPr>
          <w:szCs w:val="28"/>
        </w:rPr>
        <w:t>Управления</w:t>
      </w:r>
      <w:r w:rsidR="006856E1" w:rsidRPr="00D553B3">
        <w:rPr>
          <w:szCs w:val="28"/>
        </w:rPr>
        <w:t xml:space="preserve"> вправе не позднее трех </w:t>
      </w:r>
      <w:r w:rsidR="006856E1" w:rsidRPr="00D553B3">
        <w:rPr>
          <w:szCs w:val="28"/>
        </w:rPr>
        <w:lastRenderedPageBreak/>
        <w:t xml:space="preserve">месяцев </w:t>
      </w:r>
      <w:proofErr w:type="gramStart"/>
      <w:r w:rsidR="006856E1" w:rsidRPr="00D553B3">
        <w:rPr>
          <w:szCs w:val="28"/>
        </w:rPr>
        <w:t>с даты составления</w:t>
      </w:r>
      <w:proofErr w:type="gramEnd"/>
      <w:r w:rsidR="006856E1" w:rsidRPr="00D553B3">
        <w:rPr>
          <w:szCs w:val="28"/>
        </w:rPr>
        <w:t xml:space="preserve"> акта о невозможности проведения обязательного профилактического визита принять решение о повторном проведении обязательного профилактического визита в отношении контролируемого лица.</w:t>
      </w:r>
    </w:p>
    <w:p w:rsidR="006856E1" w:rsidRDefault="004D2C11" w:rsidP="006856E1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</w:rPr>
      </w:pPr>
      <w:r>
        <w:rPr>
          <w:szCs w:val="28"/>
        </w:rPr>
        <w:t>5</w:t>
      </w:r>
      <w:r w:rsidR="0089015A">
        <w:rPr>
          <w:szCs w:val="28"/>
        </w:rPr>
        <w:t>2</w:t>
      </w:r>
      <w:r w:rsidR="006856E1">
        <w:rPr>
          <w:szCs w:val="28"/>
        </w:rPr>
        <w:t>. В случае</w:t>
      </w:r>
      <w:proofErr w:type="gramStart"/>
      <w:r w:rsidR="006856E1">
        <w:rPr>
          <w:szCs w:val="28"/>
        </w:rPr>
        <w:t>,</w:t>
      </w:r>
      <w:proofErr w:type="gramEnd"/>
      <w:r w:rsidR="006856E1">
        <w:rPr>
          <w:szCs w:val="28"/>
        </w:rPr>
        <w:t xml:space="preserve"> если нарушение обязательных требований не устранены до окончания проведения обязательного профилактического визита, контролируемому лицу выдается предписание об устранении выявленных нарушений обязательных требований в порядке, установленном настоящим Положением.</w:t>
      </w:r>
    </w:p>
    <w:p w:rsidR="006856E1" w:rsidRPr="00D553B3" w:rsidRDefault="004D2C11" w:rsidP="006856E1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</w:rPr>
      </w:pPr>
      <w:r>
        <w:rPr>
          <w:szCs w:val="28"/>
        </w:rPr>
        <w:t>5</w:t>
      </w:r>
      <w:r w:rsidR="0089015A">
        <w:rPr>
          <w:szCs w:val="28"/>
        </w:rPr>
        <w:t>3</w:t>
      </w:r>
      <w:r w:rsidR="006856E1">
        <w:rPr>
          <w:szCs w:val="28"/>
        </w:rPr>
        <w:t xml:space="preserve">. </w:t>
      </w:r>
      <w:r w:rsidR="006856E1" w:rsidRPr="00D553B3">
        <w:rPr>
          <w:szCs w:val="28"/>
        </w:rPr>
        <w:t>Профилактический визит по инициативе контролируемого лица может быть проведен по его заявлению, если такое лицо относится к субъектам малого предпринимательства, является социально ориентированной некоммерческой организацией либо государственным или муниципальным учреждением.</w:t>
      </w:r>
    </w:p>
    <w:p w:rsidR="006856E1" w:rsidRPr="00D553B3" w:rsidRDefault="004D2C11" w:rsidP="006856E1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</w:rPr>
      </w:pPr>
      <w:r>
        <w:rPr>
          <w:szCs w:val="28"/>
        </w:rPr>
        <w:t>5</w:t>
      </w:r>
      <w:r w:rsidR="0089015A">
        <w:rPr>
          <w:szCs w:val="28"/>
        </w:rPr>
        <w:t>4</w:t>
      </w:r>
      <w:r w:rsidR="006856E1">
        <w:rPr>
          <w:szCs w:val="28"/>
        </w:rPr>
        <w:t>.</w:t>
      </w:r>
      <w:r w:rsidR="006856E1" w:rsidRPr="00D553B3">
        <w:rPr>
          <w:szCs w:val="28"/>
          <w:lang w:eastAsia="en-US"/>
        </w:rPr>
        <w:t xml:space="preserve"> </w:t>
      </w:r>
      <w:r w:rsidR="006856E1">
        <w:rPr>
          <w:szCs w:val="28"/>
          <w:lang w:eastAsia="en-US"/>
        </w:rPr>
        <w:t>К</w:t>
      </w:r>
      <w:r w:rsidR="006856E1" w:rsidRPr="00D553B3">
        <w:rPr>
          <w:szCs w:val="28"/>
        </w:rPr>
        <w:t xml:space="preserve">онтролируемое лицо подает заявление о проведении профилактического визита (далее - заявление) посредством единого портала государственных и муниципальных услуг или регионального портала государственных и муниципальных услуг. </w:t>
      </w:r>
      <w:r w:rsidR="00CA30E8">
        <w:rPr>
          <w:szCs w:val="28"/>
        </w:rPr>
        <w:t>Управление</w:t>
      </w:r>
      <w:r w:rsidR="006856E1" w:rsidRPr="00D553B3">
        <w:rPr>
          <w:szCs w:val="28"/>
        </w:rPr>
        <w:t xml:space="preserve"> рассматривает заявление в течение десяти рабочих дней и принимает решение о проведении профилактического визита либо об отказе в его проведении, о чем уведомляет контролируемое лицо.</w:t>
      </w:r>
    </w:p>
    <w:p w:rsidR="006856E1" w:rsidRPr="00105ED6" w:rsidRDefault="004D2C11" w:rsidP="006856E1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</w:rPr>
      </w:pPr>
      <w:r>
        <w:rPr>
          <w:szCs w:val="28"/>
        </w:rPr>
        <w:t>5</w:t>
      </w:r>
      <w:r w:rsidR="0089015A">
        <w:rPr>
          <w:szCs w:val="28"/>
        </w:rPr>
        <w:t>5</w:t>
      </w:r>
      <w:r w:rsidR="006856E1">
        <w:rPr>
          <w:szCs w:val="28"/>
        </w:rPr>
        <w:t xml:space="preserve">. </w:t>
      </w:r>
      <w:r w:rsidR="006856E1" w:rsidRPr="00105ED6">
        <w:rPr>
          <w:szCs w:val="28"/>
        </w:rPr>
        <w:t>В случае принятия решения о прове</w:t>
      </w:r>
      <w:r w:rsidR="006856E1">
        <w:rPr>
          <w:szCs w:val="28"/>
        </w:rPr>
        <w:t xml:space="preserve">дении профилактического визита </w:t>
      </w:r>
      <w:r w:rsidR="00CA30E8">
        <w:rPr>
          <w:szCs w:val="28"/>
        </w:rPr>
        <w:t>Управление</w:t>
      </w:r>
      <w:r w:rsidR="006856E1" w:rsidRPr="00105ED6">
        <w:rPr>
          <w:szCs w:val="28"/>
        </w:rPr>
        <w:t xml:space="preserve"> в течение двадцати рабочих дней согласовывает дату его проведения с контролируемым лицом любым способом, обеспечивающим фиксирование такого согласования.</w:t>
      </w:r>
    </w:p>
    <w:p w:rsidR="006856E1" w:rsidRPr="00105ED6" w:rsidRDefault="0089015A" w:rsidP="006856E1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</w:rPr>
      </w:pPr>
      <w:r>
        <w:rPr>
          <w:szCs w:val="28"/>
        </w:rPr>
        <w:t>56</w:t>
      </w:r>
      <w:r w:rsidR="006856E1">
        <w:rPr>
          <w:szCs w:val="28"/>
        </w:rPr>
        <w:t xml:space="preserve">. </w:t>
      </w:r>
      <w:r w:rsidR="006856E1" w:rsidRPr="00105ED6">
        <w:rPr>
          <w:szCs w:val="28"/>
        </w:rPr>
        <w:t>Решение об отказе в проведении профилактического визита принимается в следующих случаях:</w:t>
      </w:r>
    </w:p>
    <w:p w:rsidR="006856E1" w:rsidRPr="00105ED6" w:rsidRDefault="006856E1" w:rsidP="006856E1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</w:rPr>
      </w:pPr>
      <w:r w:rsidRPr="00105ED6">
        <w:rPr>
          <w:szCs w:val="28"/>
        </w:rPr>
        <w:t>1) от контролируемого лица поступило уведомление об отзыве заявления;</w:t>
      </w:r>
    </w:p>
    <w:p w:rsidR="006856E1" w:rsidRPr="00105ED6" w:rsidRDefault="006856E1" w:rsidP="006856E1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</w:rPr>
      </w:pPr>
      <w:r w:rsidRPr="00105ED6">
        <w:rPr>
          <w:szCs w:val="28"/>
        </w:rPr>
        <w:t>2) в течение шести месяцев до даты подачи повторного заявления проведение профилактического визита было невозможно в связи с отсутствием контролируемого лица по месту осуществления деятельности либо в связи с иными действиями (бездействием) контролируемого лица, повлекшими невозможность проведения профилактического визита;</w:t>
      </w:r>
    </w:p>
    <w:p w:rsidR="006856E1" w:rsidRPr="00105ED6" w:rsidRDefault="006856E1" w:rsidP="006856E1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</w:rPr>
      </w:pPr>
      <w:r w:rsidRPr="00105ED6">
        <w:rPr>
          <w:szCs w:val="28"/>
        </w:rPr>
        <w:t>3) в течение года до даты подачи заявления контрольным (надзорным) органом проведен профилактический визит по ранее поданному заявлению;</w:t>
      </w:r>
    </w:p>
    <w:p w:rsidR="006856E1" w:rsidRPr="00105ED6" w:rsidRDefault="006856E1" w:rsidP="006856E1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</w:rPr>
      </w:pPr>
      <w:r w:rsidRPr="00105ED6">
        <w:rPr>
          <w:szCs w:val="28"/>
        </w:rPr>
        <w:t>4) заявление содержит нецензурные либо оскорбительные выражения, угрозы жизни, здоровью и имуществу должностных лиц контрольного (надзорного) органа либо членов их семей.</w:t>
      </w:r>
    </w:p>
    <w:p w:rsidR="006856E1" w:rsidRPr="00105ED6" w:rsidRDefault="0089015A" w:rsidP="006856E1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</w:rPr>
      </w:pPr>
      <w:r>
        <w:rPr>
          <w:szCs w:val="28"/>
        </w:rPr>
        <w:t>57</w:t>
      </w:r>
      <w:r w:rsidR="006856E1">
        <w:rPr>
          <w:szCs w:val="28"/>
        </w:rPr>
        <w:t xml:space="preserve">. </w:t>
      </w:r>
      <w:r w:rsidR="006856E1" w:rsidRPr="00105ED6">
        <w:rPr>
          <w:szCs w:val="28"/>
        </w:rPr>
        <w:t xml:space="preserve">Решение об отказе в проведении профилактического визита может быть обжаловано контролируемым лицом в порядке, установленном </w:t>
      </w:r>
      <w:r w:rsidR="006856E1">
        <w:rPr>
          <w:szCs w:val="28"/>
        </w:rPr>
        <w:t>стать</w:t>
      </w:r>
      <w:r w:rsidR="006856E1" w:rsidRPr="00064D8D">
        <w:rPr>
          <w:szCs w:val="28"/>
        </w:rPr>
        <w:t>ей 7</w:t>
      </w:r>
      <w:r w:rsidR="006856E1">
        <w:rPr>
          <w:szCs w:val="28"/>
        </w:rPr>
        <w:t xml:space="preserve"> настоящего Положения</w:t>
      </w:r>
      <w:r w:rsidR="006856E1" w:rsidRPr="00105ED6">
        <w:rPr>
          <w:szCs w:val="28"/>
        </w:rPr>
        <w:t>.</w:t>
      </w:r>
    </w:p>
    <w:p w:rsidR="006856E1" w:rsidRPr="00105ED6" w:rsidRDefault="0089015A" w:rsidP="006856E1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</w:rPr>
      </w:pPr>
      <w:r>
        <w:rPr>
          <w:szCs w:val="28"/>
        </w:rPr>
        <w:t>58</w:t>
      </w:r>
      <w:r w:rsidR="006856E1" w:rsidRPr="00105ED6">
        <w:rPr>
          <w:szCs w:val="28"/>
        </w:rPr>
        <w:t>. Контролируемое лицо вправе отозвать заявление либо направить отказ от проведения профилактиче</w:t>
      </w:r>
      <w:r w:rsidR="006856E1">
        <w:rPr>
          <w:szCs w:val="28"/>
        </w:rPr>
        <w:t xml:space="preserve">ского визита, уведомив об этом </w:t>
      </w:r>
      <w:r w:rsidR="00CA30E8">
        <w:rPr>
          <w:szCs w:val="28"/>
        </w:rPr>
        <w:t>Управление</w:t>
      </w:r>
      <w:r w:rsidR="006856E1" w:rsidRPr="00105ED6">
        <w:rPr>
          <w:szCs w:val="28"/>
        </w:rPr>
        <w:t xml:space="preserve"> не </w:t>
      </w:r>
      <w:proofErr w:type="gramStart"/>
      <w:r w:rsidR="006856E1" w:rsidRPr="00105ED6">
        <w:rPr>
          <w:szCs w:val="28"/>
        </w:rPr>
        <w:t>позднее</w:t>
      </w:r>
      <w:proofErr w:type="gramEnd"/>
      <w:r w:rsidR="006856E1" w:rsidRPr="00105ED6">
        <w:rPr>
          <w:szCs w:val="28"/>
        </w:rPr>
        <w:t xml:space="preserve"> чем за пять рабочих дней до даты его проведения.</w:t>
      </w:r>
    </w:p>
    <w:p w:rsidR="006856E1" w:rsidRPr="00105ED6" w:rsidRDefault="0089015A" w:rsidP="006856E1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</w:rPr>
      </w:pPr>
      <w:r>
        <w:rPr>
          <w:szCs w:val="28"/>
        </w:rPr>
        <w:t>59</w:t>
      </w:r>
      <w:r w:rsidR="006856E1" w:rsidRPr="00105ED6">
        <w:rPr>
          <w:szCs w:val="28"/>
        </w:rPr>
        <w:t>. Разъяснения и рекомендации, полученные контролируемым лицом в ходе профилактического визита, носят рекомендательный характер.</w:t>
      </w:r>
    </w:p>
    <w:p w:rsidR="006856E1" w:rsidRPr="00105ED6" w:rsidRDefault="004D2C11" w:rsidP="006856E1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</w:rPr>
      </w:pPr>
      <w:r>
        <w:rPr>
          <w:szCs w:val="28"/>
        </w:rPr>
        <w:t>6</w:t>
      </w:r>
      <w:r w:rsidR="0089015A">
        <w:rPr>
          <w:szCs w:val="28"/>
        </w:rPr>
        <w:t>0</w:t>
      </w:r>
      <w:r w:rsidR="006856E1" w:rsidRPr="00105ED6">
        <w:rPr>
          <w:szCs w:val="28"/>
        </w:rPr>
        <w:t>. Предписания об устранении выявленных в ходе профилактического визита нарушений обязательных требований контролируемым лицам не могут выдаваться.</w:t>
      </w:r>
    </w:p>
    <w:p w:rsidR="006856E1" w:rsidRDefault="004D2C11" w:rsidP="006856E1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</w:rPr>
      </w:pPr>
      <w:r>
        <w:rPr>
          <w:szCs w:val="28"/>
        </w:rPr>
        <w:lastRenderedPageBreak/>
        <w:t>6</w:t>
      </w:r>
      <w:r w:rsidR="0089015A">
        <w:rPr>
          <w:szCs w:val="28"/>
        </w:rPr>
        <w:t>1</w:t>
      </w:r>
      <w:r w:rsidR="006856E1" w:rsidRPr="00105ED6">
        <w:rPr>
          <w:szCs w:val="28"/>
        </w:rPr>
        <w:t>. В случае</w:t>
      </w:r>
      <w:proofErr w:type="gramStart"/>
      <w:r w:rsidR="006856E1" w:rsidRPr="00105ED6">
        <w:rPr>
          <w:szCs w:val="28"/>
        </w:rPr>
        <w:t>,</w:t>
      </w:r>
      <w:proofErr w:type="gramEnd"/>
      <w:r w:rsidR="006856E1" w:rsidRPr="00105ED6">
        <w:rPr>
          <w:szCs w:val="28"/>
        </w:rPr>
        <w:t xml:space="preserve"> если при проведении профилактического визита установлено, что объекты контроля представляют явную непосредственную угрозу причинения вреда (ущерба) охраняемым законом ценностям или такой вред (ущерб) причинен, </w:t>
      </w:r>
      <w:r w:rsidR="006856E1">
        <w:rPr>
          <w:szCs w:val="28"/>
        </w:rPr>
        <w:t xml:space="preserve">должностное лицо </w:t>
      </w:r>
      <w:r w:rsidR="0095566C">
        <w:rPr>
          <w:szCs w:val="28"/>
        </w:rPr>
        <w:t>Управления</w:t>
      </w:r>
      <w:r w:rsidR="006856E1">
        <w:rPr>
          <w:szCs w:val="28"/>
        </w:rPr>
        <w:t xml:space="preserve">, осуществляет проведение профилактического визита незамедлительно направляет информацию об этом руководителю </w:t>
      </w:r>
      <w:r w:rsidR="0095566C">
        <w:rPr>
          <w:szCs w:val="28"/>
        </w:rPr>
        <w:t>Управления</w:t>
      </w:r>
      <w:r w:rsidR="006856E1">
        <w:rPr>
          <w:szCs w:val="28"/>
        </w:rPr>
        <w:t xml:space="preserve"> для принятия решения о проведении контрольных мероприятий</w:t>
      </w:r>
      <w:r w:rsidR="006856E1" w:rsidRPr="00105ED6">
        <w:rPr>
          <w:szCs w:val="28"/>
        </w:rPr>
        <w:t>.</w:t>
      </w:r>
      <w:r w:rsidR="006856E1">
        <w:rPr>
          <w:szCs w:val="28"/>
        </w:rPr>
        <w:t>».</w:t>
      </w:r>
    </w:p>
    <w:p w:rsidR="00E730AE" w:rsidRDefault="00E730AE" w:rsidP="006856E1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</w:rPr>
      </w:pPr>
      <w:r w:rsidRPr="00E730AE">
        <w:rPr>
          <w:szCs w:val="28"/>
        </w:rPr>
        <w:t>3</w:t>
      </w:r>
      <w:r>
        <w:rPr>
          <w:szCs w:val="28"/>
        </w:rPr>
        <w:t xml:space="preserve">. Добавить </w:t>
      </w:r>
      <w:r w:rsidR="0089015A">
        <w:rPr>
          <w:szCs w:val="28"/>
        </w:rPr>
        <w:t>разделом</w:t>
      </w:r>
      <w:r>
        <w:rPr>
          <w:szCs w:val="28"/>
        </w:rPr>
        <w:t xml:space="preserve"> </w:t>
      </w:r>
      <w:r>
        <w:rPr>
          <w:szCs w:val="28"/>
          <w:lang w:val="en-US"/>
        </w:rPr>
        <w:t>VIII</w:t>
      </w:r>
      <w:r w:rsidRPr="00E730AE">
        <w:rPr>
          <w:szCs w:val="28"/>
        </w:rPr>
        <w:t xml:space="preserve"> </w:t>
      </w:r>
      <w:r>
        <w:rPr>
          <w:szCs w:val="28"/>
        </w:rPr>
        <w:t>следующего содержания:</w:t>
      </w:r>
    </w:p>
    <w:p w:rsidR="00E730AE" w:rsidRDefault="00E730AE" w:rsidP="006856E1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</w:rPr>
      </w:pPr>
      <w:r>
        <w:rPr>
          <w:szCs w:val="28"/>
        </w:rPr>
        <w:t xml:space="preserve">« </w:t>
      </w:r>
      <w:r>
        <w:rPr>
          <w:szCs w:val="28"/>
          <w:lang w:val="en-US"/>
        </w:rPr>
        <w:t>VIII</w:t>
      </w:r>
      <w:r>
        <w:rPr>
          <w:szCs w:val="28"/>
        </w:rPr>
        <w:t>. Переходные положения.</w:t>
      </w:r>
    </w:p>
    <w:p w:rsidR="00E730AE" w:rsidRPr="00E730AE" w:rsidRDefault="00E730AE" w:rsidP="00E730AE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</w:rPr>
      </w:pPr>
      <w:r w:rsidRPr="00C231B4">
        <w:rPr>
          <w:szCs w:val="28"/>
        </w:rPr>
        <w:t>6</w:t>
      </w:r>
      <w:r w:rsidR="0089015A" w:rsidRPr="00C231B4">
        <w:rPr>
          <w:szCs w:val="28"/>
        </w:rPr>
        <w:t>9</w:t>
      </w:r>
      <w:r w:rsidR="00C231B4" w:rsidRPr="00C231B4">
        <w:rPr>
          <w:szCs w:val="28"/>
        </w:rPr>
        <w:t>.</w:t>
      </w:r>
      <w:r w:rsidR="00C231B4" w:rsidRPr="00C231B4">
        <w:t xml:space="preserve"> </w:t>
      </w:r>
      <w:proofErr w:type="gramStart"/>
      <w:r w:rsidR="00C231B4" w:rsidRPr="00C231B4">
        <w:t xml:space="preserve">До истечения срока, установленного </w:t>
      </w:r>
      <w:hyperlink r:id="rId20" w:tooltip="Федеральный закон от 31.07.2020 N 248-ФЗ (ред. от 28.12.2024) &quot;О государственном контроле (надзоре) и муниципальном контроле в Российской Федерации&quot; {КонсультантПлюс}">
        <w:r w:rsidR="00C231B4" w:rsidRPr="00C231B4">
          <w:t>частью 9.1 статьи 98</w:t>
        </w:r>
      </w:hyperlink>
      <w:r w:rsidR="00C231B4" w:rsidRPr="00C231B4">
        <w:t xml:space="preserve"> Федерального закона «</w:t>
      </w:r>
      <w:r w:rsidR="00C231B4">
        <w:t>О государственном контроле (надзоре) и муниципальном контроле в Российской Федерации», подготовка администрацией в ходе осуществления муниципального контроля документов, информирование контролируемых лиц о совершаемых должностными лицами администрации действиях и принимаемых решениях, обмен документами и сведениями с контролируемыми лицами осуществляется на бумажном носителе.</w:t>
      </w:r>
      <w:r>
        <w:rPr>
          <w:szCs w:val="28"/>
        </w:rPr>
        <w:t>».</w:t>
      </w:r>
      <w:proofErr w:type="gramEnd"/>
    </w:p>
    <w:p w:rsidR="00CF4A33" w:rsidRDefault="00E730AE" w:rsidP="004F4C7B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</w:rPr>
      </w:pPr>
      <w:r>
        <w:rPr>
          <w:szCs w:val="28"/>
        </w:rPr>
        <w:t>4</w:t>
      </w:r>
      <w:r w:rsidR="006856E1">
        <w:rPr>
          <w:szCs w:val="28"/>
        </w:rPr>
        <w:t>. Дополнить приложением</w:t>
      </w:r>
      <w:r w:rsidR="0095566C">
        <w:rPr>
          <w:szCs w:val="28"/>
        </w:rPr>
        <w:t xml:space="preserve"> 3,</w:t>
      </w:r>
      <w:r w:rsidR="006856E1">
        <w:rPr>
          <w:szCs w:val="28"/>
        </w:rPr>
        <w:t xml:space="preserve"> </w:t>
      </w:r>
      <w:proofErr w:type="gramStart"/>
      <w:r w:rsidR="006856E1" w:rsidRPr="000402B7">
        <w:rPr>
          <w:szCs w:val="28"/>
        </w:rPr>
        <w:t>согласно приложени</w:t>
      </w:r>
      <w:r w:rsidR="0095566C">
        <w:rPr>
          <w:szCs w:val="28"/>
        </w:rPr>
        <w:t>я</w:t>
      </w:r>
      <w:proofErr w:type="gramEnd"/>
      <w:r w:rsidR="006856E1" w:rsidRPr="000402B7">
        <w:rPr>
          <w:szCs w:val="28"/>
        </w:rPr>
        <w:t xml:space="preserve"> к настоящим изменениям.</w:t>
      </w:r>
      <w:r w:rsidR="006856E1">
        <w:rPr>
          <w:szCs w:val="28"/>
        </w:rPr>
        <w:t xml:space="preserve"> </w:t>
      </w:r>
    </w:p>
    <w:p w:rsidR="00CF4A33" w:rsidRDefault="00CF4A33" w:rsidP="00A70E78">
      <w:pPr>
        <w:spacing w:after="0" w:line="240" w:lineRule="exact"/>
        <w:rPr>
          <w:szCs w:val="28"/>
        </w:rPr>
      </w:pPr>
    </w:p>
    <w:p w:rsidR="00804E7A" w:rsidRDefault="00804E7A" w:rsidP="00A70E78">
      <w:pPr>
        <w:spacing w:after="0" w:line="240" w:lineRule="exact"/>
        <w:rPr>
          <w:szCs w:val="28"/>
        </w:rPr>
      </w:pPr>
    </w:p>
    <w:tbl>
      <w:tblPr>
        <w:tblStyle w:val="ab"/>
        <w:tblW w:w="0" w:type="auto"/>
        <w:tblInd w:w="455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957"/>
      </w:tblGrid>
      <w:tr w:rsidR="0095566C" w:rsidRPr="00D90990" w:rsidTr="00DD4A00">
        <w:tc>
          <w:tcPr>
            <w:tcW w:w="4957" w:type="dxa"/>
          </w:tcPr>
          <w:p w:rsidR="0095566C" w:rsidRPr="00D90990" w:rsidRDefault="0095566C" w:rsidP="00DD4A00">
            <w:pPr>
              <w:spacing w:line="240" w:lineRule="exact"/>
              <w:rPr>
                <w:szCs w:val="28"/>
              </w:rPr>
            </w:pPr>
            <w:r w:rsidRPr="00D90990">
              <w:rPr>
                <w:szCs w:val="28"/>
              </w:rPr>
              <w:t xml:space="preserve">Приложение  </w:t>
            </w:r>
          </w:p>
          <w:p w:rsidR="0095566C" w:rsidRPr="00D90990" w:rsidRDefault="0095566C" w:rsidP="00DD4A00">
            <w:pPr>
              <w:spacing w:line="240" w:lineRule="exact"/>
              <w:rPr>
                <w:szCs w:val="28"/>
              </w:rPr>
            </w:pPr>
            <w:r w:rsidRPr="00D90990">
              <w:rPr>
                <w:szCs w:val="28"/>
              </w:rPr>
              <w:t xml:space="preserve">к изменениям, которые вносятся в Положение о муниципальном </w:t>
            </w:r>
            <w:r>
              <w:rPr>
                <w:szCs w:val="28"/>
              </w:rPr>
              <w:t xml:space="preserve">  </w:t>
            </w:r>
            <w:r w:rsidRPr="00D90990">
              <w:rPr>
                <w:szCs w:val="28"/>
              </w:rPr>
              <w:t>контроле</w:t>
            </w:r>
            <w:r>
              <w:rPr>
                <w:szCs w:val="28"/>
              </w:rPr>
              <w:t xml:space="preserve"> в сфере благоустройства</w:t>
            </w:r>
            <w:r w:rsidRPr="00D90990">
              <w:rPr>
                <w:szCs w:val="28"/>
              </w:rPr>
              <w:t xml:space="preserve"> Ипатовского муниципального округа Ставропольского края, </w:t>
            </w:r>
            <w:r>
              <w:rPr>
                <w:szCs w:val="28"/>
              </w:rPr>
              <w:t xml:space="preserve">утвержденное решением Думы </w:t>
            </w:r>
            <w:r w:rsidRPr="00A44216">
              <w:rPr>
                <w:szCs w:val="28"/>
              </w:rPr>
              <w:t>Ипатовского муниципального округа Ставропольского края</w:t>
            </w:r>
            <w:r>
              <w:rPr>
                <w:szCs w:val="28"/>
              </w:rPr>
              <w:t xml:space="preserve"> от </w:t>
            </w:r>
            <w:r w:rsidRPr="00761193">
              <w:rPr>
                <w:szCs w:val="28"/>
              </w:rPr>
              <w:t>24 сентября 2024 г. № 141</w:t>
            </w:r>
            <w:r w:rsidRPr="00D90990">
              <w:rPr>
                <w:szCs w:val="28"/>
              </w:rPr>
              <w:t>___</w:t>
            </w:r>
          </w:p>
        </w:tc>
      </w:tr>
      <w:tr w:rsidR="0095566C" w:rsidRPr="00D90990" w:rsidTr="00DD4A00">
        <w:tc>
          <w:tcPr>
            <w:tcW w:w="4957" w:type="dxa"/>
          </w:tcPr>
          <w:p w:rsidR="00772B4E" w:rsidRDefault="00772B4E" w:rsidP="00DD4A00">
            <w:pPr>
              <w:spacing w:line="240" w:lineRule="exact"/>
              <w:rPr>
                <w:szCs w:val="28"/>
              </w:rPr>
            </w:pPr>
          </w:p>
          <w:p w:rsidR="0095566C" w:rsidRPr="00D90990" w:rsidRDefault="0095566C" w:rsidP="00DD4A00">
            <w:pPr>
              <w:spacing w:line="240" w:lineRule="exact"/>
              <w:rPr>
                <w:szCs w:val="28"/>
              </w:rPr>
            </w:pPr>
            <w:r w:rsidRPr="00D90990">
              <w:rPr>
                <w:szCs w:val="28"/>
              </w:rPr>
              <w:t xml:space="preserve">«Приложение </w:t>
            </w:r>
            <w:r>
              <w:rPr>
                <w:szCs w:val="28"/>
              </w:rPr>
              <w:t>3</w:t>
            </w:r>
          </w:p>
          <w:p w:rsidR="0095566C" w:rsidRPr="00D90990" w:rsidRDefault="0095566C" w:rsidP="00DD4A00">
            <w:pPr>
              <w:spacing w:line="240" w:lineRule="exact"/>
              <w:rPr>
                <w:szCs w:val="28"/>
              </w:rPr>
            </w:pPr>
            <w:r w:rsidRPr="00D90990">
              <w:rPr>
                <w:szCs w:val="28"/>
              </w:rPr>
              <w:t xml:space="preserve">к Положению о муниципальном </w:t>
            </w:r>
            <w:r>
              <w:rPr>
                <w:szCs w:val="28"/>
              </w:rPr>
              <w:t xml:space="preserve">  </w:t>
            </w:r>
            <w:r w:rsidRPr="00D90990">
              <w:rPr>
                <w:szCs w:val="28"/>
              </w:rPr>
              <w:t>контроле</w:t>
            </w:r>
            <w:r>
              <w:rPr>
                <w:szCs w:val="28"/>
              </w:rPr>
              <w:t xml:space="preserve"> в сфере благоустройства</w:t>
            </w:r>
            <w:r w:rsidRPr="00D90990">
              <w:rPr>
                <w:szCs w:val="28"/>
              </w:rPr>
              <w:t xml:space="preserve"> Ипатовского муниципального округа Ставропольского края </w:t>
            </w:r>
          </w:p>
        </w:tc>
      </w:tr>
    </w:tbl>
    <w:p w:rsidR="0095566C" w:rsidRDefault="0095566C" w:rsidP="0095566C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szCs w:val="28"/>
        </w:rPr>
      </w:pPr>
    </w:p>
    <w:p w:rsidR="0095566C" w:rsidRPr="0075493F" w:rsidRDefault="0075493F" w:rsidP="0095566C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567"/>
        <w:jc w:val="center"/>
        <w:rPr>
          <w:szCs w:val="28"/>
        </w:rPr>
      </w:pPr>
      <w:r w:rsidRPr="0075493F">
        <w:rPr>
          <w:szCs w:val="28"/>
        </w:rPr>
        <w:t>Критерии отнесения объектов вида муниципального контроля</w:t>
      </w:r>
      <w:r w:rsidRPr="0075493F">
        <w:rPr>
          <w:rFonts w:eastAsia="Times New Roman"/>
          <w:color w:val="000000"/>
          <w:szCs w:val="28"/>
        </w:rPr>
        <w:t xml:space="preserve"> в сфере благоустройства</w:t>
      </w:r>
      <w:r w:rsidRPr="0075493F">
        <w:rPr>
          <w:szCs w:val="28"/>
        </w:rPr>
        <w:t xml:space="preserve"> к категориям риска</w:t>
      </w:r>
    </w:p>
    <w:p w:rsidR="0095566C" w:rsidRPr="0075493F" w:rsidRDefault="0095566C" w:rsidP="0095566C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szCs w:val="28"/>
        </w:rPr>
      </w:pPr>
    </w:p>
    <w:tbl>
      <w:tblPr>
        <w:tblStyle w:val="ab"/>
        <w:tblW w:w="9431" w:type="dxa"/>
        <w:tblLook w:val="04A0"/>
      </w:tblPr>
      <w:tblGrid>
        <w:gridCol w:w="1283"/>
        <w:gridCol w:w="5674"/>
        <w:gridCol w:w="2474"/>
      </w:tblGrid>
      <w:tr w:rsidR="0075493F" w:rsidRPr="00D07817" w:rsidTr="0075493F">
        <w:tc>
          <w:tcPr>
            <w:tcW w:w="1277" w:type="dxa"/>
            <w:hideMark/>
          </w:tcPr>
          <w:p w:rsidR="0075493F" w:rsidRPr="00D63FE0" w:rsidRDefault="0075493F" w:rsidP="0075493F">
            <w:pPr>
              <w:rPr>
                <w:rFonts w:ascii="Arial" w:eastAsia="Times New Roman" w:hAnsi="Arial" w:cs="Arial"/>
                <w:szCs w:val="24"/>
              </w:rPr>
            </w:pPr>
            <w:r w:rsidRPr="00D63FE0">
              <w:rPr>
                <w:rFonts w:eastAsia="Times New Roman"/>
                <w:color w:val="000000"/>
                <w:szCs w:val="24"/>
              </w:rPr>
              <w:t xml:space="preserve"> № </w:t>
            </w:r>
            <w:proofErr w:type="spellStart"/>
            <w:proofErr w:type="gramStart"/>
            <w:r w:rsidRPr="00D63FE0">
              <w:rPr>
                <w:rFonts w:eastAsia="Times New Roman"/>
                <w:color w:val="000000"/>
                <w:szCs w:val="24"/>
              </w:rPr>
              <w:t>п</w:t>
            </w:r>
            <w:proofErr w:type="spellEnd"/>
            <w:proofErr w:type="gramEnd"/>
            <w:r w:rsidRPr="00D63FE0">
              <w:rPr>
                <w:rFonts w:eastAsia="Times New Roman"/>
                <w:color w:val="000000"/>
                <w:szCs w:val="24"/>
              </w:rPr>
              <w:t>/</w:t>
            </w:r>
            <w:proofErr w:type="spellStart"/>
            <w:r w:rsidRPr="00D63FE0">
              <w:rPr>
                <w:rFonts w:eastAsia="Times New Roman"/>
                <w:color w:val="000000"/>
                <w:szCs w:val="24"/>
              </w:rPr>
              <w:t>п</w:t>
            </w:r>
            <w:proofErr w:type="spellEnd"/>
          </w:p>
        </w:tc>
        <w:tc>
          <w:tcPr>
            <w:tcW w:w="5679" w:type="dxa"/>
            <w:hideMark/>
          </w:tcPr>
          <w:p w:rsidR="0075493F" w:rsidRPr="00D63FE0" w:rsidRDefault="0075493F" w:rsidP="0075493F">
            <w:pPr>
              <w:jc w:val="both"/>
              <w:rPr>
                <w:rFonts w:ascii="Arial" w:eastAsia="Times New Roman" w:hAnsi="Arial" w:cs="Arial"/>
                <w:szCs w:val="24"/>
              </w:rPr>
            </w:pPr>
            <w:r w:rsidRPr="00D63FE0">
              <w:rPr>
                <w:rFonts w:eastAsia="Times New Roman"/>
                <w:color w:val="000000"/>
                <w:szCs w:val="24"/>
              </w:rPr>
              <w:t xml:space="preserve">Объекты муниципального контроля в сфере благоустройства </w:t>
            </w:r>
          </w:p>
        </w:tc>
        <w:tc>
          <w:tcPr>
            <w:tcW w:w="2475" w:type="dxa"/>
            <w:hideMark/>
          </w:tcPr>
          <w:p w:rsidR="0075493F" w:rsidRPr="00D63FE0" w:rsidRDefault="0075493F" w:rsidP="0075493F">
            <w:pPr>
              <w:jc w:val="both"/>
              <w:rPr>
                <w:rFonts w:ascii="Arial" w:eastAsia="Times New Roman" w:hAnsi="Arial" w:cs="Arial"/>
                <w:szCs w:val="24"/>
              </w:rPr>
            </w:pPr>
            <w:r w:rsidRPr="00D63FE0">
              <w:rPr>
                <w:rFonts w:eastAsia="Times New Roman"/>
                <w:color w:val="000000"/>
                <w:szCs w:val="24"/>
              </w:rPr>
              <w:t>Категория риска</w:t>
            </w:r>
          </w:p>
        </w:tc>
      </w:tr>
      <w:tr w:rsidR="0075493F" w:rsidRPr="00D07817" w:rsidTr="0075493F">
        <w:tc>
          <w:tcPr>
            <w:tcW w:w="1277" w:type="dxa"/>
            <w:hideMark/>
          </w:tcPr>
          <w:p w:rsidR="0075493F" w:rsidRPr="00D63FE0" w:rsidRDefault="0075493F" w:rsidP="0075493F">
            <w:pPr>
              <w:tabs>
                <w:tab w:val="left" w:pos="881"/>
              </w:tabs>
              <w:ind w:left="881" w:right="-9" w:firstLine="46"/>
              <w:rPr>
                <w:rFonts w:eastAsia="Times New Roman"/>
                <w:szCs w:val="24"/>
              </w:rPr>
            </w:pPr>
            <w:r w:rsidRPr="00D63FE0">
              <w:rPr>
                <w:rFonts w:eastAsia="Times New Roman"/>
                <w:szCs w:val="24"/>
              </w:rPr>
              <w:t>1</w:t>
            </w:r>
          </w:p>
        </w:tc>
        <w:tc>
          <w:tcPr>
            <w:tcW w:w="5679" w:type="dxa"/>
            <w:hideMark/>
          </w:tcPr>
          <w:p w:rsidR="0075493F" w:rsidRPr="00D63FE0" w:rsidRDefault="0075493F" w:rsidP="005458C0">
            <w:pPr>
              <w:ind w:firstLine="567"/>
              <w:jc w:val="both"/>
              <w:rPr>
                <w:rFonts w:eastAsia="Times New Roman"/>
                <w:szCs w:val="24"/>
              </w:rPr>
            </w:pPr>
            <w:r w:rsidRPr="00D63FE0">
              <w:rPr>
                <w:rFonts w:eastAsia="Times New Roman"/>
                <w:color w:val="000000"/>
                <w:szCs w:val="24"/>
              </w:rPr>
              <w:t xml:space="preserve">Контролируемые лица </w:t>
            </w:r>
            <w:proofErr w:type="gramStart"/>
            <w:r w:rsidRPr="00D63FE0">
              <w:rPr>
                <w:rFonts w:eastAsia="Times New Roman"/>
                <w:color w:val="000000"/>
                <w:szCs w:val="24"/>
              </w:rPr>
              <w:t>при наличии в течение последних трех лет на дату принятия решения об отнесении деятельности контролируемого лица к категории</w:t>
            </w:r>
            <w:proofErr w:type="gramEnd"/>
            <w:r w:rsidRPr="00D63FE0">
              <w:rPr>
                <w:rFonts w:eastAsia="Times New Roman"/>
                <w:color w:val="000000"/>
                <w:szCs w:val="24"/>
              </w:rPr>
              <w:t xml:space="preserve"> риска предписания, не исполненного в срок, установленный предписанием, выданным по факту несоблюдения требований Правил благоустройства.</w:t>
            </w:r>
          </w:p>
        </w:tc>
        <w:tc>
          <w:tcPr>
            <w:tcW w:w="2475" w:type="dxa"/>
            <w:hideMark/>
          </w:tcPr>
          <w:p w:rsidR="0075493F" w:rsidRPr="00D63FE0" w:rsidRDefault="0075493F" w:rsidP="0075493F">
            <w:pPr>
              <w:jc w:val="both"/>
              <w:rPr>
                <w:rFonts w:eastAsia="Times New Roman"/>
                <w:szCs w:val="24"/>
              </w:rPr>
            </w:pPr>
            <w:r w:rsidRPr="00D63FE0">
              <w:rPr>
                <w:rFonts w:eastAsia="Times New Roman"/>
                <w:color w:val="000000"/>
                <w:szCs w:val="24"/>
              </w:rPr>
              <w:t>Средний риск</w:t>
            </w:r>
          </w:p>
        </w:tc>
      </w:tr>
      <w:tr w:rsidR="0075493F" w:rsidRPr="00D07817" w:rsidTr="0075493F">
        <w:tc>
          <w:tcPr>
            <w:tcW w:w="1277" w:type="dxa"/>
            <w:hideMark/>
          </w:tcPr>
          <w:p w:rsidR="0075493F" w:rsidRPr="00D63FE0" w:rsidRDefault="0075493F" w:rsidP="0075493F">
            <w:pPr>
              <w:ind w:left="927"/>
              <w:rPr>
                <w:rFonts w:eastAsia="Times New Roman"/>
                <w:szCs w:val="24"/>
              </w:rPr>
            </w:pPr>
            <w:r w:rsidRPr="00D63FE0">
              <w:rPr>
                <w:rFonts w:eastAsia="Times New Roman"/>
                <w:szCs w:val="24"/>
              </w:rPr>
              <w:t>2</w:t>
            </w:r>
          </w:p>
        </w:tc>
        <w:tc>
          <w:tcPr>
            <w:tcW w:w="5679" w:type="dxa"/>
            <w:hideMark/>
          </w:tcPr>
          <w:p w:rsidR="0075493F" w:rsidRPr="00D63FE0" w:rsidRDefault="0075493F" w:rsidP="005458C0">
            <w:pPr>
              <w:ind w:firstLine="567"/>
              <w:jc w:val="both"/>
              <w:rPr>
                <w:rFonts w:eastAsia="Times New Roman"/>
                <w:szCs w:val="24"/>
              </w:rPr>
            </w:pPr>
            <w:r w:rsidRPr="00D63FE0">
              <w:rPr>
                <w:rFonts w:eastAsia="Times New Roman"/>
                <w:color w:val="000000"/>
                <w:szCs w:val="24"/>
              </w:rPr>
              <w:t xml:space="preserve">Контролируемые лица </w:t>
            </w:r>
            <w:proofErr w:type="gramStart"/>
            <w:r w:rsidRPr="00D63FE0">
              <w:rPr>
                <w:rFonts w:eastAsia="Times New Roman"/>
                <w:color w:val="000000"/>
                <w:szCs w:val="24"/>
              </w:rPr>
              <w:t xml:space="preserve">при наличии в течение последних пяти лет на дату </w:t>
            </w:r>
            <w:r w:rsidRPr="00D63FE0">
              <w:rPr>
                <w:rFonts w:eastAsia="Times New Roman"/>
                <w:color w:val="000000"/>
                <w:szCs w:val="24"/>
              </w:rPr>
              <w:lastRenderedPageBreak/>
              <w:t>принятия решения об отнесении деятельности контролируемого лица к категории</w:t>
            </w:r>
            <w:proofErr w:type="gramEnd"/>
            <w:r w:rsidRPr="00D63FE0">
              <w:rPr>
                <w:rFonts w:eastAsia="Times New Roman"/>
                <w:color w:val="000000"/>
                <w:szCs w:val="24"/>
              </w:rPr>
              <w:t xml:space="preserve"> риска предписания, выданного по итогам проведения плановой или внеплановой проверки по факту выявленных нарушений за несоблюдение требований Правил благоустройства.</w:t>
            </w:r>
          </w:p>
        </w:tc>
        <w:tc>
          <w:tcPr>
            <w:tcW w:w="2475" w:type="dxa"/>
            <w:hideMark/>
          </w:tcPr>
          <w:p w:rsidR="0075493F" w:rsidRPr="00D63FE0" w:rsidRDefault="0075493F" w:rsidP="0075493F">
            <w:pPr>
              <w:jc w:val="both"/>
              <w:rPr>
                <w:rFonts w:eastAsia="Times New Roman"/>
                <w:szCs w:val="24"/>
              </w:rPr>
            </w:pPr>
            <w:r w:rsidRPr="00D63FE0">
              <w:rPr>
                <w:rFonts w:eastAsia="Times New Roman"/>
                <w:color w:val="000000"/>
                <w:szCs w:val="24"/>
              </w:rPr>
              <w:lastRenderedPageBreak/>
              <w:t>Умеренный риск</w:t>
            </w:r>
          </w:p>
        </w:tc>
      </w:tr>
      <w:tr w:rsidR="0075493F" w:rsidRPr="00D07817" w:rsidTr="0075493F">
        <w:tc>
          <w:tcPr>
            <w:tcW w:w="1277" w:type="dxa"/>
            <w:hideMark/>
          </w:tcPr>
          <w:p w:rsidR="0075493F" w:rsidRPr="00D63FE0" w:rsidRDefault="0075493F" w:rsidP="0075493F">
            <w:pPr>
              <w:ind w:left="927"/>
              <w:rPr>
                <w:rFonts w:eastAsia="Times New Roman"/>
                <w:szCs w:val="24"/>
              </w:rPr>
            </w:pPr>
            <w:r w:rsidRPr="00D63FE0">
              <w:rPr>
                <w:rFonts w:eastAsia="Times New Roman"/>
                <w:szCs w:val="24"/>
              </w:rPr>
              <w:lastRenderedPageBreak/>
              <w:t>3</w:t>
            </w:r>
          </w:p>
        </w:tc>
        <w:tc>
          <w:tcPr>
            <w:tcW w:w="5679" w:type="dxa"/>
            <w:hideMark/>
          </w:tcPr>
          <w:p w:rsidR="0075493F" w:rsidRPr="00D63FE0" w:rsidRDefault="0075493F" w:rsidP="0075493F">
            <w:pPr>
              <w:ind w:firstLine="567"/>
              <w:jc w:val="both"/>
              <w:rPr>
                <w:rFonts w:eastAsia="Times New Roman"/>
                <w:szCs w:val="24"/>
              </w:rPr>
            </w:pPr>
            <w:r w:rsidRPr="00D63FE0">
              <w:rPr>
                <w:rFonts w:eastAsia="Times New Roman"/>
                <w:color w:val="000000"/>
                <w:szCs w:val="24"/>
              </w:rPr>
              <w:t>Контролируемые лица при отсутствии обстоятельств, указанных в пунктах 1, 2 настоящих критериев отнесения деятельности контролируемого лица в области благоустройства к категориям риска</w:t>
            </w:r>
          </w:p>
        </w:tc>
        <w:tc>
          <w:tcPr>
            <w:tcW w:w="2475" w:type="dxa"/>
            <w:hideMark/>
          </w:tcPr>
          <w:p w:rsidR="0075493F" w:rsidRPr="00D63FE0" w:rsidRDefault="0075493F" w:rsidP="0075493F">
            <w:pPr>
              <w:jc w:val="both"/>
              <w:rPr>
                <w:rFonts w:eastAsia="Times New Roman"/>
                <w:szCs w:val="24"/>
              </w:rPr>
            </w:pPr>
            <w:r w:rsidRPr="00D63FE0">
              <w:rPr>
                <w:rFonts w:eastAsia="Times New Roman"/>
                <w:color w:val="000000"/>
                <w:szCs w:val="24"/>
              </w:rPr>
              <w:t>Низкий риск</w:t>
            </w:r>
          </w:p>
        </w:tc>
      </w:tr>
    </w:tbl>
    <w:p w:rsidR="00804E7A" w:rsidRDefault="00804E7A" w:rsidP="00A70E78">
      <w:pPr>
        <w:spacing w:after="0" w:line="240" w:lineRule="exact"/>
        <w:rPr>
          <w:szCs w:val="28"/>
        </w:rPr>
      </w:pPr>
    </w:p>
    <w:p w:rsidR="00804E7A" w:rsidRDefault="00804E7A" w:rsidP="00A70E78">
      <w:pPr>
        <w:spacing w:after="0" w:line="240" w:lineRule="exact"/>
        <w:rPr>
          <w:szCs w:val="28"/>
        </w:rPr>
      </w:pPr>
    </w:p>
    <w:p w:rsidR="00804E7A" w:rsidRDefault="00804E7A" w:rsidP="00A70E78">
      <w:pPr>
        <w:spacing w:after="0" w:line="240" w:lineRule="exact"/>
        <w:rPr>
          <w:szCs w:val="28"/>
        </w:rPr>
      </w:pPr>
    </w:p>
    <w:p w:rsidR="00804E7A" w:rsidRDefault="00804E7A" w:rsidP="00A70E78">
      <w:pPr>
        <w:spacing w:after="0" w:line="240" w:lineRule="exact"/>
        <w:rPr>
          <w:szCs w:val="28"/>
        </w:rPr>
      </w:pPr>
    </w:p>
    <w:p w:rsidR="00804E7A" w:rsidRDefault="00804E7A" w:rsidP="00A70E78">
      <w:pPr>
        <w:spacing w:after="0" w:line="240" w:lineRule="exact"/>
        <w:rPr>
          <w:szCs w:val="28"/>
        </w:rPr>
      </w:pPr>
    </w:p>
    <w:p w:rsidR="004F4C7B" w:rsidRDefault="004F4C7B" w:rsidP="00A70E78">
      <w:pPr>
        <w:spacing w:after="0" w:line="240" w:lineRule="exact"/>
        <w:rPr>
          <w:szCs w:val="28"/>
        </w:rPr>
      </w:pPr>
    </w:p>
    <w:p w:rsidR="004F4C7B" w:rsidRDefault="004F4C7B" w:rsidP="00A70E78">
      <w:pPr>
        <w:spacing w:after="0" w:line="240" w:lineRule="exact"/>
        <w:rPr>
          <w:szCs w:val="28"/>
        </w:rPr>
      </w:pPr>
    </w:p>
    <w:p w:rsidR="00804E7A" w:rsidRDefault="00804E7A" w:rsidP="00A70E78">
      <w:pPr>
        <w:spacing w:after="0" w:line="240" w:lineRule="exact"/>
        <w:rPr>
          <w:szCs w:val="28"/>
        </w:rPr>
      </w:pPr>
    </w:p>
    <w:p w:rsidR="00804E7A" w:rsidRDefault="00804E7A" w:rsidP="00A70E78">
      <w:pPr>
        <w:spacing w:after="0" w:line="240" w:lineRule="exact"/>
        <w:rPr>
          <w:szCs w:val="28"/>
        </w:rPr>
      </w:pPr>
    </w:p>
    <w:p w:rsidR="004F4C7B" w:rsidRDefault="004F4C7B" w:rsidP="00A70E78">
      <w:pPr>
        <w:spacing w:after="0" w:line="240" w:lineRule="exact"/>
        <w:rPr>
          <w:szCs w:val="28"/>
        </w:rPr>
      </w:pPr>
    </w:p>
    <w:p w:rsidR="004F4C7B" w:rsidRDefault="004F4C7B" w:rsidP="00A70E78">
      <w:pPr>
        <w:spacing w:after="0" w:line="240" w:lineRule="exact"/>
        <w:rPr>
          <w:szCs w:val="28"/>
        </w:rPr>
      </w:pPr>
    </w:p>
    <w:p w:rsidR="004F4C7B" w:rsidRDefault="004F4C7B" w:rsidP="00A70E78">
      <w:pPr>
        <w:spacing w:after="0" w:line="240" w:lineRule="exact"/>
        <w:rPr>
          <w:szCs w:val="28"/>
        </w:rPr>
      </w:pPr>
    </w:p>
    <w:p w:rsidR="004F4C7B" w:rsidRDefault="004F4C7B" w:rsidP="00A70E78">
      <w:pPr>
        <w:spacing w:after="0" w:line="240" w:lineRule="exact"/>
        <w:rPr>
          <w:szCs w:val="28"/>
        </w:rPr>
      </w:pPr>
    </w:p>
    <w:p w:rsidR="004F4C7B" w:rsidRDefault="004F4C7B" w:rsidP="00A70E78">
      <w:pPr>
        <w:spacing w:after="0" w:line="240" w:lineRule="exact"/>
        <w:rPr>
          <w:szCs w:val="28"/>
        </w:rPr>
      </w:pPr>
    </w:p>
    <w:p w:rsidR="004F4C7B" w:rsidRDefault="004F4C7B" w:rsidP="00A70E78">
      <w:pPr>
        <w:spacing w:after="0" w:line="240" w:lineRule="exact"/>
        <w:rPr>
          <w:szCs w:val="28"/>
        </w:rPr>
      </w:pPr>
    </w:p>
    <w:p w:rsidR="004F4C7B" w:rsidRDefault="004F4C7B" w:rsidP="00A70E78">
      <w:pPr>
        <w:spacing w:after="0" w:line="240" w:lineRule="exact"/>
        <w:rPr>
          <w:szCs w:val="28"/>
        </w:rPr>
      </w:pPr>
    </w:p>
    <w:p w:rsidR="004F4C7B" w:rsidRDefault="004F4C7B" w:rsidP="00A70E78">
      <w:pPr>
        <w:spacing w:after="0" w:line="240" w:lineRule="exact"/>
        <w:rPr>
          <w:szCs w:val="28"/>
        </w:rPr>
      </w:pPr>
    </w:p>
    <w:p w:rsidR="004F4C7B" w:rsidRDefault="004F4C7B" w:rsidP="00A70E78">
      <w:pPr>
        <w:spacing w:after="0" w:line="240" w:lineRule="exact"/>
        <w:rPr>
          <w:szCs w:val="28"/>
        </w:rPr>
      </w:pPr>
    </w:p>
    <w:p w:rsidR="004F4C7B" w:rsidRDefault="004F4C7B" w:rsidP="00A70E78">
      <w:pPr>
        <w:spacing w:after="0" w:line="240" w:lineRule="exact"/>
        <w:rPr>
          <w:szCs w:val="28"/>
        </w:rPr>
      </w:pPr>
    </w:p>
    <w:p w:rsidR="004F4C7B" w:rsidRDefault="004F4C7B" w:rsidP="00A70E78">
      <w:pPr>
        <w:spacing w:after="0" w:line="240" w:lineRule="exact"/>
        <w:rPr>
          <w:szCs w:val="28"/>
        </w:rPr>
      </w:pPr>
    </w:p>
    <w:p w:rsidR="004F4C7B" w:rsidRDefault="004F4C7B" w:rsidP="00A70E78">
      <w:pPr>
        <w:spacing w:after="0" w:line="240" w:lineRule="exact"/>
        <w:rPr>
          <w:szCs w:val="28"/>
        </w:rPr>
      </w:pPr>
    </w:p>
    <w:p w:rsidR="004F4C7B" w:rsidRDefault="004F4C7B" w:rsidP="00A70E78">
      <w:pPr>
        <w:spacing w:after="0" w:line="240" w:lineRule="exact"/>
        <w:rPr>
          <w:szCs w:val="28"/>
        </w:rPr>
      </w:pPr>
    </w:p>
    <w:p w:rsidR="004F4C7B" w:rsidRDefault="004F4C7B" w:rsidP="00A70E78">
      <w:pPr>
        <w:spacing w:after="0" w:line="240" w:lineRule="exact"/>
        <w:rPr>
          <w:szCs w:val="28"/>
        </w:rPr>
      </w:pPr>
    </w:p>
    <w:p w:rsidR="004F4C7B" w:rsidRDefault="004F4C7B" w:rsidP="00A70E78">
      <w:pPr>
        <w:spacing w:after="0" w:line="240" w:lineRule="exact"/>
        <w:rPr>
          <w:szCs w:val="28"/>
        </w:rPr>
      </w:pPr>
    </w:p>
    <w:p w:rsidR="004F4C7B" w:rsidRDefault="004F4C7B" w:rsidP="00A70E78">
      <w:pPr>
        <w:spacing w:after="0" w:line="240" w:lineRule="exact"/>
        <w:rPr>
          <w:szCs w:val="28"/>
        </w:rPr>
      </w:pPr>
    </w:p>
    <w:p w:rsidR="004F4C7B" w:rsidRDefault="004F4C7B" w:rsidP="00A70E78">
      <w:pPr>
        <w:spacing w:after="0" w:line="240" w:lineRule="exact"/>
        <w:rPr>
          <w:szCs w:val="28"/>
        </w:rPr>
      </w:pPr>
    </w:p>
    <w:p w:rsidR="004F4C7B" w:rsidRDefault="004F4C7B" w:rsidP="00A70E78">
      <w:pPr>
        <w:spacing w:after="0" w:line="240" w:lineRule="exact"/>
        <w:rPr>
          <w:szCs w:val="28"/>
        </w:rPr>
      </w:pPr>
    </w:p>
    <w:p w:rsidR="004F4C7B" w:rsidRDefault="004F4C7B" w:rsidP="00A70E78">
      <w:pPr>
        <w:spacing w:after="0" w:line="240" w:lineRule="exact"/>
        <w:rPr>
          <w:szCs w:val="28"/>
        </w:rPr>
      </w:pPr>
    </w:p>
    <w:p w:rsidR="004F4C7B" w:rsidRDefault="004F4C7B" w:rsidP="00A70E78">
      <w:pPr>
        <w:spacing w:after="0" w:line="240" w:lineRule="exact"/>
        <w:rPr>
          <w:szCs w:val="28"/>
        </w:rPr>
      </w:pPr>
    </w:p>
    <w:p w:rsidR="004F4C7B" w:rsidRDefault="004F4C7B" w:rsidP="00A70E78">
      <w:pPr>
        <w:spacing w:after="0" w:line="240" w:lineRule="exact"/>
        <w:rPr>
          <w:szCs w:val="28"/>
        </w:rPr>
      </w:pPr>
    </w:p>
    <w:p w:rsidR="004F4C7B" w:rsidRDefault="004F4C7B" w:rsidP="00A70E78">
      <w:pPr>
        <w:spacing w:after="0" w:line="240" w:lineRule="exact"/>
        <w:rPr>
          <w:szCs w:val="28"/>
        </w:rPr>
      </w:pPr>
    </w:p>
    <w:p w:rsidR="004F4C7B" w:rsidRDefault="004F4C7B" w:rsidP="00A70E78">
      <w:pPr>
        <w:spacing w:after="0" w:line="240" w:lineRule="exact"/>
        <w:rPr>
          <w:szCs w:val="28"/>
        </w:rPr>
      </w:pPr>
    </w:p>
    <w:p w:rsidR="004F4C7B" w:rsidRDefault="004F4C7B" w:rsidP="00A70E78">
      <w:pPr>
        <w:spacing w:after="0" w:line="240" w:lineRule="exact"/>
        <w:rPr>
          <w:szCs w:val="28"/>
        </w:rPr>
      </w:pPr>
    </w:p>
    <w:p w:rsidR="004F4C7B" w:rsidRDefault="004F4C7B" w:rsidP="00A70E78">
      <w:pPr>
        <w:spacing w:after="0" w:line="240" w:lineRule="exact"/>
        <w:rPr>
          <w:szCs w:val="28"/>
        </w:rPr>
      </w:pPr>
    </w:p>
    <w:p w:rsidR="004F4C7B" w:rsidRDefault="004F4C7B" w:rsidP="00A70E78">
      <w:pPr>
        <w:spacing w:after="0" w:line="240" w:lineRule="exact"/>
        <w:rPr>
          <w:szCs w:val="28"/>
        </w:rPr>
      </w:pPr>
    </w:p>
    <w:p w:rsidR="004F4C7B" w:rsidRDefault="004F4C7B" w:rsidP="00A70E78">
      <w:pPr>
        <w:spacing w:after="0" w:line="240" w:lineRule="exact"/>
        <w:rPr>
          <w:szCs w:val="28"/>
        </w:rPr>
      </w:pPr>
    </w:p>
    <w:p w:rsidR="004F4C7B" w:rsidRDefault="004F4C7B" w:rsidP="00A70E78">
      <w:pPr>
        <w:spacing w:after="0" w:line="240" w:lineRule="exact"/>
        <w:rPr>
          <w:szCs w:val="28"/>
        </w:rPr>
      </w:pPr>
    </w:p>
    <w:p w:rsidR="004F4C7B" w:rsidRDefault="004F4C7B" w:rsidP="00A70E78">
      <w:pPr>
        <w:spacing w:after="0" w:line="240" w:lineRule="exact"/>
        <w:rPr>
          <w:szCs w:val="28"/>
        </w:rPr>
      </w:pPr>
    </w:p>
    <w:p w:rsidR="004F4C7B" w:rsidRDefault="004F4C7B" w:rsidP="00A70E78">
      <w:pPr>
        <w:spacing w:after="0" w:line="240" w:lineRule="exact"/>
        <w:rPr>
          <w:szCs w:val="28"/>
        </w:rPr>
      </w:pPr>
    </w:p>
    <w:p w:rsidR="004F4C7B" w:rsidRDefault="004F4C7B" w:rsidP="00A70E78">
      <w:pPr>
        <w:spacing w:after="0" w:line="240" w:lineRule="exact"/>
        <w:rPr>
          <w:szCs w:val="28"/>
        </w:rPr>
      </w:pPr>
    </w:p>
    <w:p w:rsidR="004F4C7B" w:rsidRDefault="004F4C7B" w:rsidP="00A70E78">
      <w:pPr>
        <w:spacing w:after="0" w:line="240" w:lineRule="exact"/>
        <w:rPr>
          <w:szCs w:val="28"/>
        </w:rPr>
      </w:pPr>
    </w:p>
    <w:p w:rsidR="004F4C7B" w:rsidRDefault="004F4C7B" w:rsidP="00A70E78">
      <w:pPr>
        <w:spacing w:after="0" w:line="240" w:lineRule="exact"/>
        <w:rPr>
          <w:szCs w:val="28"/>
        </w:rPr>
      </w:pPr>
    </w:p>
    <w:p w:rsidR="004F4C7B" w:rsidRDefault="004F4C7B" w:rsidP="00A70E78">
      <w:pPr>
        <w:spacing w:after="0" w:line="240" w:lineRule="exact"/>
        <w:rPr>
          <w:szCs w:val="28"/>
        </w:rPr>
      </w:pPr>
    </w:p>
    <w:p w:rsidR="004F4C7B" w:rsidRDefault="004F4C7B" w:rsidP="00A70E78">
      <w:pPr>
        <w:spacing w:after="0" w:line="240" w:lineRule="exact"/>
        <w:rPr>
          <w:szCs w:val="28"/>
        </w:rPr>
      </w:pPr>
    </w:p>
    <w:p w:rsidR="004F4C7B" w:rsidRDefault="004F4C7B" w:rsidP="00A70E78">
      <w:pPr>
        <w:spacing w:after="0" w:line="240" w:lineRule="exact"/>
        <w:rPr>
          <w:szCs w:val="28"/>
        </w:rPr>
      </w:pPr>
    </w:p>
    <w:p w:rsidR="004F4C7B" w:rsidRDefault="004F4C7B" w:rsidP="00A70E78">
      <w:pPr>
        <w:spacing w:after="0" w:line="240" w:lineRule="exact"/>
        <w:rPr>
          <w:szCs w:val="28"/>
        </w:rPr>
      </w:pPr>
    </w:p>
    <w:p w:rsidR="004F4C7B" w:rsidRDefault="004F4C7B" w:rsidP="00A70E78">
      <w:pPr>
        <w:spacing w:after="0" w:line="240" w:lineRule="exact"/>
        <w:rPr>
          <w:szCs w:val="28"/>
        </w:rPr>
      </w:pPr>
    </w:p>
    <w:p w:rsidR="004F4C7B" w:rsidRDefault="004F4C7B" w:rsidP="00A70E78">
      <w:pPr>
        <w:spacing w:after="0" w:line="240" w:lineRule="exact"/>
        <w:rPr>
          <w:szCs w:val="28"/>
        </w:rPr>
      </w:pPr>
    </w:p>
    <w:p w:rsidR="004F4C7B" w:rsidRDefault="004F4C7B" w:rsidP="00A70E78">
      <w:pPr>
        <w:spacing w:after="0" w:line="240" w:lineRule="exact"/>
        <w:rPr>
          <w:szCs w:val="28"/>
        </w:rPr>
      </w:pPr>
    </w:p>
    <w:p w:rsidR="004F4C7B" w:rsidRDefault="004F4C7B" w:rsidP="00A70E78">
      <w:pPr>
        <w:spacing w:after="0" w:line="240" w:lineRule="exact"/>
        <w:rPr>
          <w:szCs w:val="28"/>
        </w:rPr>
      </w:pPr>
    </w:p>
    <w:p w:rsidR="004F4C7B" w:rsidRDefault="004F4C7B" w:rsidP="00A70E78">
      <w:pPr>
        <w:spacing w:after="0" w:line="240" w:lineRule="exact"/>
        <w:rPr>
          <w:szCs w:val="28"/>
        </w:rPr>
      </w:pPr>
    </w:p>
    <w:p w:rsidR="004F4C7B" w:rsidRDefault="004F4C7B" w:rsidP="00A70E78">
      <w:pPr>
        <w:spacing w:after="0" w:line="240" w:lineRule="exact"/>
        <w:rPr>
          <w:szCs w:val="28"/>
        </w:rPr>
      </w:pPr>
    </w:p>
    <w:p w:rsidR="009D4FF4" w:rsidRPr="007734C8" w:rsidRDefault="009D4FF4" w:rsidP="009D4FF4">
      <w:pPr>
        <w:suppressAutoHyphens/>
        <w:ind w:firstLine="567"/>
        <w:jc w:val="center"/>
        <w:rPr>
          <w:szCs w:val="28"/>
          <w:lang w:eastAsia="zh-CN"/>
        </w:rPr>
      </w:pPr>
      <w:r w:rsidRPr="007734C8">
        <w:rPr>
          <w:szCs w:val="28"/>
          <w:lang w:eastAsia="zh-CN"/>
        </w:rPr>
        <w:t>ПОЯСНИТЕЛЬНАЯ ЗАПИСКА</w:t>
      </w:r>
    </w:p>
    <w:p w:rsidR="009D4FF4" w:rsidRPr="007734C8" w:rsidRDefault="009D4FF4" w:rsidP="00064D8D">
      <w:pPr>
        <w:spacing w:after="0" w:line="240" w:lineRule="auto"/>
        <w:jc w:val="both"/>
        <w:rPr>
          <w:szCs w:val="28"/>
        </w:rPr>
      </w:pPr>
      <w:r w:rsidRPr="007734C8">
        <w:rPr>
          <w:szCs w:val="28"/>
          <w:lang w:eastAsia="zh-CN"/>
        </w:rPr>
        <w:t xml:space="preserve">к проекту </w:t>
      </w:r>
      <w:r w:rsidR="007734C8">
        <w:rPr>
          <w:szCs w:val="28"/>
          <w:lang w:eastAsia="zh-CN"/>
        </w:rPr>
        <w:t>решения Думы Ипатовского муниципального округа</w:t>
      </w:r>
      <w:r w:rsidRPr="007734C8">
        <w:rPr>
          <w:szCs w:val="28"/>
          <w:lang w:eastAsia="zh-CN"/>
        </w:rPr>
        <w:t xml:space="preserve"> </w:t>
      </w:r>
      <w:bookmarkStart w:id="0" w:name="OLE_LINK8"/>
      <w:bookmarkStart w:id="1" w:name="OLE_LINK9"/>
      <w:r w:rsidRPr="007734C8">
        <w:rPr>
          <w:szCs w:val="28"/>
          <w:lang w:eastAsia="zh-CN"/>
        </w:rPr>
        <w:t>Ставропольского края «</w:t>
      </w:r>
      <w:r w:rsidR="00064D8D">
        <w:rPr>
          <w:szCs w:val="28"/>
        </w:rPr>
        <w:t>О внесении изменений в</w:t>
      </w:r>
      <w:r w:rsidR="00064D8D" w:rsidRPr="0045631A">
        <w:rPr>
          <w:szCs w:val="28"/>
        </w:rPr>
        <w:t xml:space="preserve"> Положени</w:t>
      </w:r>
      <w:r w:rsidR="00064D8D">
        <w:rPr>
          <w:szCs w:val="28"/>
        </w:rPr>
        <w:t>е</w:t>
      </w:r>
      <w:r w:rsidR="00064D8D" w:rsidRPr="0045631A">
        <w:rPr>
          <w:szCs w:val="28"/>
        </w:rPr>
        <w:t xml:space="preserve"> </w:t>
      </w:r>
      <w:r w:rsidR="00064D8D" w:rsidRPr="00E3178B">
        <w:rPr>
          <w:szCs w:val="28"/>
        </w:rPr>
        <w:t xml:space="preserve">о муниципальном контроле в сфере </w:t>
      </w:r>
      <w:r w:rsidR="00064D8D">
        <w:rPr>
          <w:szCs w:val="28"/>
        </w:rPr>
        <w:t>благоустройства на территории И</w:t>
      </w:r>
      <w:r w:rsidR="00064D8D" w:rsidRPr="00E3178B">
        <w:rPr>
          <w:szCs w:val="28"/>
        </w:rPr>
        <w:t xml:space="preserve">патовского муниципального округа </w:t>
      </w:r>
      <w:r w:rsidR="00064D8D">
        <w:rPr>
          <w:szCs w:val="28"/>
        </w:rPr>
        <w:t>С</w:t>
      </w:r>
      <w:r w:rsidR="00064D8D" w:rsidRPr="00E3178B">
        <w:rPr>
          <w:szCs w:val="28"/>
        </w:rPr>
        <w:t>тавропольского края</w:t>
      </w:r>
      <w:r w:rsidR="00064D8D">
        <w:rPr>
          <w:szCs w:val="28"/>
        </w:rPr>
        <w:t xml:space="preserve">, утвержденное решением Думы </w:t>
      </w:r>
      <w:r w:rsidR="00064D8D" w:rsidRPr="00A44216">
        <w:rPr>
          <w:szCs w:val="28"/>
        </w:rPr>
        <w:t>Ипатовского муниципального округа Ставропольского края</w:t>
      </w:r>
      <w:r w:rsidR="00064D8D">
        <w:rPr>
          <w:szCs w:val="28"/>
        </w:rPr>
        <w:t xml:space="preserve"> от </w:t>
      </w:r>
      <w:r w:rsidR="00064D8D" w:rsidRPr="00761193">
        <w:rPr>
          <w:szCs w:val="28"/>
        </w:rPr>
        <w:t>24 сентября 2024 г. № 141</w:t>
      </w:r>
      <w:r w:rsidRPr="007734C8">
        <w:rPr>
          <w:szCs w:val="28"/>
          <w:lang w:eastAsia="zh-CN"/>
        </w:rPr>
        <w:t>»</w:t>
      </w:r>
    </w:p>
    <w:p w:rsidR="009D4FF4" w:rsidRPr="007734C8" w:rsidRDefault="009D4FF4" w:rsidP="009D4FF4">
      <w:pPr>
        <w:suppressAutoHyphens/>
        <w:spacing w:after="0" w:line="240" w:lineRule="auto"/>
        <w:jc w:val="both"/>
        <w:rPr>
          <w:lang w:eastAsia="en-US"/>
        </w:rPr>
      </w:pPr>
    </w:p>
    <w:bookmarkEnd w:id="0"/>
    <w:bookmarkEnd w:id="1"/>
    <w:p w:rsidR="009D4FF4" w:rsidRPr="00064D8D" w:rsidRDefault="009D4FF4" w:rsidP="004F4C7B">
      <w:pPr>
        <w:spacing w:after="0" w:line="240" w:lineRule="auto"/>
        <w:ind w:firstLine="708"/>
        <w:jc w:val="both"/>
        <w:rPr>
          <w:szCs w:val="28"/>
        </w:rPr>
      </w:pPr>
      <w:proofErr w:type="gramStart"/>
      <w:r w:rsidRPr="007734C8">
        <w:rPr>
          <w:szCs w:val="28"/>
          <w:lang w:eastAsia="zh-CN"/>
        </w:rPr>
        <w:t>Проект решения Думы Ипатовского муниципального округа Ставропольского края «</w:t>
      </w:r>
      <w:r w:rsidR="00064D8D">
        <w:rPr>
          <w:szCs w:val="28"/>
        </w:rPr>
        <w:t>О внесении изменений в</w:t>
      </w:r>
      <w:r w:rsidR="00064D8D" w:rsidRPr="0045631A">
        <w:rPr>
          <w:szCs w:val="28"/>
        </w:rPr>
        <w:t xml:space="preserve"> Положени</w:t>
      </w:r>
      <w:r w:rsidR="00064D8D">
        <w:rPr>
          <w:szCs w:val="28"/>
        </w:rPr>
        <w:t>е</w:t>
      </w:r>
      <w:r w:rsidR="00064D8D" w:rsidRPr="0045631A">
        <w:rPr>
          <w:szCs w:val="28"/>
        </w:rPr>
        <w:t xml:space="preserve"> </w:t>
      </w:r>
      <w:r w:rsidR="00064D8D" w:rsidRPr="00E3178B">
        <w:rPr>
          <w:szCs w:val="28"/>
        </w:rPr>
        <w:t xml:space="preserve">о муниципальном контроле в сфере </w:t>
      </w:r>
      <w:r w:rsidR="00064D8D">
        <w:rPr>
          <w:szCs w:val="28"/>
        </w:rPr>
        <w:t>благоустройства на территории И</w:t>
      </w:r>
      <w:r w:rsidR="00064D8D" w:rsidRPr="00E3178B">
        <w:rPr>
          <w:szCs w:val="28"/>
        </w:rPr>
        <w:t xml:space="preserve">патовского муниципального округа </w:t>
      </w:r>
      <w:r w:rsidR="00064D8D">
        <w:rPr>
          <w:szCs w:val="28"/>
        </w:rPr>
        <w:t>С</w:t>
      </w:r>
      <w:r w:rsidR="00064D8D" w:rsidRPr="00E3178B">
        <w:rPr>
          <w:szCs w:val="28"/>
        </w:rPr>
        <w:t>тавропольского края</w:t>
      </w:r>
      <w:r w:rsidR="00064D8D">
        <w:rPr>
          <w:szCs w:val="28"/>
        </w:rPr>
        <w:t xml:space="preserve">, утвержденное решением Думы </w:t>
      </w:r>
      <w:r w:rsidR="00064D8D" w:rsidRPr="00A44216">
        <w:rPr>
          <w:szCs w:val="28"/>
        </w:rPr>
        <w:t>Ипатовского муниципального округа Ставропольского края</w:t>
      </w:r>
      <w:r w:rsidR="00064D8D">
        <w:rPr>
          <w:szCs w:val="28"/>
        </w:rPr>
        <w:t xml:space="preserve"> от </w:t>
      </w:r>
      <w:r w:rsidR="00064D8D" w:rsidRPr="00761193">
        <w:rPr>
          <w:szCs w:val="28"/>
        </w:rPr>
        <w:t>24 сентября 2024 г. № 141</w:t>
      </w:r>
      <w:r w:rsidRPr="007734C8">
        <w:rPr>
          <w:szCs w:val="28"/>
          <w:lang w:eastAsia="zh-CN"/>
        </w:rPr>
        <w:t xml:space="preserve">» </w:t>
      </w:r>
      <w:r w:rsidRPr="007734C8">
        <w:rPr>
          <w:szCs w:val="28"/>
          <w:lang w:eastAsia="en-US"/>
        </w:rPr>
        <w:t xml:space="preserve">разработан в соответствии </w:t>
      </w:r>
      <w:r w:rsidR="00EE6062" w:rsidRPr="00EE6062">
        <w:rPr>
          <w:szCs w:val="28"/>
          <w:lang w:eastAsia="en-US"/>
        </w:rPr>
        <w:t>Федеральным законом от 28 декабря 2024 г. № 540-ФЗ «О внесении изменений в Федеральный закон «О государственном контроле</w:t>
      </w:r>
      <w:proofErr w:type="gramEnd"/>
      <w:r w:rsidR="00EE6062" w:rsidRPr="00EE6062">
        <w:rPr>
          <w:szCs w:val="28"/>
          <w:lang w:eastAsia="en-US"/>
        </w:rPr>
        <w:t xml:space="preserve"> (</w:t>
      </w:r>
      <w:proofErr w:type="gramStart"/>
      <w:r w:rsidR="00EE6062" w:rsidRPr="00EE6062">
        <w:rPr>
          <w:szCs w:val="28"/>
          <w:lang w:eastAsia="en-US"/>
        </w:rPr>
        <w:t>надзоре</w:t>
      </w:r>
      <w:proofErr w:type="gramEnd"/>
      <w:r w:rsidR="00EE6062" w:rsidRPr="00EE6062">
        <w:rPr>
          <w:szCs w:val="28"/>
          <w:lang w:eastAsia="en-US"/>
        </w:rPr>
        <w:t>) и муниципальном контроле в Российской Федерации»</w:t>
      </w:r>
      <w:r w:rsidR="00EE6062">
        <w:rPr>
          <w:szCs w:val="28"/>
          <w:lang w:eastAsia="en-US"/>
        </w:rPr>
        <w:t xml:space="preserve">, которым в том числе предусмотрено дальнейшее совершенствование </w:t>
      </w:r>
      <w:proofErr w:type="spellStart"/>
      <w:r w:rsidR="00EE6062">
        <w:rPr>
          <w:szCs w:val="28"/>
          <w:lang w:eastAsia="en-US"/>
        </w:rPr>
        <w:t>риск-ориентированного</w:t>
      </w:r>
      <w:proofErr w:type="spellEnd"/>
      <w:r w:rsidR="00EE6062">
        <w:rPr>
          <w:szCs w:val="28"/>
          <w:lang w:eastAsia="en-US"/>
        </w:rPr>
        <w:t xml:space="preserve"> подхода, устанавливаются новые основания для проведения контрольных (надзорных) мероприятий, а также вводится новое профилактическое мероприятие – обязательный профилактический визит</w:t>
      </w:r>
      <w:r w:rsidRPr="007734C8">
        <w:rPr>
          <w:spacing w:val="4"/>
          <w:szCs w:val="28"/>
          <w:lang w:eastAsia="en-US"/>
        </w:rPr>
        <w:t xml:space="preserve">. </w:t>
      </w:r>
    </w:p>
    <w:p w:rsidR="00EE6062" w:rsidRPr="007734C8" w:rsidRDefault="00EE6062" w:rsidP="007734C8">
      <w:pPr>
        <w:suppressAutoHyphens/>
        <w:spacing w:after="0" w:line="240" w:lineRule="auto"/>
        <w:ind w:firstLine="708"/>
        <w:jc w:val="both"/>
        <w:rPr>
          <w:spacing w:val="4"/>
          <w:szCs w:val="28"/>
          <w:lang w:eastAsia="en-US"/>
        </w:rPr>
      </w:pPr>
      <w:r>
        <w:rPr>
          <w:spacing w:val="4"/>
          <w:szCs w:val="28"/>
          <w:lang w:eastAsia="en-US"/>
        </w:rPr>
        <w:t xml:space="preserve">Также федеральным законом признана утратившая силу </w:t>
      </w:r>
      <w:proofErr w:type="gramStart"/>
      <w:r>
        <w:rPr>
          <w:spacing w:val="4"/>
          <w:szCs w:val="28"/>
          <w:lang w:eastAsia="en-US"/>
        </w:rPr>
        <w:t>ч</w:t>
      </w:r>
      <w:proofErr w:type="gramEnd"/>
      <w:r>
        <w:rPr>
          <w:spacing w:val="4"/>
          <w:szCs w:val="28"/>
          <w:lang w:eastAsia="en-US"/>
        </w:rPr>
        <w:t>. 7 ст. 22 предусматривающая ранее риски причинения вреда (ущерба) охраняемым законом ценности при осуществлении муниципального жилищного контроля.</w:t>
      </w:r>
    </w:p>
    <w:p w:rsidR="009D4FF4" w:rsidRPr="007734C8" w:rsidRDefault="009D4FF4" w:rsidP="009D4FF4">
      <w:pPr>
        <w:suppressAutoHyphens/>
        <w:spacing w:after="0" w:line="240" w:lineRule="auto"/>
        <w:ind w:firstLine="708"/>
        <w:jc w:val="both"/>
        <w:rPr>
          <w:b/>
          <w:lang w:eastAsia="zh-CN"/>
        </w:rPr>
      </w:pPr>
      <w:r w:rsidRPr="007734C8">
        <w:rPr>
          <w:szCs w:val="28"/>
          <w:lang w:eastAsia="zh-CN"/>
        </w:rPr>
        <w:t xml:space="preserve">Содержащиеся в проекте </w:t>
      </w:r>
      <w:r w:rsidR="007734C8">
        <w:rPr>
          <w:szCs w:val="28"/>
          <w:lang w:eastAsia="zh-CN"/>
        </w:rPr>
        <w:t>решения</w:t>
      </w:r>
      <w:r w:rsidRPr="007734C8">
        <w:rPr>
          <w:szCs w:val="28"/>
          <w:lang w:eastAsia="zh-CN"/>
        </w:rPr>
        <w:t xml:space="preserve"> положения достаточны для достижения заявленной в нем цели правового регулирования.</w:t>
      </w:r>
    </w:p>
    <w:p w:rsidR="009D4FF4" w:rsidRPr="007734C8" w:rsidRDefault="009D4FF4" w:rsidP="009D4FF4">
      <w:pPr>
        <w:suppressAutoHyphens/>
        <w:spacing w:after="0" w:line="240" w:lineRule="auto"/>
        <w:ind w:firstLine="708"/>
        <w:jc w:val="both"/>
        <w:rPr>
          <w:szCs w:val="28"/>
          <w:lang w:eastAsia="en-US"/>
        </w:rPr>
      </w:pPr>
      <w:r w:rsidRPr="007734C8">
        <w:rPr>
          <w:szCs w:val="28"/>
          <w:lang w:eastAsia="en-US"/>
        </w:rPr>
        <w:t xml:space="preserve">Проект </w:t>
      </w:r>
      <w:r w:rsidR="007734C8" w:rsidRPr="007734C8">
        <w:rPr>
          <w:szCs w:val="28"/>
          <w:lang w:eastAsia="en-US"/>
        </w:rPr>
        <w:t xml:space="preserve">решения </w:t>
      </w:r>
      <w:r w:rsidR="00064D8D">
        <w:rPr>
          <w:szCs w:val="28"/>
          <w:lang w:eastAsia="en-US"/>
        </w:rPr>
        <w:t>не содержит</w:t>
      </w:r>
      <w:r w:rsidRPr="007734C8">
        <w:rPr>
          <w:szCs w:val="28"/>
          <w:lang w:eastAsia="en-US"/>
        </w:rPr>
        <w:t xml:space="preserve"> норм</w:t>
      </w:r>
      <w:r w:rsidR="00064D8D">
        <w:rPr>
          <w:szCs w:val="28"/>
          <w:lang w:eastAsia="en-US"/>
        </w:rPr>
        <w:t>,</w:t>
      </w:r>
      <w:r w:rsidRPr="007734C8">
        <w:rPr>
          <w:szCs w:val="28"/>
          <w:lang w:eastAsia="en-US"/>
        </w:rPr>
        <w:t xml:space="preserve"> противоречащих федеральному и региональному законодательству. </w:t>
      </w:r>
    </w:p>
    <w:p w:rsidR="009D4FF4" w:rsidRPr="007734C8" w:rsidRDefault="009D4FF4" w:rsidP="009D4FF4">
      <w:pPr>
        <w:suppressAutoHyphens/>
        <w:spacing w:after="0" w:line="240" w:lineRule="auto"/>
        <w:ind w:firstLine="708"/>
        <w:jc w:val="both"/>
        <w:rPr>
          <w:szCs w:val="28"/>
          <w:lang w:eastAsia="en-US"/>
        </w:rPr>
      </w:pPr>
      <w:r w:rsidRPr="007734C8">
        <w:rPr>
          <w:szCs w:val="28"/>
          <w:lang w:eastAsia="en-US"/>
        </w:rPr>
        <w:t xml:space="preserve">Проект </w:t>
      </w:r>
      <w:r w:rsidR="007734C8" w:rsidRPr="007734C8">
        <w:rPr>
          <w:szCs w:val="28"/>
          <w:lang w:eastAsia="en-US"/>
        </w:rPr>
        <w:t xml:space="preserve">решения </w:t>
      </w:r>
      <w:r w:rsidRPr="007734C8">
        <w:rPr>
          <w:szCs w:val="28"/>
          <w:lang w:eastAsia="en-US"/>
        </w:rPr>
        <w:t>не содержит пробелов и внутренних противоречий.</w:t>
      </w:r>
    </w:p>
    <w:p w:rsidR="009D4FF4" w:rsidRPr="007734C8" w:rsidRDefault="009D4FF4" w:rsidP="009D4FF4">
      <w:pPr>
        <w:suppressAutoHyphens/>
        <w:spacing w:after="0" w:line="240" w:lineRule="auto"/>
        <w:ind w:firstLine="708"/>
        <w:jc w:val="both"/>
        <w:rPr>
          <w:szCs w:val="28"/>
          <w:lang w:eastAsia="en-US"/>
        </w:rPr>
      </w:pPr>
      <w:r w:rsidRPr="007734C8">
        <w:rPr>
          <w:szCs w:val="28"/>
          <w:lang w:eastAsia="en-US"/>
        </w:rPr>
        <w:t xml:space="preserve">В проекте </w:t>
      </w:r>
      <w:r w:rsidR="007734C8" w:rsidRPr="007734C8">
        <w:rPr>
          <w:szCs w:val="28"/>
          <w:lang w:eastAsia="en-US"/>
        </w:rPr>
        <w:t xml:space="preserve">решения </w:t>
      </w:r>
      <w:r w:rsidR="00064D8D">
        <w:rPr>
          <w:szCs w:val="28"/>
          <w:lang w:eastAsia="en-US"/>
        </w:rPr>
        <w:t>правила</w:t>
      </w:r>
      <w:r w:rsidRPr="007734C8">
        <w:rPr>
          <w:szCs w:val="28"/>
          <w:lang w:eastAsia="en-US"/>
        </w:rPr>
        <w:t xml:space="preserve"> юридической техники соблюдены. </w:t>
      </w:r>
    </w:p>
    <w:p w:rsidR="009D4FF4" w:rsidRPr="007734C8" w:rsidRDefault="009D4FF4" w:rsidP="009D4FF4">
      <w:pPr>
        <w:suppressAutoHyphens/>
        <w:ind w:right="346"/>
        <w:jc w:val="both"/>
        <w:rPr>
          <w:szCs w:val="28"/>
          <w:lang w:eastAsia="zh-CN"/>
        </w:rPr>
      </w:pPr>
    </w:p>
    <w:p w:rsidR="00064D8D" w:rsidRDefault="00064D8D" w:rsidP="00064D8D">
      <w:pPr>
        <w:spacing w:after="0" w:line="240" w:lineRule="exact"/>
        <w:jc w:val="both"/>
        <w:rPr>
          <w:rFonts w:eastAsiaTheme="minorEastAsia"/>
          <w:szCs w:val="28"/>
        </w:rPr>
      </w:pPr>
      <w:proofErr w:type="gramStart"/>
      <w:r>
        <w:rPr>
          <w:rFonts w:eastAsiaTheme="minorEastAsia"/>
          <w:szCs w:val="28"/>
        </w:rPr>
        <w:t>Исполняющий</w:t>
      </w:r>
      <w:proofErr w:type="gramEnd"/>
      <w:r>
        <w:rPr>
          <w:rFonts w:eastAsiaTheme="minorEastAsia"/>
          <w:szCs w:val="28"/>
        </w:rPr>
        <w:t xml:space="preserve"> обязанности </w:t>
      </w:r>
      <w:r w:rsidRPr="00372112">
        <w:rPr>
          <w:rFonts w:eastAsiaTheme="minorEastAsia"/>
          <w:szCs w:val="28"/>
        </w:rPr>
        <w:t>заместител</w:t>
      </w:r>
      <w:r>
        <w:rPr>
          <w:rFonts w:eastAsiaTheme="minorEastAsia"/>
          <w:szCs w:val="28"/>
        </w:rPr>
        <w:t>я</w:t>
      </w:r>
    </w:p>
    <w:p w:rsidR="00064D8D" w:rsidRPr="00372112" w:rsidRDefault="00064D8D" w:rsidP="00064D8D">
      <w:pPr>
        <w:spacing w:after="0" w:line="240" w:lineRule="exact"/>
        <w:jc w:val="both"/>
        <w:rPr>
          <w:rFonts w:eastAsiaTheme="minorEastAsia"/>
          <w:szCs w:val="28"/>
        </w:rPr>
      </w:pPr>
      <w:r w:rsidRPr="00372112">
        <w:rPr>
          <w:rFonts w:eastAsiaTheme="minorEastAsia"/>
          <w:szCs w:val="28"/>
        </w:rPr>
        <w:t xml:space="preserve">главы администрации </w:t>
      </w:r>
      <w:r>
        <w:rPr>
          <w:rFonts w:eastAsiaTheme="minorEastAsia"/>
          <w:szCs w:val="28"/>
        </w:rPr>
        <w:t>-</w:t>
      </w:r>
      <w:r w:rsidRPr="00372112">
        <w:rPr>
          <w:rFonts w:eastAsiaTheme="minorEastAsia"/>
          <w:szCs w:val="28"/>
        </w:rPr>
        <w:t xml:space="preserve">                                 </w:t>
      </w:r>
      <w:r>
        <w:rPr>
          <w:rFonts w:eastAsiaTheme="minorEastAsia"/>
          <w:szCs w:val="28"/>
        </w:rPr>
        <w:t xml:space="preserve">                               </w:t>
      </w:r>
    </w:p>
    <w:p w:rsidR="00064D8D" w:rsidRPr="004F0B8B" w:rsidRDefault="00064D8D" w:rsidP="00064D8D">
      <w:pPr>
        <w:spacing w:after="0" w:line="240" w:lineRule="exact"/>
        <w:rPr>
          <w:szCs w:val="28"/>
        </w:rPr>
      </w:pPr>
      <w:r>
        <w:rPr>
          <w:szCs w:val="28"/>
        </w:rPr>
        <w:t xml:space="preserve">начальника </w:t>
      </w:r>
      <w:r w:rsidRPr="004F0B8B">
        <w:rPr>
          <w:szCs w:val="28"/>
        </w:rPr>
        <w:t>управления по работе</w:t>
      </w:r>
    </w:p>
    <w:p w:rsidR="00064D8D" w:rsidRPr="004F0B8B" w:rsidRDefault="00064D8D" w:rsidP="00064D8D">
      <w:pPr>
        <w:spacing w:after="0" w:line="240" w:lineRule="exact"/>
        <w:rPr>
          <w:szCs w:val="28"/>
        </w:rPr>
      </w:pPr>
      <w:r w:rsidRPr="004F0B8B">
        <w:rPr>
          <w:szCs w:val="28"/>
        </w:rPr>
        <w:t xml:space="preserve">с территориями администрации </w:t>
      </w:r>
    </w:p>
    <w:p w:rsidR="00064D8D" w:rsidRDefault="00064D8D" w:rsidP="00064D8D">
      <w:pPr>
        <w:spacing w:after="0" w:line="240" w:lineRule="exact"/>
        <w:rPr>
          <w:szCs w:val="28"/>
        </w:rPr>
      </w:pPr>
      <w:r w:rsidRPr="004F0B8B">
        <w:rPr>
          <w:szCs w:val="28"/>
        </w:rPr>
        <w:t xml:space="preserve">Ипатовского </w:t>
      </w:r>
      <w:r w:rsidRPr="00875482">
        <w:rPr>
          <w:szCs w:val="28"/>
        </w:rPr>
        <w:t xml:space="preserve">муниципального </w:t>
      </w:r>
      <w:r w:rsidRPr="004F0B8B">
        <w:rPr>
          <w:szCs w:val="28"/>
        </w:rPr>
        <w:t xml:space="preserve">округа </w:t>
      </w:r>
    </w:p>
    <w:p w:rsidR="00093B2F" w:rsidRPr="007734C8" w:rsidRDefault="00064D8D" w:rsidP="00064D8D">
      <w:pPr>
        <w:spacing w:after="0" w:line="240" w:lineRule="exact"/>
        <w:jc w:val="both"/>
        <w:rPr>
          <w:szCs w:val="28"/>
          <w:lang w:eastAsia="en-US"/>
        </w:rPr>
      </w:pPr>
      <w:r w:rsidRPr="004F0B8B">
        <w:rPr>
          <w:szCs w:val="28"/>
        </w:rPr>
        <w:t xml:space="preserve">Ставропольского края    </w:t>
      </w:r>
      <w:r>
        <w:rPr>
          <w:szCs w:val="28"/>
        </w:rPr>
        <w:t xml:space="preserve">                                           </w:t>
      </w:r>
      <w:r w:rsidRPr="004F0B8B">
        <w:rPr>
          <w:szCs w:val="28"/>
        </w:rPr>
        <w:t xml:space="preserve">      </w:t>
      </w:r>
      <w:r w:rsidR="004F4C7B">
        <w:rPr>
          <w:szCs w:val="28"/>
        </w:rPr>
        <w:tab/>
      </w:r>
      <w:r w:rsidR="004F4C7B">
        <w:rPr>
          <w:szCs w:val="28"/>
        </w:rPr>
        <w:tab/>
      </w:r>
      <w:r w:rsidRPr="004F0B8B">
        <w:rPr>
          <w:szCs w:val="28"/>
        </w:rPr>
        <w:t xml:space="preserve">      </w:t>
      </w:r>
      <w:r>
        <w:rPr>
          <w:szCs w:val="28"/>
        </w:rPr>
        <w:t>Л.С.</w:t>
      </w:r>
      <w:r w:rsidR="004F4C7B">
        <w:rPr>
          <w:szCs w:val="28"/>
        </w:rPr>
        <w:t xml:space="preserve"> </w:t>
      </w:r>
      <w:proofErr w:type="spellStart"/>
      <w:r>
        <w:rPr>
          <w:szCs w:val="28"/>
        </w:rPr>
        <w:t>Дугинец</w:t>
      </w:r>
      <w:proofErr w:type="spellEnd"/>
    </w:p>
    <w:p w:rsidR="00093B2F" w:rsidRPr="00093B2F" w:rsidRDefault="00093B2F" w:rsidP="00093B2F">
      <w:pPr>
        <w:spacing w:after="0" w:line="240" w:lineRule="exact"/>
        <w:ind w:firstLine="567"/>
        <w:rPr>
          <w:bCs/>
          <w:szCs w:val="28"/>
        </w:rPr>
      </w:pPr>
    </w:p>
    <w:p w:rsidR="00093B2F" w:rsidRPr="007C0779" w:rsidRDefault="00093B2F" w:rsidP="00093B2F">
      <w:pPr>
        <w:spacing w:after="0" w:line="240" w:lineRule="exact"/>
        <w:rPr>
          <w:szCs w:val="28"/>
        </w:rPr>
      </w:pPr>
    </w:p>
    <w:p w:rsidR="00401DEF" w:rsidRDefault="00401DEF" w:rsidP="00BC1933">
      <w:pPr>
        <w:spacing w:after="0" w:line="240" w:lineRule="exact"/>
        <w:rPr>
          <w:szCs w:val="28"/>
        </w:rPr>
      </w:pPr>
    </w:p>
    <w:p w:rsidR="004C7B70" w:rsidRPr="00401DEF" w:rsidRDefault="004C7B70" w:rsidP="00BC1933">
      <w:pPr>
        <w:spacing w:after="0" w:line="240" w:lineRule="exact"/>
        <w:rPr>
          <w:szCs w:val="28"/>
        </w:rPr>
      </w:pPr>
    </w:p>
    <w:sectPr w:rsidR="004C7B70" w:rsidRPr="00401DEF" w:rsidSect="005376B0">
      <w:pgSz w:w="11906" w:h="16838"/>
      <w:pgMar w:top="709" w:right="566" w:bottom="709" w:left="1418" w:header="421" w:footer="708" w:gutter="0"/>
      <w:cols w:space="708"/>
      <w:titlePg/>
      <w:docGrid w:linePitch="381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8740D" w:rsidRDefault="00D8740D" w:rsidP="007B4B79">
      <w:pPr>
        <w:spacing w:after="0" w:line="240" w:lineRule="auto"/>
      </w:pPr>
      <w:r>
        <w:separator/>
      </w:r>
    </w:p>
  </w:endnote>
  <w:endnote w:type="continuationSeparator" w:id="0">
    <w:p w:rsidR="00D8740D" w:rsidRDefault="00D8740D" w:rsidP="007B4B7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WenQuanYi Micro Hei">
    <w:charset w:val="01"/>
    <w:family w:val="auto"/>
    <w:pitch w:val="variable"/>
    <w:sig w:usb0="00000000" w:usb1="00000000" w:usb2="00000000" w:usb3="00000000" w:csb0="0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8740D" w:rsidRDefault="00D8740D" w:rsidP="007B4B79">
      <w:pPr>
        <w:spacing w:after="0" w:line="240" w:lineRule="auto"/>
      </w:pPr>
      <w:r>
        <w:separator/>
      </w:r>
    </w:p>
  </w:footnote>
  <w:footnote w:type="continuationSeparator" w:id="0">
    <w:p w:rsidR="00D8740D" w:rsidRDefault="00D8740D" w:rsidP="007B4B7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C7FA2"/>
    <w:multiLevelType w:val="hybridMultilevel"/>
    <w:tmpl w:val="87D0DFD2"/>
    <w:lvl w:ilvl="0" w:tplc="A85A2270">
      <w:start w:val="1"/>
      <w:numFmt w:val="decimal"/>
      <w:lvlText w:val="%1."/>
      <w:lvlJc w:val="left"/>
      <w:pPr>
        <w:ind w:left="1069" w:hanging="360"/>
      </w:pPr>
      <w:rPr>
        <w:rFonts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>
    <w:nsid w:val="015F4AD7"/>
    <w:multiLevelType w:val="hybridMultilevel"/>
    <w:tmpl w:val="ABAA1BA0"/>
    <w:lvl w:ilvl="0" w:tplc="43F21C94">
      <w:start w:val="1"/>
      <w:numFmt w:val="decimal"/>
      <w:lvlText w:val="%1."/>
      <w:lvlJc w:val="left"/>
      <w:pPr>
        <w:ind w:left="1084" w:hanging="3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>
    <w:nsid w:val="01E44617"/>
    <w:multiLevelType w:val="hybridMultilevel"/>
    <w:tmpl w:val="73D051AE"/>
    <w:lvl w:ilvl="0" w:tplc="48265CE0">
      <w:start w:val="1"/>
      <w:numFmt w:val="decimal"/>
      <w:lvlText w:val="%1."/>
      <w:lvlJc w:val="left"/>
      <w:pPr>
        <w:ind w:left="1404" w:hanging="864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3">
    <w:nsid w:val="05A7118F"/>
    <w:multiLevelType w:val="hybridMultilevel"/>
    <w:tmpl w:val="02DE800C"/>
    <w:lvl w:ilvl="0" w:tplc="21C4CBCC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">
    <w:nsid w:val="0A1275E0"/>
    <w:multiLevelType w:val="hybridMultilevel"/>
    <w:tmpl w:val="A6209864"/>
    <w:lvl w:ilvl="0" w:tplc="0419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B7D59B9"/>
    <w:multiLevelType w:val="hybridMultilevel"/>
    <w:tmpl w:val="D0365D6C"/>
    <w:lvl w:ilvl="0" w:tplc="0136DC9C">
      <w:start w:val="6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6">
    <w:nsid w:val="0E5C06C2"/>
    <w:multiLevelType w:val="multilevel"/>
    <w:tmpl w:val="F2403F96"/>
    <w:lvl w:ilvl="0">
      <w:start w:val="1"/>
      <w:numFmt w:val="decimal"/>
      <w:lvlText w:val="%1."/>
      <w:lvlJc w:val="left"/>
      <w:pPr>
        <w:ind w:left="432" w:hanging="432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2008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29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4944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623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788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9528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0816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2464" w:hanging="2160"/>
      </w:pPr>
      <w:rPr>
        <w:rFonts w:hint="default"/>
      </w:rPr>
    </w:lvl>
  </w:abstractNum>
  <w:abstractNum w:abstractNumId="7">
    <w:nsid w:val="171823DE"/>
    <w:multiLevelType w:val="multilevel"/>
    <w:tmpl w:val="48AEAFCA"/>
    <w:lvl w:ilvl="0">
      <w:start w:val="1"/>
      <w:numFmt w:val="decimal"/>
      <w:lvlText w:val="%1."/>
      <w:lvlJc w:val="left"/>
      <w:pPr>
        <w:ind w:left="1596" w:hanging="936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288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3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4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20" w:hanging="2160"/>
      </w:pPr>
      <w:rPr>
        <w:rFonts w:hint="default"/>
      </w:rPr>
    </w:lvl>
  </w:abstractNum>
  <w:abstractNum w:abstractNumId="8">
    <w:nsid w:val="17B70958"/>
    <w:multiLevelType w:val="hybridMultilevel"/>
    <w:tmpl w:val="6BBECCE8"/>
    <w:lvl w:ilvl="0" w:tplc="CF022B2A">
      <w:start w:val="1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9">
    <w:nsid w:val="19BB63D2"/>
    <w:multiLevelType w:val="multilevel"/>
    <w:tmpl w:val="938875D0"/>
    <w:lvl w:ilvl="0">
      <w:start w:val="1"/>
      <w:numFmt w:val="decimal"/>
      <w:lvlText w:val="%1."/>
      <w:lvlJc w:val="left"/>
      <w:pPr>
        <w:ind w:left="1000" w:hanging="432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1571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04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8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048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56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824" w:hanging="2160"/>
      </w:pPr>
      <w:rPr>
        <w:rFonts w:hint="default"/>
      </w:rPr>
    </w:lvl>
  </w:abstractNum>
  <w:abstractNum w:abstractNumId="10">
    <w:nsid w:val="1CD378E1"/>
    <w:multiLevelType w:val="multilevel"/>
    <w:tmpl w:val="5FACC06E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428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04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8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048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56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824" w:hanging="2160"/>
      </w:pPr>
      <w:rPr>
        <w:rFonts w:hint="default"/>
      </w:rPr>
    </w:lvl>
  </w:abstractNum>
  <w:abstractNum w:abstractNumId="11">
    <w:nsid w:val="1E717D00"/>
    <w:multiLevelType w:val="hybridMultilevel"/>
    <w:tmpl w:val="3D0A185E"/>
    <w:lvl w:ilvl="0" w:tplc="8CC4C850">
      <w:start w:val="20"/>
      <w:numFmt w:val="decimal"/>
      <w:lvlText w:val="%1."/>
      <w:lvlJc w:val="left"/>
      <w:pPr>
        <w:ind w:left="1084" w:hanging="3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2">
    <w:nsid w:val="1FD84B0B"/>
    <w:multiLevelType w:val="hybridMultilevel"/>
    <w:tmpl w:val="B46073C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4BE3A84"/>
    <w:multiLevelType w:val="hybridMultilevel"/>
    <w:tmpl w:val="B53C5340"/>
    <w:lvl w:ilvl="0" w:tplc="F9861144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4">
    <w:nsid w:val="26362CD1"/>
    <w:multiLevelType w:val="multilevel"/>
    <w:tmpl w:val="0A885AF4"/>
    <w:lvl w:ilvl="0">
      <w:start w:val="1"/>
      <w:numFmt w:val="decimal"/>
      <w:lvlText w:val="%1."/>
      <w:lvlJc w:val="left"/>
      <w:pPr>
        <w:ind w:left="504" w:hanging="504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12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920" w:hanging="2160"/>
      </w:pPr>
      <w:rPr>
        <w:rFonts w:hint="default"/>
      </w:rPr>
    </w:lvl>
  </w:abstractNum>
  <w:abstractNum w:abstractNumId="15">
    <w:nsid w:val="28D51C91"/>
    <w:multiLevelType w:val="multilevel"/>
    <w:tmpl w:val="3CF02E6C"/>
    <w:lvl w:ilvl="0">
      <w:start w:val="1"/>
      <w:numFmt w:val="decimal"/>
      <w:lvlText w:val="%1."/>
      <w:lvlJc w:val="left"/>
      <w:pPr>
        <w:ind w:left="432" w:hanging="432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1288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29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4944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623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788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9528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0816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2464" w:hanging="2160"/>
      </w:pPr>
      <w:rPr>
        <w:rFonts w:hint="default"/>
      </w:rPr>
    </w:lvl>
  </w:abstractNum>
  <w:abstractNum w:abstractNumId="16">
    <w:nsid w:val="2A053BD1"/>
    <w:multiLevelType w:val="hybridMultilevel"/>
    <w:tmpl w:val="8C24E47E"/>
    <w:lvl w:ilvl="0" w:tplc="543C0BF2">
      <w:start w:val="1"/>
      <w:numFmt w:val="decimal"/>
      <w:lvlText w:val="%1)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7">
    <w:nsid w:val="2C30584A"/>
    <w:multiLevelType w:val="hybridMultilevel"/>
    <w:tmpl w:val="CFE6370E"/>
    <w:lvl w:ilvl="0" w:tplc="65EA6150">
      <w:start w:val="1"/>
      <w:numFmt w:val="decimal"/>
      <w:lvlText w:val="%1."/>
      <w:lvlJc w:val="left"/>
      <w:pPr>
        <w:ind w:left="9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18">
    <w:nsid w:val="330F0DBE"/>
    <w:multiLevelType w:val="hybridMultilevel"/>
    <w:tmpl w:val="8F7E42CC"/>
    <w:lvl w:ilvl="0" w:tplc="61743C30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9">
    <w:nsid w:val="332D060B"/>
    <w:multiLevelType w:val="hybridMultilevel"/>
    <w:tmpl w:val="38ACAAAE"/>
    <w:lvl w:ilvl="0" w:tplc="A4921C90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0">
    <w:nsid w:val="36841F1F"/>
    <w:multiLevelType w:val="multilevel"/>
    <w:tmpl w:val="1A4A0B70"/>
    <w:lvl w:ilvl="0">
      <w:start w:val="1"/>
      <w:numFmt w:val="decimal"/>
      <w:lvlText w:val="%1."/>
      <w:lvlJc w:val="left"/>
      <w:pPr>
        <w:ind w:left="432" w:hanging="432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1428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04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8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048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56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824" w:hanging="2160"/>
      </w:pPr>
      <w:rPr>
        <w:rFonts w:hint="default"/>
      </w:rPr>
    </w:lvl>
  </w:abstractNum>
  <w:abstractNum w:abstractNumId="21">
    <w:nsid w:val="3B294481"/>
    <w:multiLevelType w:val="hybridMultilevel"/>
    <w:tmpl w:val="4A1C883C"/>
    <w:lvl w:ilvl="0" w:tplc="EDF8D2BE">
      <w:start w:val="1"/>
      <w:numFmt w:val="decimal"/>
      <w:lvlText w:val="%1)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2">
    <w:nsid w:val="4509225A"/>
    <w:multiLevelType w:val="hybridMultilevel"/>
    <w:tmpl w:val="A2922D64"/>
    <w:lvl w:ilvl="0" w:tplc="65447568">
      <w:start w:val="20"/>
      <w:numFmt w:val="decimal"/>
      <w:lvlText w:val="%1"/>
      <w:lvlJc w:val="left"/>
      <w:pPr>
        <w:ind w:left="720" w:hanging="360"/>
      </w:pPr>
      <w:rPr>
        <w:rFonts w:hint="default"/>
        <w:color w:val="FF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4AC35A37"/>
    <w:multiLevelType w:val="hybridMultilevel"/>
    <w:tmpl w:val="6130EF4A"/>
    <w:lvl w:ilvl="0" w:tplc="AC303BCC">
      <w:start w:val="28"/>
      <w:numFmt w:val="decimal"/>
      <w:lvlText w:val="%1."/>
      <w:lvlJc w:val="left"/>
      <w:pPr>
        <w:ind w:left="1084" w:hanging="3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4">
    <w:nsid w:val="4C2029AC"/>
    <w:multiLevelType w:val="hybridMultilevel"/>
    <w:tmpl w:val="74962092"/>
    <w:lvl w:ilvl="0" w:tplc="92A67C7E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5">
    <w:nsid w:val="52542A04"/>
    <w:multiLevelType w:val="hybridMultilevel"/>
    <w:tmpl w:val="1D6AD7C4"/>
    <w:lvl w:ilvl="0" w:tplc="E1B21CE0">
      <w:start w:val="22"/>
      <w:numFmt w:val="decimal"/>
      <w:lvlText w:val="%1."/>
      <w:lvlJc w:val="left"/>
      <w:pPr>
        <w:ind w:left="1084" w:hanging="3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6">
    <w:nsid w:val="53570052"/>
    <w:multiLevelType w:val="hybridMultilevel"/>
    <w:tmpl w:val="EB26A61C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7">
    <w:nsid w:val="59530571"/>
    <w:multiLevelType w:val="hybridMultilevel"/>
    <w:tmpl w:val="A6F49200"/>
    <w:lvl w:ilvl="0" w:tplc="79E0E6A4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8">
    <w:nsid w:val="5B952BA4"/>
    <w:multiLevelType w:val="hybridMultilevel"/>
    <w:tmpl w:val="D37E19DE"/>
    <w:lvl w:ilvl="0" w:tplc="AA14764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9">
    <w:nsid w:val="5ECD355E"/>
    <w:multiLevelType w:val="multilevel"/>
    <w:tmpl w:val="11180DC8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53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3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51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3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49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66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747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8640" w:hanging="2160"/>
      </w:pPr>
      <w:rPr>
        <w:rFonts w:hint="default"/>
      </w:rPr>
    </w:lvl>
  </w:abstractNum>
  <w:abstractNum w:abstractNumId="30">
    <w:nsid w:val="5FC679B4"/>
    <w:multiLevelType w:val="hybridMultilevel"/>
    <w:tmpl w:val="6B0E975E"/>
    <w:lvl w:ilvl="0" w:tplc="250451D2">
      <w:start w:val="20"/>
      <w:numFmt w:val="decimal"/>
      <w:lvlText w:val="%1"/>
      <w:lvlJc w:val="left"/>
      <w:pPr>
        <w:ind w:left="720" w:hanging="360"/>
      </w:pPr>
      <w:rPr>
        <w:rFonts w:hint="default"/>
        <w:color w:val="FF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6074059D"/>
    <w:multiLevelType w:val="hybridMultilevel"/>
    <w:tmpl w:val="BDB8BB96"/>
    <w:lvl w:ilvl="0" w:tplc="12A47974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2">
    <w:nsid w:val="6AE22161"/>
    <w:multiLevelType w:val="hybridMultilevel"/>
    <w:tmpl w:val="25B03BD0"/>
    <w:lvl w:ilvl="0" w:tplc="DFBA67B6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3">
    <w:nsid w:val="6F427EF6"/>
    <w:multiLevelType w:val="hybridMultilevel"/>
    <w:tmpl w:val="CA1EA014"/>
    <w:lvl w:ilvl="0" w:tplc="0419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71727AC2"/>
    <w:multiLevelType w:val="hybridMultilevel"/>
    <w:tmpl w:val="F0FEEAC0"/>
    <w:lvl w:ilvl="0" w:tplc="8F50970A">
      <w:start w:val="1"/>
      <w:numFmt w:val="upperRoman"/>
      <w:lvlText w:val="%1."/>
      <w:lvlJc w:val="left"/>
      <w:pPr>
        <w:ind w:left="2149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509" w:hanging="360"/>
      </w:pPr>
    </w:lvl>
    <w:lvl w:ilvl="2" w:tplc="0419001B" w:tentative="1">
      <w:start w:val="1"/>
      <w:numFmt w:val="lowerRoman"/>
      <w:lvlText w:val="%3."/>
      <w:lvlJc w:val="right"/>
      <w:pPr>
        <w:ind w:left="3229" w:hanging="180"/>
      </w:pPr>
    </w:lvl>
    <w:lvl w:ilvl="3" w:tplc="0419000F" w:tentative="1">
      <w:start w:val="1"/>
      <w:numFmt w:val="decimal"/>
      <w:lvlText w:val="%4."/>
      <w:lvlJc w:val="left"/>
      <w:pPr>
        <w:ind w:left="3949" w:hanging="360"/>
      </w:pPr>
    </w:lvl>
    <w:lvl w:ilvl="4" w:tplc="04190019" w:tentative="1">
      <w:start w:val="1"/>
      <w:numFmt w:val="lowerLetter"/>
      <w:lvlText w:val="%5."/>
      <w:lvlJc w:val="left"/>
      <w:pPr>
        <w:ind w:left="4669" w:hanging="360"/>
      </w:pPr>
    </w:lvl>
    <w:lvl w:ilvl="5" w:tplc="0419001B" w:tentative="1">
      <w:start w:val="1"/>
      <w:numFmt w:val="lowerRoman"/>
      <w:lvlText w:val="%6."/>
      <w:lvlJc w:val="right"/>
      <w:pPr>
        <w:ind w:left="5389" w:hanging="180"/>
      </w:pPr>
    </w:lvl>
    <w:lvl w:ilvl="6" w:tplc="0419000F" w:tentative="1">
      <w:start w:val="1"/>
      <w:numFmt w:val="decimal"/>
      <w:lvlText w:val="%7."/>
      <w:lvlJc w:val="left"/>
      <w:pPr>
        <w:ind w:left="6109" w:hanging="360"/>
      </w:pPr>
    </w:lvl>
    <w:lvl w:ilvl="7" w:tplc="04190019" w:tentative="1">
      <w:start w:val="1"/>
      <w:numFmt w:val="lowerLetter"/>
      <w:lvlText w:val="%8."/>
      <w:lvlJc w:val="left"/>
      <w:pPr>
        <w:ind w:left="6829" w:hanging="360"/>
      </w:pPr>
    </w:lvl>
    <w:lvl w:ilvl="8" w:tplc="0419001B" w:tentative="1">
      <w:start w:val="1"/>
      <w:numFmt w:val="lowerRoman"/>
      <w:lvlText w:val="%9."/>
      <w:lvlJc w:val="right"/>
      <w:pPr>
        <w:ind w:left="7549" w:hanging="180"/>
      </w:pPr>
    </w:lvl>
  </w:abstractNum>
  <w:abstractNum w:abstractNumId="35">
    <w:nsid w:val="72463CD9"/>
    <w:multiLevelType w:val="hybridMultilevel"/>
    <w:tmpl w:val="1A1E30C2"/>
    <w:lvl w:ilvl="0" w:tplc="041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755764A7"/>
    <w:multiLevelType w:val="multilevel"/>
    <w:tmpl w:val="35322AE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2."/>
      <w:lvlJc w:val="left"/>
      <w:pPr>
        <w:ind w:left="1428" w:hanging="720"/>
      </w:pPr>
      <w:rPr>
        <w:rFonts w:ascii="Times New Roman" w:eastAsia="Calibri" w:hAnsi="Times New Roman" w:cs="Times New Roman"/>
      </w:rPr>
    </w:lvl>
    <w:lvl w:ilvl="2">
      <w:start w:val="1"/>
      <w:numFmt w:val="decimal"/>
      <w:isLgl/>
      <w:lvlText w:val="%1.%2.%3."/>
      <w:lvlJc w:val="left"/>
      <w:pPr>
        <w:ind w:left="142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88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8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48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08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08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68" w:hanging="2160"/>
      </w:pPr>
      <w:rPr>
        <w:rFonts w:hint="default"/>
      </w:rPr>
    </w:lvl>
  </w:abstractNum>
  <w:abstractNum w:abstractNumId="37">
    <w:nsid w:val="773802B0"/>
    <w:multiLevelType w:val="hybridMultilevel"/>
    <w:tmpl w:val="801ACBA0"/>
    <w:lvl w:ilvl="0" w:tplc="4F4EE0D8">
      <w:start w:val="20"/>
      <w:numFmt w:val="decimal"/>
      <w:lvlText w:val="%1"/>
      <w:lvlJc w:val="left"/>
      <w:pPr>
        <w:ind w:left="720" w:hanging="360"/>
      </w:pPr>
      <w:rPr>
        <w:rFonts w:hint="default"/>
        <w:color w:val="FF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7DC37EC8"/>
    <w:multiLevelType w:val="hybridMultilevel"/>
    <w:tmpl w:val="2D1CE7BE"/>
    <w:lvl w:ilvl="0" w:tplc="565806B8">
      <w:start w:val="1"/>
      <w:numFmt w:val="decimal"/>
      <w:lvlText w:val="%1."/>
      <w:lvlJc w:val="left"/>
      <w:pPr>
        <w:ind w:left="1047" w:hanging="48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9">
    <w:nsid w:val="7F094A38"/>
    <w:multiLevelType w:val="hybridMultilevel"/>
    <w:tmpl w:val="9410CD92"/>
    <w:lvl w:ilvl="0" w:tplc="7F401D40">
      <w:start w:val="20"/>
      <w:numFmt w:val="decimal"/>
      <w:lvlText w:val="%1"/>
      <w:lvlJc w:val="left"/>
      <w:pPr>
        <w:ind w:left="720" w:hanging="360"/>
      </w:pPr>
      <w:rPr>
        <w:rFonts w:eastAsia="Times New Roman"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7F9D0254"/>
    <w:multiLevelType w:val="multilevel"/>
    <w:tmpl w:val="E8AC9DF0"/>
    <w:lvl w:ilvl="0">
      <w:start w:val="1"/>
      <w:numFmt w:val="decimal"/>
      <w:lvlText w:val="%1."/>
      <w:lvlJc w:val="left"/>
      <w:pPr>
        <w:ind w:left="432" w:hanging="432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428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04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8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048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56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824" w:hanging="2160"/>
      </w:pPr>
      <w:rPr>
        <w:rFonts w:hint="default"/>
      </w:rPr>
    </w:lvl>
  </w:abstractNum>
  <w:num w:numId="1">
    <w:abstractNumId w:val="36"/>
  </w:num>
  <w:num w:numId="2">
    <w:abstractNumId w:val="0"/>
  </w:num>
  <w:num w:numId="3">
    <w:abstractNumId w:val="28"/>
  </w:num>
  <w:num w:numId="4">
    <w:abstractNumId w:val="2"/>
  </w:num>
  <w:num w:numId="5">
    <w:abstractNumId w:val="24"/>
  </w:num>
  <w:num w:numId="6">
    <w:abstractNumId w:val="19"/>
  </w:num>
  <w:num w:numId="7">
    <w:abstractNumId w:val="40"/>
  </w:num>
  <w:num w:numId="8">
    <w:abstractNumId w:val="20"/>
  </w:num>
  <w:num w:numId="9">
    <w:abstractNumId w:val="33"/>
  </w:num>
  <w:num w:numId="10">
    <w:abstractNumId w:val="9"/>
  </w:num>
  <w:num w:numId="11">
    <w:abstractNumId w:val="18"/>
  </w:num>
  <w:num w:numId="12">
    <w:abstractNumId w:val="31"/>
  </w:num>
  <w:num w:numId="13">
    <w:abstractNumId w:val="5"/>
  </w:num>
  <w:num w:numId="14">
    <w:abstractNumId w:val="16"/>
  </w:num>
  <w:num w:numId="15">
    <w:abstractNumId w:val="6"/>
  </w:num>
  <w:num w:numId="16">
    <w:abstractNumId w:val="15"/>
  </w:num>
  <w:num w:numId="17">
    <w:abstractNumId w:val="4"/>
  </w:num>
  <w:num w:numId="18">
    <w:abstractNumId w:val="32"/>
  </w:num>
  <w:num w:numId="19">
    <w:abstractNumId w:val="8"/>
  </w:num>
  <w:num w:numId="20">
    <w:abstractNumId w:val="3"/>
  </w:num>
  <w:num w:numId="21">
    <w:abstractNumId w:val="10"/>
  </w:num>
  <w:num w:numId="22">
    <w:abstractNumId w:val="29"/>
  </w:num>
  <w:num w:numId="23">
    <w:abstractNumId w:val="13"/>
  </w:num>
  <w:num w:numId="24">
    <w:abstractNumId w:val="21"/>
  </w:num>
  <w:num w:numId="25">
    <w:abstractNumId w:val="14"/>
  </w:num>
  <w:num w:numId="26">
    <w:abstractNumId w:val="34"/>
  </w:num>
  <w:num w:numId="27">
    <w:abstractNumId w:val="7"/>
  </w:num>
  <w:num w:numId="28">
    <w:abstractNumId w:val="35"/>
  </w:num>
  <w:num w:numId="29">
    <w:abstractNumId w:val="1"/>
  </w:num>
  <w:num w:numId="30">
    <w:abstractNumId w:val="17"/>
  </w:num>
  <w:num w:numId="31">
    <w:abstractNumId w:val="12"/>
  </w:num>
  <w:num w:numId="32">
    <w:abstractNumId w:val="27"/>
  </w:num>
  <w:num w:numId="33">
    <w:abstractNumId w:val="38"/>
  </w:num>
  <w:num w:numId="34">
    <w:abstractNumId w:val="11"/>
  </w:num>
  <w:num w:numId="35">
    <w:abstractNumId w:val="23"/>
  </w:num>
  <w:num w:numId="36">
    <w:abstractNumId w:val="26"/>
  </w:num>
  <w:num w:numId="37">
    <w:abstractNumId w:val="39"/>
  </w:num>
  <w:num w:numId="38">
    <w:abstractNumId w:val="37"/>
  </w:num>
  <w:num w:numId="39">
    <w:abstractNumId w:val="22"/>
  </w:num>
  <w:num w:numId="40">
    <w:abstractNumId w:val="30"/>
  </w:num>
  <w:num w:numId="41">
    <w:abstractNumId w:val="2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8"/>
  <w:proofState w:spelling="clean" w:grammar="clean"/>
  <w:defaultTabStop w:val="708"/>
  <w:characterSpacingControl w:val="doNotCompress"/>
  <w:hdrShapeDefaults>
    <o:shapedefaults v:ext="edit" spidmax="8194"/>
  </w:hdrShapeDefaults>
  <w:footnotePr>
    <w:footnote w:id="-1"/>
    <w:footnote w:id="0"/>
  </w:footnotePr>
  <w:endnotePr>
    <w:endnote w:id="-1"/>
    <w:endnote w:id="0"/>
  </w:endnotePr>
  <w:compat/>
  <w:rsids>
    <w:rsidRoot w:val="00F27590"/>
    <w:rsid w:val="000103B1"/>
    <w:rsid w:val="00010A8A"/>
    <w:rsid w:val="0001535F"/>
    <w:rsid w:val="000213C4"/>
    <w:rsid w:val="000232D0"/>
    <w:rsid w:val="000256CF"/>
    <w:rsid w:val="00025D0E"/>
    <w:rsid w:val="00040FFA"/>
    <w:rsid w:val="00050049"/>
    <w:rsid w:val="00053936"/>
    <w:rsid w:val="00064D8D"/>
    <w:rsid w:val="00073859"/>
    <w:rsid w:val="0007454E"/>
    <w:rsid w:val="00080210"/>
    <w:rsid w:val="000819FD"/>
    <w:rsid w:val="000862B5"/>
    <w:rsid w:val="000870D0"/>
    <w:rsid w:val="00093B2F"/>
    <w:rsid w:val="00094438"/>
    <w:rsid w:val="0009688F"/>
    <w:rsid w:val="000A1547"/>
    <w:rsid w:val="000A7FFC"/>
    <w:rsid w:val="000B0B25"/>
    <w:rsid w:val="000B5876"/>
    <w:rsid w:val="000C25CC"/>
    <w:rsid w:val="000C30BD"/>
    <w:rsid w:val="000C6884"/>
    <w:rsid w:val="000E0016"/>
    <w:rsid w:val="000E453B"/>
    <w:rsid w:val="000F10E2"/>
    <w:rsid w:val="000F3FB9"/>
    <w:rsid w:val="00106331"/>
    <w:rsid w:val="001147E0"/>
    <w:rsid w:val="001202D3"/>
    <w:rsid w:val="00120C51"/>
    <w:rsid w:val="001216DB"/>
    <w:rsid w:val="001223EA"/>
    <w:rsid w:val="00122831"/>
    <w:rsid w:val="00123158"/>
    <w:rsid w:val="00124F7E"/>
    <w:rsid w:val="0012727F"/>
    <w:rsid w:val="001304F8"/>
    <w:rsid w:val="0013070A"/>
    <w:rsid w:val="00132A0C"/>
    <w:rsid w:val="00134EDC"/>
    <w:rsid w:val="001447E8"/>
    <w:rsid w:val="00145522"/>
    <w:rsid w:val="0015136B"/>
    <w:rsid w:val="00151D36"/>
    <w:rsid w:val="001652CC"/>
    <w:rsid w:val="001657E9"/>
    <w:rsid w:val="001668C7"/>
    <w:rsid w:val="00170818"/>
    <w:rsid w:val="001805E0"/>
    <w:rsid w:val="001860BB"/>
    <w:rsid w:val="00186B5D"/>
    <w:rsid w:val="00190517"/>
    <w:rsid w:val="00197B42"/>
    <w:rsid w:val="001A30AD"/>
    <w:rsid w:val="001A7518"/>
    <w:rsid w:val="001B7074"/>
    <w:rsid w:val="001D2D76"/>
    <w:rsid w:val="001F388A"/>
    <w:rsid w:val="001F4ED0"/>
    <w:rsid w:val="001F68D6"/>
    <w:rsid w:val="00204437"/>
    <w:rsid w:val="00225ECC"/>
    <w:rsid w:val="0022656A"/>
    <w:rsid w:val="0022746B"/>
    <w:rsid w:val="00234096"/>
    <w:rsid w:val="0023795A"/>
    <w:rsid w:val="00237BC0"/>
    <w:rsid w:val="00237BE1"/>
    <w:rsid w:val="00245B58"/>
    <w:rsid w:val="00245EF9"/>
    <w:rsid w:val="00250752"/>
    <w:rsid w:val="002529E2"/>
    <w:rsid w:val="00262410"/>
    <w:rsid w:val="00271ED6"/>
    <w:rsid w:val="002767CF"/>
    <w:rsid w:val="00283912"/>
    <w:rsid w:val="002841E1"/>
    <w:rsid w:val="0029752F"/>
    <w:rsid w:val="002A0178"/>
    <w:rsid w:val="002A4204"/>
    <w:rsid w:val="002C6205"/>
    <w:rsid w:val="002D2CD3"/>
    <w:rsid w:val="002D346E"/>
    <w:rsid w:val="002D36BD"/>
    <w:rsid w:val="002D5FB0"/>
    <w:rsid w:val="002D685B"/>
    <w:rsid w:val="002D6E44"/>
    <w:rsid w:val="002E5ACA"/>
    <w:rsid w:val="00304388"/>
    <w:rsid w:val="00313525"/>
    <w:rsid w:val="00323ACC"/>
    <w:rsid w:val="00327866"/>
    <w:rsid w:val="00335DCC"/>
    <w:rsid w:val="00335DE5"/>
    <w:rsid w:val="0034401A"/>
    <w:rsid w:val="00345320"/>
    <w:rsid w:val="0034573E"/>
    <w:rsid w:val="00371562"/>
    <w:rsid w:val="00375D81"/>
    <w:rsid w:val="00382405"/>
    <w:rsid w:val="0038444B"/>
    <w:rsid w:val="0039255F"/>
    <w:rsid w:val="003929B8"/>
    <w:rsid w:val="003B0924"/>
    <w:rsid w:val="003B6802"/>
    <w:rsid w:val="003C301F"/>
    <w:rsid w:val="003C4E09"/>
    <w:rsid w:val="003C6C40"/>
    <w:rsid w:val="003D0F98"/>
    <w:rsid w:val="003D107F"/>
    <w:rsid w:val="003E42B0"/>
    <w:rsid w:val="003E5F8A"/>
    <w:rsid w:val="003F3CAD"/>
    <w:rsid w:val="00401DEF"/>
    <w:rsid w:val="00410201"/>
    <w:rsid w:val="0041078E"/>
    <w:rsid w:val="00423DF4"/>
    <w:rsid w:val="00443101"/>
    <w:rsid w:val="00453233"/>
    <w:rsid w:val="0045631A"/>
    <w:rsid w:val="004622DA"/>
    <w:rsid w:val="004675BB"/>
    <w:rsid w:val="00467F70"/>
    <w:rsid w:val="00477E34"/>
    <w:rsid w:val="004864B5"/>
    <w:rsid w:val="0048757B"/>
    <w:rsid w:val="0049148C"/>
    <w:rsid w:val="004B0D2B"/>
    <w:rsid w:val="004B0D9F"/>
    <w:rsid w:val="004C7B70"/>
    <w:rsid w:val="004D2C11"/>
    <w:rsid w:val="004D4401"/>
    <w:rsid w:val="004D5FC0"/>
    <w:rsid w:val="004D7CEA"/>
    <w:rsid w:val="004F0659"/>
    <w:rsid w:val="004F3B46"/>
    <w:rsid w:val="004F4C7B"/>
    <w:rsid w:val="004F7981"/>
    <w:rsid w:val="00507E31"/>
    <w:rsid w:val="005116B8"/>
    <w:rsid w:val="00512D6F"/>
    <w:rsid w:val="0051462F"/>
    <w:rsid w:val="00514FB1"/>
    <w:rsid w:val="00517646"/>
    <w:rsid w:val="005376B0"/>
    <w:rsid w:val="005412C3"/>
    <w:rsid w:val="00541EF4"/>
    <w:rsid w:val="00544E1B"/>
    <w:rsid w:val="00545735"/>
    <w:rsid w:val="00545C05"/>
    <w:rsid w:val="00560C69"/>
    <w:rsid w:val="005618D4"/>
    <w:rsid w:val="00572623"/>
    <w:rsid w:val="00585FFB"/>
    <w:rsid w:val="00590907"/>
    <w:rsid w:val="00592E24"/>
    <w:rsid w:val="005A1373"/>
    <w:rsid w:val="005B1049"/>
    <w:rsid w:val="005B6D2A"/>
    <w:rsid w:val="005C0D7E"/>
    <w:rsid w:val="005C19B4"/>
    <w:rsid w:val="005C27FF"/>
    <w:rsid w:val="005C2F08"/>
    <w:rsid w:val="005C5067"/>
    <w:rsid w:val="005C5BF4"/>
    <w:rsid w:val="005C63FC"/>
    <w:rsid w:val="005D24FB"/>
    <w:rsid w:val="00600B9E"/>
    <w:rsid w:val="00627F53"/>
    <w:rsid w:val="00627FCA"/>
    <w:rsid w:val="00635568"/>
    <w:rsid w:val="00643E57"/>
    <w:rsid w:val="0065789E"/>
    <w:rsid w:val="0066169E"/>
    <w:rsid w:val="00670801"/>
    <w:rsid w:val="00670951"/>
    <w:rsid w:val="00674132"/>
    <w:rsid w:val="006856E1"/>
    <w:rsid w:val="00693F17"/>
    <w:rsid w:val="00694C8A"/>
    <w:rsid w:val="00694DE1"/>
    <w:rsid w:val="006961AD"/>
    <w:rsid w:val="006972AA"/>
    <w:rsid w:val="006A5898"/>
    <w:rsid w:val="006C5D47"/>
    <w:rsid w:val="006C7CA6"/>
    <w:rsid w:val="006E0EE8"/>
    <w:rsid w:val="006E4501"/>
    <w:rsid w:val="006E4A97"/>
    <w:rsid w:val="006E534E"/>
    <w:rsid w:val="006E5A37"/>
    <w:rsid w:val="0070255A"/>
    <w:rsid w:val="00707150"/>
    <w:rsid w:val="00707630"/>
    <w:rsid w:val="00716CD8"/>
    <w:rsid w:val="00721435"/>
    <w:rsid w:val="00722178"/>
    <w:rsid w:val="00723D32"/>
    <w:rsid w:val="007505A1"/>
    <w:rsid w:val="007513B5"/>
    <w:rsid w:val="0075493F"/>
    <w:rsid w:val="00760E8B"/>
    <w:rsid w:val="00761193"/>
    <w:rsid w:val="00762B3F"/>
    <w:rsid w:val="00763BA6"/>
    <w:rsid w:val="00772B4E"/>
    <w:rsid w:val="007734C8"/>
    <w:rsid w:val="00781E1E"/>
    <w:rsid w:val="007A5198"/>
    <w:rsid w:val="007B4B79"/>
    <w:rsid w:val="007B525B"/>
    <w:rsid w:val="007D439A"/>
    <w:rsid w:val="007E1112"/>
    <w:rsid w:val="007E163B"/>
    <w:rsid w:val="007E3D57"/>
    <w:rsid w:val="007E418A"/>
    <w:rsid w:val="007E4492"/>
    <w:rsid w:val="007F3393"/>
    <w:rsid w:val="007F3F8A"/>
    <w:rsid w:val="007F43F8"/>
    <w:rsid w:val="007F47FF"/>
    <w:rsid w:val="007F68F7"/>
    <w:rsid w:val="00804E7A"/>
    <w:rsid w:val="00811B67"/>
    <w:rsid w:val="008152DA"/>
    <w:rsid w:val="00820EFC"/>
    <w:rsid w:val="00836D50"/>
    <w:rsid w:val="008434BC"/>
    <w:rsid w:val="00854A38"/>
    <w:rsid w:val="00857C8C"/>
    <w:rsid w:val="008605D4"/>
    <w:rsid w:val="008754D8"/>
    <w:rsid w:val="00885029"/>
    <w:rsid w:val="0089015A"/>
    <w:rsid w:val="008A2960"/>
    <w:rsid w:val="008A601F"/>
    <w:rsid w:val="008B1994"/>
    <w:rsid w:val="008C26E9"/>
    <w:rsid w:val="008D5342"/>
    <w:rsid w:val="008E1D25"/>
    <w:rsid w:val="008E6186"/>
    <w:rsid w:val="008E7804"/>
    <w:rsid w:val="008F026A"/>
    <w:rsid w:val="008F1F92"/>
    <w:rsid w:val="008F3D19"/>
    <w:rsid w:val="008F5F92"/>
    <w:rsid w:val="00900FF0"/>
    <w:rsid w:val="00907FE2"/>
    <w:rsid w:val="009124DD"/>
    <w:rsid w:val="0092394C"/>
    <w:rsid w:val="00934ED4"/>
    <w:rsid w:val="00946F8F"/>
    <w:rsid w:val="009518BD"/>
    <w:rsid w:val="0095566C"/>
    <w:rsid w:val="00957111"/>
    <w:rsid w:val="00960432"/>
    <w:rsid w:val="00964622"/>
    <w:rsid w:val="00966478"/>
    <w:rsid w:val="009709C1"/>
    <w:rsid w:val="0097134A"/>
    <w:rsid w:val="0097401A"/>
    <w:rsid w:val="00985B0B"/>
    <w:rsid w:val="0099544F"/>
    <w:rsid w:val="009A262C"/>
    <w:rsid w:val="009A44ED"/>
    <w:rsid w:val="009A57D6"/>
    <w:rsid w:val="009A599D"/>
    <w:rsid w:val="009B6F2A"/>
    <w:rsid w:val="009D4FF4"/>
    <w:rsid w:val="009D715B"/>
    <w:rsid w:val="009E4EC9"/>
    <w:rsid w:val="009F2886"/>
    <w:rsid w:val="009F3625"/>
    <w:rsid w:val="00A01910"/>
    <w:rsid w:val="00A02A7C"/>
    <w:rsid w:val="00A033CA"/>
    <w:rsid w:val="00A03742"/>
    <w:rsid w:val="00A13CF5"/>
    <w:rsid w:val="00A14F1F"/>
    <w:rsid w:val="00A20FCB"/>
    <w:rsid w:val="00A35012"/>
    <w:rsid w:val="00A44216"/>
    <w:rsid w:val="00A65068"/>
    <w:rsid w:val="00A65FEA"/>
    <w:rsid w:val="00A70E78"/>
    <w:rsid w:val="00A70F98"/>
    <w:rsid w:val="00A727BA"/>
    <w:rsid w:val="00A72A98"/>
    <w:rsid w:val="00A73E0F"/>
    <w:rsid w:val="00A73F73"/>
    <w:rsid w:val="00A77F5C"/>
    <w:rsid w:val="00A82F9C"/>
    <w:rsid w:val="00A8420C"/>
    <w:rsid w:val="00AA4D7C"/>
    <w:rsid w:val="00AB69BE"/>
    <w:rsid w:val="00AC502D"/>
    <w:rsid w:val="00AC51D5"/>
    <w:rsid w:val="00AC7C42"/>
    <w:rsid w:val="00AD6885"/>
    <w:rsid w:val="00AD69DD"/>
    <w:rsid w:val="00AE2B2A"/>
    <w:rsid w:val="00AE4F03"/>
    <w:rsid w:val="00AE5CCD"/>
    <w:rsid w:val="00AE659B"/>
    <w:rsid w:val="00AF52FA"/>
    <w:rsid w:val="00B037F4"/>
    <w:rsid w:val="00B03CF7"/>
    <w:rsid w:val="00B11BDE"/>
    <w:rsid w:val="00B11C38"/>
    <w:rsid w:val="00B1777D"/>
    <w:rsid w:val="00B348ED"/>
    <w:rsid w:val="00B36F40"/>
    <w:rsid w:val="00B40077"/>
    <w:rsid w:val="00B41D12"/>
    <w:rsid w:val="00B432D9"/>
    <w:rsid w:val="00B46240"/>
    <w:rsid w:val="00B52475"/>
    <w:rsid w:val="00B524AD"/>
    <w:rsid w:val="00B52A93"/>
    <w:rsid w:val="00B56E89"/>
    <w:rsid w:val="00B6511D"/>
    <w:rsid w:val="00B6636E"/>
    <w:rsid w:val="00B75F21"/>
    <w:rsid w:val="00B77BD4"/>
    <w:rsid w:val="00B84239"/>
    <w:rsid w:val="00BA1056"/>
    <w:rsid w:val="00BA1252"/>
    <w:rsid w:val="00BA6604"/>
    <w:rsid w:val="00BB39D0"/>
    <w:rsid w:val="00BB3F89"/>
    <w:rsid w:val="00BB7F73"/>
    <w:rsid w:val="00BC0632"/>
    <w:rsid w:val="00BC16BC"/>
    <w:rsid w:val="00BC1933"/>
    <w:rsid w:val="00BD2B3A"/>
    <w:rsid w:val="00BD3E53"/>
    <w:rsid w:val="00BF2EB1"/>
    <w:rsid w:val="00C01A52"/>
    <w:rsid w:val="00C03846"/>
    <w:rsid w:val="00C045F6"/>
    <w:rsid w:val="00C050AC"/>
    <w:rsid w:val="00C0695F"/>
    <w:rsid w:val="00C11097"/>
    <w:rsid w:val="00C141AB"/>
    <w:rsid w:val="00C1548D"/>
    <w:rsid w:val="00C20171"/>
    <w:rsid w:val="00C20DD6"/>
    <w:rsid w:val="00C21209"/>
    <w:rsid w:val="00C21E15"/>
    <w:rsid w:val="00C231B4"/>
    <w:rsid w:val="00C350FA"/>
    <w:rsid w:val="00C355B2"/>
    <w:rsid w:val="00C45432"/>
    <w:rsid w:val="00C47C32"/>
    <w:rsid w:val="00C51F70"/>
    <w:rsid w:val="00C541D9"/>
    <w:rsid w:val="00C630E8"/>
    <w:rsid w:val="00C72AFB"/>
    <w:rsid w:val="00C75169"/>
    <w:rsid w:val="00C81C3D"/>
    <w:rsid w:val="00C908E1"/>
    <w:rsid w:val="00C92833"/>
    <w:rsid w:val="00CA30E8"/>
    <w:rsid w:val="00CA4592"/>
    <w:rsid w:val="00CA494E"/>
    <w:rsid w:val="00CA5AF6"/>
    <w:rsid w:val="00CA6D5D"/>
    <w:rsid w:val="00CB48E4"/>
    <w:rsid w:val="00CC204C"/>
    <w:rsid w:val="00CC2C0A"/>
    <w:rsid w:val="00CC5737"/>
    <w:rsid w:val="00CC7062"/>
    <w:rsid w:val="00CC791E"/>
    <w:rsid w:val="00CD4029"/>
    <w:rsid w:val="00CD5AD6"/>
    <w:rsid w:val="00CD7D4C"/>
    <w:rsid w:val="00CF4A33"/>
    <w:rsid w:val="00D20372"/>
    <w:rsid w:val="00D21A9E"/>
    <w:rsid w:val="00D23F89"/>
    <w:rsid w:val="00D27C58"/>
    <w:rsid w:val="00D31158"/>
    <w:rsid w:val="00D31FA8"/>
    <w:rsid w:val="00D322B7"/>
    <w:rsid w:val="00D37BD0"/>
    <w:rsid w:val="00D40C56"/>
    <w:rsid w:val="00D45FB3"/>
    <w:rsid w:val="00D5309A"/>
    <w:rsid w:val="00D55FBD"/>
    <w:rsid w:val="00D61A8F"/>
    <w:rsid w:val="00D63A54"/>
    <w:rsid w:val="00D63FE0"/>
    <w:rsid w:val="00D64992"/>
    <w:rsid w:val="00D836EC"/>
    <w:rsid w:val="00D8487F"/>
    <w:rsid w:val="00D84C7C"/>
    <w:rsid w:val="00D85A59"/>
    <w:rsid w:val="00D8740D"/>
    <w:rsid w:val="00D9064B"/>
    <w:rsid w:val="00D937DE"/>
    <w:rsid w:val="00D9513F"/>
    <w:rsid w:val="00DA2044"/>
    <w:rsid w:val="00DA23EE"/>
    <w:rsid w:val="00DA2952"/>
    <w:rsid w:val="00DA4599"/>
    <w:rsid w:val="00DB1864"/>
    <w:rsid w:val="00DB2941"/>
    <w:rsid w:val="00DC6B1D"/>
    <w:rsid w:val="00DC724F"/>
    <w:rsid w:val="00DD0E27"/>
    <w:rsid w:val="00DD253D"/>
    <w:rsid w:val="00DD74C0"/>
    <w:rsid w:val="00DE5729"/>
    <w:rsid w:val="00DE7E16"/>
    <w:rsid w:val="00DF3623"/>
    <w:rsid w:val="00DF5424"/>
    <w:rsid w:val="00E04AD3"/>
    <w:rsid w:val="00E067A4"/>
    <w:rsid w:val="00E143B4"/>
    <w:rsid w:val="00E33B7E"/>
    <w:rsid w:val="00E417D4"/>
    <w:rsid w:val="00E42D21"/>
    <w:rsid w:val="00E5133E"/>
    <w:rsid w:val="00E60DB3"/>
    <w:rsid w:val="00E6267F"/>
    <w:rsid w:val="00E70AB0"/>
    <w:rsid w:val="00E730AE"/>
    <w:rsid w:val="00E744B8"/>
    <w:rsid w:val="00E750F1"/>
    <w:rsid w:val="00E84F56"/>
    <w:rsid w:val="00E91D09"/>
    <w:rsid w:val="00E945D3"/>
    <w:rsid w:val="00E961CA"/>
    <w:rsid w:val="00E96688"/>
    <w:rsid w:val="00E978CE"/>
    <w:rsid w:val="00EA07C7"/>
    <w:rsid w:val="00EA2916"/>
    <w:rsid w:val="00EA2A24"/>
    <w:rsid w:val="00EB4F68"/>
    <w:rsid w:val="00EB7A33"/>
    <w:rsid w:val="00EC0ADE"/>
    <w:rsid w:val="00EC1A8B"/>
    <w:rsid w:val="00EC35D4"/>
    <w:rsid w:val="00ED4C50"/>
    <w:rsid w:val="00ED6A98"/>
    <w:rsid w:val="00EE2764"/>
    <w:rsid w:val="00EE4C56"/>
    <w:rsid w:val="00EE6062"/>
    <w:rsid w:val="00F0706E"/>
    <w:rsid w:val="00F10066"/>
    <w:rsid w:val="00F117A3"/>
    <w:rsid w:val="00F14C50"/>
    <w:rsid w:val="00F23818"/>
    <w:rsid w:val="00F263EA"/>
    <w:rsid w:val="00F27590"/>
    <w:rsid w:val="00F31641"/>
    <w:rsid w:val="00F3251E"/>
    <w:rsid w:val="00F41497"/>
    <w:rsid w:val="00F41606"/>
    <w:rsid w:val="00F475AD"/>
    <w:rsid w:val="00F51392"/>
    <w:rsid w:val="00F541BD"/>
    <w:rsid w:val="00F66069"/>
    <w:rsid w:val="00F6673D"/>
    <w:rsid w:val="00F67D61"/>
    <w:rsid w:val="00F802FA"/>
    <w:rsid w:val="00F95BF5"/>
    <w:rsid w:val="00F96A35"/>
    <w:rsid w:val="00FA2DBA"/>
    <w:rsid w:val="00FA4456"/>
    <w:rsid w:val="00FA5CCA"/>
    <w:rsid w:val="00FB0F2C"/>
    <w:rsid w:val="00FB2A81"/>
    <w:rsid w:val="00FC497B"/>
    <w:rsid w:val="00FD6AB4"/>
    <w:rsid w:val="00FE53E7"/>
    <w:rsid w:val="00FF06D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Calibri" w:hAnsi="Times New Roman" w:cs="Times New Roman"/>
        <w:sz w:val="28"/>
        <w:szCs w:val="28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23DF4"/>
    <w:rPr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link w:val="a4"/>
    <w:uiPriority w:val="34"/>
    <w:qFormat/>
    <w:rsid w:val="00E33B7E"/>
    <w:pPr>
      <w:ind w:left="720"/>
      <w:contextualSpacing/>
    </w:pPr>
  </w:style>
  <w:style w:type="paragraph" w:customStyle="1" w:styleId="ConsPlusNormal">
    <w:name w:val="ConsPlusNormal"/>
    <w:link w:val="ConsPlusNormal1"/>
    <w:qFormat/>
    <w:rsid w:val="00545C05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sz w:val="20"/>
      <w:szCs w:val="20"/>
      <w:lang w:eastAsia="ru-RU"/>
    </w:rPr>
  </w:style>
  <w:style w:type="paragraph" w:styleId="a5">
    <w:name w:val="header"/>
    <w:basedOn w:val="a"/>
    <w:link w:val="a6"/>
    <w:uiPriority w:val="99"/>
    <w:unhideWhenUsed/>
    <w:rsid w:val="007B4B7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7B4B79"/>
    <w:rPr>
      <w:szCs w:val="20"/>
      <w:lang w:eastAsia="ru-RU"/>
    </w:rPr>
  </w:style>
  <w:style w:type="paragraph" w:styleId="a7">
    <w:name w:val="footer"/>
    <w:basedOn w:val="a"/>
    <w:link w:val="a8"/>
    <w:uiPriority w:val="99"/>
    <w:unhideWhenUsed/>
    <w:rsid w:val="007B4B7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7B4B79"/>
    <w:rPr>
      <w:szCs w:val="20"/>
      <w:lang w:eastAsia="ru-RU"/>
    </w:rPr>
  </w:style>
  <w:style w:type="paragraph" w:styleId="a9">
    <w:name w:val="Balloon Text"/>
    <w:basedOn w:val="a"/>
    <w:link w:val="aa"/>
    <w:uiPriority w:val="99"/>
    <w:semiHidden/>
    <w:unhideWhenUsed/>
    <w:rsid w:val="0012727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12727F"/>
    <w:rPr>
      <w:rFonts w:ascii="Tahoma" w:hAnsi="Tahoma" w:cs="Tahoma"/>
      <w:sz w:val="16"/>
      <w:szCs w:val="16"/>
      <w:lang w:eastAsia="ru-RU"/>
    </w:rPr>
  </w:style>
  <w:style w:type="paragraph" w:customStyle="1" w:styleId="1">
    <w:name w:val="Знак Знак1 Знак"/>
    <w:basedOn w:val="a"/>
    <w:rsid w:val="00A82F9C"/>
    <w:pPr>
      <w:spacing w:before="100" w:beforeAutospacing="1" w:after="100" w:afterAutospacing="1" w:line="240" w:lineRule="auto"/>
    </w:pPr>
    <w:rPr>
      <w:rFonts w:ascii="Tahoma" w:eastAsia="Times New Roman" w:hAnsi="Tahoma"/>
      <w:sz w:val="20"/>
      <w:lang w:val="en-US" w:eastAsia="en-US"/>
    </w:rPr>
  </w:style>
  <w:style w:type="paragraph" w:customStyle="1" w:styleId="ConsPlusTitle">
    <w:name w:val="ConsPlusTitle"/>
    <w:rsid w:val="00A82F9C"/>
    <w:pPr>
      <w:widowControl w:val="0"/>
      <w:suppressAutoHyphens/>
      <w:autoSpaceDE w:val="0"/>
      <w:spacing w:after="0" w:line="240" w:lineRule="auto"/>
    </w:pPr>
    <w:rPr>
      <w:rFonts w:eastAsia="Times New Roman"/>
      <w:b/>
      <w:szCs w:val="20"/>
      <w:lang w:eastAsia="zh-CN"/>
    </w:rPr>
  </w:style>
  <w:style w:type="table" w:styleId="ab">
    <w:name w:val="Table Grid"/>
    <w:basedOn w:val="a1"/>
    <w:rsid w:val="00A13CF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onsNormal">
    <w:name w:val="ConsNormal"/>
    <w:rsid w:val="004F7981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16"/>
      <w:szCs w:val="16"/>
      <w:lang w:eastAsia="ru-RU"/>
    </w:rPr>
  </w:style>
  <w:style w:type="character" w:customStyle="1" w:styleId="ConsPlusNormal1">
    <w:name w:val="ConsPlusNormal1"/>
    <w:link w:val="ConsPlusNormal"/>
    <w:locked/>
    <w:rsid w:val="00FB2A81"/>
    <w:rPr>
      <w:rFonts w:ascii="Arial" w:eastAsiaTheme="minorEastAsia" w:hAnsi="Arial" w:cs="Arial"/>
      <w:sz w:val="20"/>
      <w:szCs w:val="20"/>
      <w:lang w:eastAsia="ru-RU"/>
    </w:rPr>
  </w:style>
  <w:style w:type="paragraph" w:styleId="ac">
    <w:name w:val="Normal (Web)"/>
    <w:basedOn w:val="a"/>
    <w:uiPriority w:val="99"/>
    <w:unhideWhenUsed/>
    <w:rsid w:val="00DD74C0"/>
    <w:pP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character" w:customStyle="1" w:styleId="a4">
    <w:name w:val="Абзац списка Знак"/>
    <w:link w:val="a3"/>
    <w:uiPriority w:val="99"/>
    <w:locked/>
    <w:rsid w:val="00FA2DBA"/>
    <w:rPr>
      <w:szCs w:val="20"/>
      <w:lang w:eastAsia="ru-RU"/>
    </w:rPr>
  </w:style>
  <w:style w:type="character" w:styleId="ad">
    <w:name w:val="Hyperlink"/>
    <w:basedOn w:val="a0"/>
    <w:uiPriority w:val="99"/>
    <w:unhideWhenUsed/>
    <w:rsid w:val="002D36BD"/>
    <w:rPr>
      <w:color w:val="0000FF" w:themeColor="hyperlink"/>
      <w:u w:val="single"/>
    </w:rPr>
  </w:style>
  <w:style w:type="character" w:customStyle="1" w:styleId="ConsPlusNormal0">
    <w:name w:val="ConsPlusNormal Знак"/>
    <w:locked/>
    <w:rsid w:val="00EC1A8B"/>
    <w:rPr>
      <w:rFonts w:ascii="Calibri" w:eastAsia="Times New Roman" w:hAnsi="Calibri"/>
      <w:sz w:val="2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7272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9424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935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727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s://login.consultant.ru/link/?req=doc&amp;base=RZR&amp;n=454103" TargetMode="External"/><Relationship Id="rId18" Type="http://schemas.openxmlformats.org/officeDocument/2006/relationships/hyperlink" Target="https://login.consultant.ru/link/?req=doc&amp;base=RZR&amp;n=494643&amp;dst=100076" TargetMode="Externa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hyperlink" Target="https://login.consultant.ru/link/?req=doc&amp;base=RZR&amp;n=495001&amp;dst=100512" TargetMode="External"/><Relationship Id="rId17" Type="http://schemas.openxmlformats.org/officeDocument/2006/relationships/hyperlink" Target="https://login.consultant.ru/link/?req=doc&amp;base=RZR&amp;n=495001&amp;dst=101357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s://login.consultant.ru/link/?req=doc&amp;base=RZR&amp;n=495001&amp;dst=101356" TargetMode="External"/><Relationship Id="rId20" Type="http://schemas.openxmlformats.org/officeDocument/2006/relationships/hyperlink" Target="https://login.consultant.ru/link/?req=doc&amp;base=LAW&amp;n=495001&amp;date=21.03.2025&amp;dst=101308&amp;field=134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login.consultant.ru/link/?req=doc&amp;base=RZR&amp;n=495001&amp;dst=100996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s://login.consultant.ru/link/?req=doc&amp;base=RZR&amp;n=495001&amp;dst=100225" TargetMode="External"/><Relationship Id="rId10" Type="http://schemas.openxmlformats.org/officeDocument/2006/relationships/hyperlink" Target="https://login.consultant.ru/link/?req=doc&amp;base=RZR&amp;n=495001" TargetMode="External"/><Relationship Id="rId19" Type="http://schemas.openxmlformats.org/officeDocument/2006/relationships/hyperlink" Target="https://login.consultant.ru/link/?req=doc&amp;base=RZR&amp;n=495001&amp;dst=100996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pravo.minjust.ru/" TargetMode="External"/><Relationship Id="rId14" Type="http://schemas.openxmlformats.org/officeDocument/2006/relationships/hyperlink" Target="https://login.consultant.ru/link/?req=doc&amp;base=RLAW077&amp;n=220657&amp;dst=100243" TargetMode="External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80A1751-1C3E-4FBD-9F2F-7426E3AC75B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4647</Words>
  <Characters>26488</Characters>
  <Application>Microsoft Office Word</Application>
  <DocSecurity>0</DocSecurity>
  <Lines>220</Lines>
  <Paragraphs>62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31073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User</dc:creator>
  <cp:lastModifiedBy>PK-1</cp:lastModifiedBy>
  <cp:revision>5</cp:revision>
  <cp:lastPrinted>2025-03-21T13:47:00Z</cp:lastPrinted>
  <dcterms:created xsi:type="dcterms:W3CDTF">2025-03-21T14:12:00Z</dcterms:created>
  <dcterms:modified xsi:type="dcterms:W3CDTF">2025-04-11T08:44:00Z</dcterms:modified>
</cp:coreProperties>
</file>