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155E" w:rsidRDefault="00EC155E" w:rsidP="00EC155E">
      <w:pPr>
        <w:jc w:val="right"/>
        <w:rPr>
          <w:b/>
          <w:bCs/>
          <w:sz w:val="36"/>
          <w:szCs w:val="36"/>
        </w:rPr>
      </w:pPr>
    </w:p>
    <w:p w:rsidR="00EC155E" w:rsidRDefault="00EC155E" w:rsidP="00EC155E">
      <w:pPr>
        <w:ind w:right="-590"/>
        <w:rPr>
          <w:sz w:val="22"/>
          <w:szCs w:val="28"/>
        </w:rPr>
      </w:pPr>
      <w:r>
        <w:rPr>
          <w:noProof/>
          <w:sz w:val="22"/>
          <w:szCs w:val="22"/>
        </w:rPr>
        <w:drawing>
          <wp:anchor distT="0" distB="0" distL="114300" distR="114300" simplePos="0" relativeHeight="251658240" behindDoc="0" locked="0" layoutInCell="1" allowOverlap="1">
            <wp:simplePos x="0" y="0"/>
            <wp:positionH relativeFrom="margin">
              <wp:posOffset>2659380</wp:posOffset>
            </wp:positionH>
            <wp:positionV relativeFrom="margin">
              <wp:posOffset>-24765</wp:posOffset>
            </wp:positionV>
            <wp:extent cx="628015" cy="571500"/>
            <wp:effectExtent l="19050" t="0" r="635" b="0"/>
            <wp:wrapSquare wrapText="bothSides"/>
            <wp:docPr id="2" name="Рисунок 1" descr="Гер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pic:cNvPicPr>
                      <a:picLocks noChangeAspect="1" noChangeArrowheads="1"/>
                    </pic:cNvPicPr>
                  </pic:nvPicPr>
                  <pic:blipFill>
                    <a:blip r:embed="rId8" cstate="print"/>
                    <a:srcRect l="21458" t="17847" r="20416" b="32742"/>
                    <a:stretch>
                      <a:fillRect/>
                    </a:stretch>
                  </pic:blipFill>
                  <pic:spPr bwMode="auto">
                    <a:xfrm>
                      <a:off x="0" y="0"/>
                      <a:ext cx="628015" cy="571500"/>
                    </a:xfrm>
                    <a:prstGeom prst="rect">
                      <a:avLst/>
                    </a:prstGeom>
                    <a:noFill/>
                  </pic:spPr>
                </pic:pic>
              </a:graphicData>
            </a:graphic>
          </wp:anchor>
        </w:drawing>
      </w:r>
      <w:r>
        <w:rPr>
          <w:szCs w:val="28"/>
        </w:rPr>
        <w:tab/>
      </w:r>
      <w:r>
        <w:rPr>
          <w:szCs w:val="28"/>
        </w:rPr>
        <w:tab/>
      </w:r>
      <w:r>
        <w:rPr>
          <w:szCs w:val="28"/>
        </w:rPr>
        <w:tab/>
      </w:r>
      <w:r>
        <w:rPr>
          <w:szCs w:val="28"/>
        </w:rPr>
        <w:tab/>
      </w:r>
      <w:r>
        <w:rPr>
          <w:szCs w:val="28"/>
        </w:rPr>
        <w:tab/>
      </w:r>
      <w:r>
        <w:rPr>
          <w:szCs w:val="28"/>
        </w:rPr>
        <w:tab/>
      </w:r>
      <w:r>
        <w:rPr>
          <w:szCs w:val="28"/>
        </w:rPr>
        <w:tab/>
      </w:r>
      <w:r>
        <w:rPr>
          <w:szCs w:val="28"/>
        </w:rPr>
        <w:tab/>
      </w:r>
      <w:r>
        <w:rPr>
          <w:szCs w:val="28"/>
        </w:rPr>
        <w:tab/>
      </w:r>
      <w:r>
        <w:rPr>
          <w:szCs w:val="28"/>
        </w:rPr>
        <w:tab/>
        <w:t>ПРОЕКТ</w:t>
      </w:r>
    </w:p>
    <w:p w:rsidR="00EC155E" w:rsidRDefault="00EC155E" w:rsidP="00EC155E">
      <w:pPr>
        <w:pStyle w:val="ConsPlusNormal"/>
        <w:spacing w:line="240" w:lineRule="atLeast"/>
        <w:ind w:left="1701" w:hanging="1701"/>
        <w:jc w:val="center"/>
        <w:rPr>
          <w:rFonts w:ascii="Times New Roman" w:hAnsi="Times New Roman"/>
          <w:b/>
          <w:caps/>
          <w:sz w:val="28"/>
          <w:szCs w:val="28"/>
        </w:rPr>
      </w:pPr>
      <w:r>
        <w:rPr>
          <w:rFonts w:ascii="Times New Roman" w:hAnsi="Times New Roman"/>
          <w:b/>
          <w:caps/>
          <w:sz w:val="28"/>
          <w:szCs w:val="28"/>
        </w:rPr>
        <w:t>ДУМА ИПАТОВСКОГО МУНИЦИПАЛЬНОГО округа</w:t>
      </w:r>
    </w:p>
    <w:p w:rsidR="00EC155E" w:rsidRDefault="00EC155E" w:rsidP="00EC155E">
      <w:pPr>
        <w:pStyle w:val="ConsPlusNormal"/>
        <w:spacing w:line="240" w:lineRule="atLeast"/>
        <w:jc w:val="center"/>
        <w:rPr>
          <w:rFonts w:ascii="Times New Roman" w:hAnsi="Times New Roman"/>
          <w:b/>
          <w:caps/>
          <w:sz w:val="28"/>
          <w:szCs w:val="28"/>
        </w:rPr>
      </w:pPr>
      <w:r>
        <w:rPr>
          <w:rFonts w:ascii="Times New Roman" w:hAnsi="Times New Roman"/>
          <w:b/>
          <w:caps/>
          <w:sz w:val="28"/>
          <w:szCs w:val="28"/>
        </w:rPr>
        <w:t>СТАВРОПОЛЬСКОГО КРАЯ</w:t>
      </w:r>
    </w:p>
    <w:p w:rsidR="00EC155E" w:rsidRDefault="00EC155E" w:rsidP="00EC155E">
      <w:pPr>
        <w:pStyle w:val="ConsPlusNormal"/>
        <w:spacing w:after="120" w:line="240" w:lineRule="atLeast"/>
        <w:jc w:val="center"/>
        <w:rPr>
          <w:rFonts w:ascii="Times New Roman" w:hAnsi="Times New Roman"/>
          <w:b/>
        </w:rPr>
      </w:pPr>
      <w:r>
        <w:rPr>
          <w:rFonts w:ascii="Times New Roman" w:hAnsi="Times New Roman"/>
          <w:b/>
        </w:rPr>
        <w:t>ВТОРОГО СОЗЫВА</w:t>
      </w:r>
    </w:p>
    <w:p w:rsidR="00EC155E" w:rsidRDefault="00EC155E" w:rsidP="00EC155E">
      <w:pPr>
        <w:spacing w:after="0" w:line="100" w:lineRule="atLeast"/>
        <w:jc w:val="center"/>
        <w:rPr>
          <w:rFonts w:eastAsia="Times New Roman"/>
          <w:color w:val="000000"/>
          <w:szCs w:val="28"/>
        </w:rPr>
      </w:pPr>
      <w:r>
        <w:rPr>
          <w:b/>
          <w:spacing w:val="20"/>
          <w:szCs w:val="28"/>
        </w:rPr>
        <w:t>РЕШЕНИЕ</w:t>
      </w:r>
    </w:p>
    <w:p w:rsidR="00E33B7E" w:rsidRPr="001354EA" w:rsidRDefault="007C2C9C" w:rsidP="00E33B7E">
      <w:pPr>
        <w:spacing w:after="0" w:line="240" w:lineRule="auto"/>
        <w:rPr>
          <w:szCs w:val="28"/>
        </w:rPr>
      </w:pPr>
      <w:r w:rsidRPr="001354EA">
        <w:rPr>
          <w:szCs w:val="28"/>
        </w:rPr>
        <w:t xml:space="preserve">  </w:t>
      </w:r>
      <w:r w:rsidR="00D84C7C" w:rsidRPr="001354EA">
        <w:rPr>
          <w:szCs w:val="28"/>
        </w:rPr>
        <w:t>_______</w:t>
      </w:r>
      <w:r w:rsidR="00E33B7E" w:rsidRPr="001354EA">
        <w:rPr>
          <w:szCs w:val="28"/>
        </w:rPr>
        <w:t xml:space="preserve"> 20</w:t>
      </w:r>
      <w:r w:rsidR="00811B67" w:rsidRPr="001354EA">
        <w:rPr>
          <w:szCs w:val="28"/>
        </w:rPr>
        <w:t>2</w:t>
      </w:r>
      <w:r w:rsidRPr="001354EA">
        <w:rPr>
          <w:szCs w:val="28"/>
        </w:rPr>
        <w:t>5</w:t>
      </w:r>
      <w:r w:rsidR="00E33B7E" w:rsidRPr="001354EA">
        <w:rPr>
          <w:szCs w:val="28"/>
        </w:rPr>
        <w:t xml:space="preserve"> года</w:t>
      </w:r>
      <w:r w:rsidR="00E33B7E" w:rsidRPr="001354EA">
        <w:rPr>
          <w:szCs w:val="28"/>
        </w:rPr>
        <w:tab/>
      </w:r>
      <w:r w:rsidR="00E33B7E" w:rsidRPr="001354EA">
        <w:rPr>
          <w:szCs w:val="28"/>
        </w:rPr>
        <w:tab/>
      </w:r>
      <w:r w:rsidR="00E33B7E" w:rsidRPr="001354EA">
        <w:rPr>
          <w:szCs w:val="28"/>
        </w:rPr>
        <w:tab/>
      </w:r>
      <w:proofErr w:type="gramStart"/>
      <w:r w:rsidR="00E33B7E" w:rsidRPr="001354EA">
        <w:rPr>
          <w:szCs w:val="28"/>
        </w:rPr>
        <w:t>г</w:t>
      </w:r>
      <w:proofErr w:type="gramEnd"/>
      <w:r w:rsidR="00E33B7E" w:rsidRPr="001354EA">
        <w:rPr>
          <w:szCs w:val="28"/>
        </w:rPr>
        <w:t xml:space="preserve">. Ипатово </w:t>
      </w:r>
      <w:r w:rsidR="00A82F9C" w:rsidRPr="001354EA">
        <w:rPr>
          <w:szCs w:val="28"/>
        </w:rPr>
        <w:tab/>
      </w:r>
      <w:r w:rsidR="00E33B7E" w:rsidRPr="001354EA">
        <w:rPr>
          <w:szCs w:val="28"/>
        </w:rPr>
        <w:tab/>
      </w:r>
      <w:r w:rsidR="00E33B7E" w:rsidRPr="001354EA">
        <w:rPr>
          <w:szCs w:val="28"/>
        </w:rPr>
        <w:tab/>
      </w:r>
      <w:r w:rsidR="00E33B7E" w:rsidRPr="001354EA">
        <w:rPr>
          <w:szCs w:val="28"/>
        </w:rPr>
        <w:tab/>
      </w:r>
      <w:r w:rsidR="00E33B7E" w:rsidRPr="001354EA">
        <w:rPr>
          <w:szCs w:val="28"/>
        </w:rPr>
        <w:tab/>
        <w:t>№</w:t>
      </w:r>
    </w:p>
    <w:p w:rsidR="00E33B7E" w:rsidRPr="001354EA" w:rsidRDefault="00E33B7E" w:rsidP="00E33B7E">
      <w:pPr>
        <w:spacing w:after="0" w:line="240" w:lineRule="auto"/>
        <w:rPr>
          <w:szCs w:val="28"/>
        </w:rPr>
      </w:pPr>
    </w:p>
    <w:p w:rsidR="0045631A" w:rsidRDefault="00A44216" w:rsidP="00CE2C19">
      <w:pPr>
        <w:spacing w:after="0" w:line="240" w:lineRule="exact"/>
        <w:jc w:val="both"/>
        <w:rPr>
          <w:szCs w:val="28"/>
        </w:rPr>
      </w:pPr>
      <w:r w:rsidRPr="001354EA">
        <w:rPr>
          <w:szCs w:val="28"/>
        </w:rPr>
        <w:t>О внесении изменений в</w:t>
      </w:r>
      <w:r w:rsidR="0045631A" w:rsidRPr="001354EA">
        <w:rPr>
          <w:szCs w:val="28"/>
        </w:rPr>
        <w:t xml:space="preserve"> Положени</w:t>
      </w:r>
      <w:r w:rsidRPr="001354EA">
        <w:rPr>
          <w:szCs w:val="28"/>
        </w:rPr>
        <w:t>е</w:t>
      </w:r>
      <w:r w:rsidR="0045631A" w:rsidRPr="001354EA">
        <w:rPr>
          <w:szCs w:val="28"/>
        </w:rPr>
        <w:t xml:space="preserve"> о муниципальном </w:t>
      </w:r>
      <w:r w:rsidR="008A601F" w:rsidRPr="001354EA">
        <w:rPr>
          <w:szCs w:val="28"/>
        </w:rPr>
        <w:t>контроле</w:t>
      </w:r>
      <w:r w:rsidR="00A77F5C" w:rsidRPr="001354EA">
        <w:rPr>
          <w:szCs w:val="28"/>
        </w:rPr>
        <w:t xml:space="preserve"> </w:t>
      </w:r>
      <w:r w:rsidR="008A601F" w:rsidRPr="001354EA">
        <w:rPr>
          <w:szCs w:val="28"/>
        </w:rPr>
        <w:t xml:space="preserve">на </w:t>
      </w:r>
      <w:r w:rsidR="007C2C9C" w:rsidRPr="001354EA">
        <w:rPr>
          <w:szCs w:val="28"/>
        </w:rPr>
        <w:t xml:space="preserve">автомобильном транспорте, городском наземном электрическом транспорте и в дорожном хозяйстве в границах </w:t>
      </w:r>
      <w:r w:rsidR="0045631A" w:rsidRPr="001354EA">
        <w:rPr>
          <w:szCs w:val="28"/>
        </w:rPr>
        <w:t>Ипатовского муниципального округа Ставропольского края</w:t>
      </w:r>
      <w:r w:rsidRPr="001354EA">
        <w:rPr>
          <w:szCs w:val="28"/>
        </w:rPr>
        <w:t xml:space="preserve">, утвержденное решением Думы Ипатовского муниципального округа Ставропольского края от </w:t>
      </w:r>
      <w:r w:rsidR="007C2C9C" w:rsidRPr="001354EA">
        <w:rPr>
          <w:szCs w:val="28"/>
        </w:rPr>
        <w:t>27</w:t>
      </w:r>
      <w:r w:rsidRPr="001354EA">
        <w:rPr>
          <w:szCs w:val="28"/>
        </w:rPr>
        <w:t xml:space="preserve"> </w:t>
      </w:r>
      <w:r w:rsidR="007C2C9C" w:rsidRPr="001354EA">
        <w:rPr>
          <w:szCs w:val="28"/>
        </w:rPr>
        <w:t>августа</w:t>
      </w:r>
      <w:r w:rsidRPr="001354EA">
        <w:rPr>
          <w:szCs w:val="28"/>
        </w:rPr>
        <w:t xml:space="preserve"> 2024 г. № 1</w:t>
      </w:r>
      <w:r w:rsidR="007C2C9C" w:rsidRPr="001354EA">
        <w:rPr>
          <w:szCs w:val="28"/>
        </w:rPr>
        <w:t>2</w:t>
      </w:r>
      <w:r w:rsidRPr="001354EA">
        <w:rPr>
          <w:szCs w:val="28"/>
        </w:rPr>
        <w:t>8</w:t>
      </w:r>
    </w:p>
    <w:p w:rsidR="00CE2C19" w:rsidRPr="001354EA" w:rsidRDefault="00CE2C19" w:rsidP="00CE2C19">
      <w:pPr>
        <w:spacing w:after="0" w:line="240" w:lineRule="exact"/>
        <w:jc w:val="both"/>
        <w:rPr>
          <w:szCs w:val="28"/>
        </w:rPr>
      </w:pPr>
    </w:p>
    <w:p w:rsidR="00122831" w:rsidRPr="001354EA" w:rsidRDefault="00122831" w:rsidP="00122831">
      <w:pPr>
        <w:spacing w:after="0" w:line="240" w:lineRule="auto"/>
        <w:jc w:val="both"/>
        <w:rPr>
          <w:szCs w:val="28"/>
        </w:rPr>
      </w:pPr>
    </w:p>
    <w:p w:rsidR="0045631A" w:rsidRPr="001354EA" w:rsidRDefault="007D439A" w:rsidP="00CE2C19">
      <w:pPr>
        <w:spacing w:after="0" w:line="240" w:lineRule="auto"/>
        <w:ind w:firstLine="708"/>
        <w:jc w:val="both"/>
        <w:rPr>
          <w:szCs w:val="28"/>
        </w:rPr>
      </w:pPr>
      <w:r w:rsidRPr="001354EA">
        <w:rPr>
          <w:szCs w:val="28"/>
        </w:rPr>
        <w:t xml:space="preserve">В соответствии </w:t>
      </w:r>
      <w:r w:rsidR="008A601F" w:rsidRPr="001354EA">
        <w:rPr>
          <w:szCs w:val="28"/>
        </w:rPr>
        <w:t>с</w:t>
      </w:r>
      <w:r w:rsidR="004675BB" w:rsidRPr="001354EA">
        <w:rPr>
          <w:szCs w:val="28"/>
        </w:rPr>
        <w:t xml:space="preserve"> </w:t>
      </w:r>
      <w:r w:rsidR="00A44216" w:rsidRPr="00C478F1">
        <w:rPr>
          <w:szCs w:val="28"/>
        </w:rPr>
        <w:t>Ф</w:t>
      </w:r>
      <w:r w:rsidR="0045631A" w:rsidRPr="00C478F1">
        <w:rPr>
          <w:szCs w:val="28"/>
        </w:rPr>
        <w:t>едеральным закон</w:t>
      </w:r>
      <w:r w:rsidR="00A44216" w:rsidRPr="00C478F1">
        <w:rPr>
          <w:szCs w:val="28"/>
        </w:rPr>
        <w:t>ом</w:t>
      </w:r>
      <w:r w:rsidR="0045631A" w:rsidRPr="00C478F1">
        <w:rPr>
          <w:szCs w:val="28"/>
        </w:rPr>
        <w:t xml:space="preserve"> </w:t>
      </w:r>
      <w:r w:rsidR="00CE2C19" w:rsidRPr="00C478F1">
        <w:rPr>
          <w:szCs w:val="28"/>
        </w:rPr>
        <w:t>от 28 декабря 2024 г. № 540-ФЗ «О внесении изменений в Федеральный закон «О государственном контроле (надзоре) и муниципальном контроле в Российской Федерации»</w:t>
      </w:r>
      <w:r w:rsidR="0045631A" w:rsidRPr="00C478F1">
        <w:rPr>
          <w:szCs w:val="28"/>
        </w:rPr>
        <w:t xml:space="preserve">, </w:t>
      </w:r>
      <w:r w:rsidR="0045631A" w:rsidRPr="001354EA">
        <w:rPr>
          <w:szCs w:val="28"/>
        </w:rPr>
        <w:t>Уставом Ипатовского муниципального округа Ставропольского края</w:t>
      </w:r>
    </w:p>
    <w:p w:rsidR="00E33B7E" w:rsidRPr="001354EA" w:rsidRDefault="00E33B7E" w:rsidP="0013070A">
      <w:pPr>
        <w:spacing w:after="0" w:line="240" w:lineRule="auto"/>
        <w:ind w:firstLine="708"/>
        <w:jc w:val="both"/>
        <w:rPr>
          <w:szCs w:val="28"/>
        </w:rPr>
      </w:pPr>
      <w:r w:rsidRPr="001354EA">
        <w:rPr>
          <w:szCs w:val="28"/>
        </w:rPr>
        <w:t xml:space="preserve">Дума Ипатовского </w:t>
      </w:r>
      <w:r w:rsidR="00A70E78" w:rsidRPr="001354EA">
        <w:rPr>
          <w:szCs w:val="28"/>
        </w:rPr>
        <w:t xml:space="preserve">муниципального </w:t>
      </w:r>
      <w:r w:rsidRPr="001354EA">
        <w:rPr>
          <w:szCs w:val="28"/>
        </w:rPr>
        <w:t>округа Ставропольского края</w:t>
      </w:r>
    </w:p>
    <w:p w:rsidR="00A77F5C" w:rsidRPr="001354EA" w:rsidRDefault="00A77F5C" w:rsidP="00E33B7E">
      <w:pPr>
        <w:spacing w:after="0" w:line="240" w:lineRule="auto"/>
        <w:ind w:firstLine="708"/>
        <w:jc w:val="both"/>
        <w:rPr>
          <w:szCs w:val="28"/>
        </w:rPr>
      </w:pPr>
    </w:p>
    <w:p w:rsidR="00E33B7E" w:rsidRPr="001354EA" w:rsidRDefault="00E33B7E" w:rsidP="00E33B7E">
      <w:pPr>
        <w:spacing w:after="0" w:line="240" w:lineRule="auto"/>
        <w:ind w:firstLine="708"/>
        <w:jc w:val="both"/>
        <w:rPr>
          <w:szCs w:val="28"/>
        </w:rPr>
      </w:pPr>
      <w:r w:rsidRPr="001354EA">
        <w:rPr>
          <w:szCs w:val="28"/>
        </w:rPr>
        <w:t>РЕШИЛА:</w:t>
      </w:r>
    </w:p>
    <w:p w:rsidR="000C6884" w:rsidRPr="001354EA" w:rsidRDefault="000C6884" w:rsidP="000C6884">
      <w:pPr>
        <w:spacing w:after="0" w:line="240" w:lineRule="auto"/>
        <w:jc w:val="both"/>
        <w:rPr>
          <w:szCs w:val="28"/>
        </w:rPr>
      </w:pPr>
    </w:p>
    <w:p w:rsidR="00CE2C19" w:rsidRDefault="00CE2C19" w:rsidP="00CE2C19">
      <w:pPr>
        <w:pStyle w:val="a3"/>
        <w:numPr>
          <w:ilvl w:val="0"/>
          <w:numId w:val="29"/>
        </w:numPr>
        <w:tabs>
          <w:tab w:val="left" w:pos="709"/>
        </w:tabs>
        <w:autoSpaceDE w:val="0"/>
        <w:autoSpaceDN w:val="0"/>
        <w:adjustRightInd w:val="0"/>
        <w:spacing w:after="0" w:line="240" w:lineRule="auto"/>
        <w:ind w:left="0" w:firstLine="709"/>
        <w:jc w:val="both"/>
        <w:rPr>
          <w:szCs w:val="28"/>
        </w:rPr>
      </w:pPr>
      <w:proofErr w:type="gramStart"/>
      <w:r w:rsidRPr="005376B0">
        <w:rPr>
          <w:szCs w:val="28"/>
        </w:rPr>
        <w:t>Утвердить прилагаемые изменения, которые вносятся</w:t>
      </w:r>
      <w:r>
        <w:rPr>
          <w:szCs w:val="28"/>
        </w:rPr>
        <w:t xml:space="preserve"> в </w:t>
      </w:r>
      <w:r w:rsidRPr="001354EA">
        <w:rPr>
          <w:szCs w:val="28"/>
        </w:rPr>
        <w:t>Положение о муниципальном контроле на автомобильном транспорте, городском наземном электрическом транспорте и в дорожном хозяйстве в границах Ипатовского муниципального округа Ставропольского края, утвержденное решением Думы Ипатовского муниципального округа Ставропольского края от 27 августа 2024 г. № 128</w:t>
      </w:r>
      <w:r>
        <w:rPr>
          <w:szCs w:val="28"/>
        </w:rPr>
        <w:t xml:space="preserve"> «Об утверждении </w:t>
      </w:r>
      <w:r w:rsidRPr="00A44216">
        <w:rPr>
          <w:szCs w:val="28"/>
        </w:rPr>
        <w:t>Положени</w:t>
      </w:r>
      <w:r>
        <w:rPr>
          <w:szCs w:val="28"/>
        </w:rPr>
        <w:t>я</w:t>
      </w:r>
      <w:r w:rsidRPr="00A44216">
        <w:rPr>
          <w:szCs w:val="28"/>
        </w:rPr>
        <w:t xml:space="preserve"> о </w:t>
      </w:r>
      <w:r w:rsidRPr="001354EA">
        <w:rPr>
          <w:szCs w:val="28"/>
        </w:rPr>
        <w:t>муниципальном контроле на автомобильном транспорте, городском наземном электрическом транспорте и в дорожном хозяйстве в</w:t>
      </w:r>
      <w:proofErr w:type="gramEnd"/>
      <w:r w:rsidRPr="001354EA">
        <w:rPr>
          <w:szCs w:val="28"/>
        </w:rPr>
        <w:t xml:space="preserve"> </w:t>
      </w:r>
      <w:proofErr w:type="gramStart"/>
      <w:r w:rsidRPr="001354EA">
        <w:rPr>
          <w:szCs w:val="28"/>
        </w:rPr>
        <w:t>границах</w:t>
      </w:r>
      <w:proofErr w:type="gramEnd"/>
      <w:r w:rsidRPr="00A44216">
        <w:rPr>
          <w:szCs w:val="28"/>
        </w:rPr>
        <w:t xml:space="preserve"> Ипатовского муниципального округа Ставропольского края</w:t>
      </w:r>
      <w:r>
        <w:rPr>
          <w:szCs w:val="28"/>
        </w:rPr>
        <w:t>».</w:t>
      </w:r>
    </w:p>
    <w:p w:rsidR="007B7E4A" w:rsidRPr="007B7E4A" w:rsidRDefault="007B7E4A" w:rsidP="007B7E4A">
      <w:pPr>
        <w:pStyle w:val="a3"/>
        <w:numPr>
          <w:ilvl w:val="0"/>
          <w:numId w:val="29"/>
        </w:numPr>
        <w:spacing w:after="0" w:line="240" w:lineRule="auto"/>
        <w:ind w:left="0" w:firstLine="709"/>
        <w:jc w:val="both"/>
        <w:rPr>
          <w:szCs w:val="28"/>
        </w:rPr>
      </w:pPr>
      <w:r w:rsidRPr="007B7E4A">
        <w:rPr>
          <w:szCs w:val="28"/>
        </w:rPr>
        <w:t>Опубликовать настоящее постановление в сетевом издании органов местного самоуправления Ипатовского округа Ставропольского края «Правовой портал Ипатовского муниципального округа Ставропольского края» (</w:t>
      </w:r>
      <w:hyperlink r:id="rId9" w:history="1">
        <w:r w:rsidRPr="007B7E4A">
          <w:rPr>
            <w:rStyle w:val="ad"/>
            <w:szCs w:val="28"/>
            <w:lang w:val="en-US"/>
          </w:rPr>
          <w:t>http</w:t>
        </w:r>
        <w:r w:rsidRPr="007B7E4A">
          <w:rPr>
            <w:rStyle w:val="ad"/>
            <w:szCs w:val="28"/>
          </w:rPr>
          <w:t>://</w:t>
        </w:r>
        <w:proofErr w:type="spellStart"/>
        <w:r w:rsidRPr="007B7E4A">
          <w:rPr>
            <w:rStyle w:val="ad"/>
            <w:szCs w:val="28"/>
          </w:rPr>
          <w:t>ипатово-право</w:t>
        </w:r>
        <w:proofErr w:type="spellEnd"/>
      </w:hyperlink>
      <w:r w:rsidRPr="007B7E4A">
        <w:rPr>
          <w:szCs w:val="28"/>
        </w:rPr>
        <w:t xml:space="preserve">. </w:t>
      </w:r>
      <w:proofErr w:type="spellStart"/>
      <w:r w:rsidRPr="007B7E4A">
        <w:rPr>
          <w:szCs w:val="28"/>
        </w:rPr>
        <w:t>рф</w:t>
      </w:r>
      <w:proofErr w:type="spellEnd"/>
      <w:r w:rsidRPr="007B7E4A">
        <w:rPr>
          <w:szCs w:val="28"/>
        </w:rPr>
        <w:t xml:space="preserve">) в информационно-телекоммуникационной сети «Интернет».  </w:t>
      </w:r>
      <w:r w:rsidR="00B84239" w:rsidRPr="007B7E4A">
        <w:rPr>
          <w:szCs w:val="28"/>
        </w:rPr>
        <w:t xml:space="preserve">  </w:t>
      </w:r>
    </w:p>
    <w:p w:rsidR="007B7E4A" w:rsidRPr="007B7E4A" w:rsidRDefault="00B84239" w:rsidP="007B7E4A">
      <w:pPr>
        <w:spacing w:after="0" w:line="240" w:lineRule="auto"/>
        <w:ind w:left="709"/>
        <w:jc w:val="both"/>
        <w:rPr>
          <w:szCs w:val="28"/>
        </w:rPr>
      </w:pPr>
      <w:r w:rsidRPr="007B7E4A">
        <w:rPr>
          <w:szCs w:val="28"/>
        </w:rPr>
        <w:t xml:space="preserve">    </w:t>
      </w:r>
    </w:p>
    <w:p w:rsidR="00CA5AF6" w:rsidRPr="007B7E4A" w:rsidRDefault="00B84239" w:rsidP="007B7E4A">
      <w:pPr>
        <w:pStyle w:val="a3"/>
        <w:numPr>
          <w:ilvl w:val="0"/>
          <w:numId w:val="29"/>
        </w:numPr>
        <w:spacing w:after="0" w:line="240" w:lineRule="auto"/>
        <w:ind w:left="0" w:firstLine="709"/>
        <w:jc w:val="both"/>
        <w:rPr>
          <w:szCs w:val="28"/>
        </w:rPr>
      </w:pPr>
      <w:proofErr w:type="gramStart"/>
      <w:r w:rsidRPr="007B7E4A">
        <w:rPr>
          <w:szCs w:val="28"/>
        </w:rPr>
        <w:t>Контроль за</w:t>
      </w:r>
      <w:proofErr w:type="gramEnd"/>
      <w:r w:rsidRPr="007B7E4A">
        <w:rPr>
          <w:szCs w:val="28"/>
        </w:rPr>
        <w:t xml:space="preserve"> выполнением настоящего решения возложить на комитет Думы Ипатовского </w:t>
      </w:r>
      <w:r w:rsidR="00A70E78" w:rsidRPr="007B7E4A">
        <w:rPr>
          <w:szCs w:val="28"/>
        </w:rPr>
        <w:t xml:space="preserve">муниципального </w:t>
      </w:r>
      <w:r w:rsidRPr="007B7E4A">
        <w:rPr>
          <w:szCs w:val="28"/>
        </w:rPr>
        <w:t xml:space="preserve">округа Ставропольского края </w:t>
      </w:r>
      <w:r w:rsidR="00A77F5C" w:rsidRPr="007B7E4A">
        <w:rPr>
          <w:szCs w:val="28"/>
        </w:rPr>
        <w:t>________________________</w:t>
      </w:r>
      <w:r w:rsidR="00AC7C42" w:rsidRPr="007B7E4A">
        <w:rPr>
          <w:szCs w:val="28"/>
        </w:rPr>
        <w:t>.</w:t>
      </w:r>
    </w:p>
    <w:p w:rsidR="007B7E4A" w:rsidRPr="007B7E4A" w:rsidRDefault="007B7E4A" w:rsidP="007B7E4A">
      <w:pPr>
        <w:spacing w:after="0" w:line="240" w:lineRule="auto"/>
        <w:ind w:left="709"/>
        <w:jc w:val="both"/>
        <w:rPr>
          <w:szCs w:val="28"/>
        </w:rPr>
      </w:pPr>
    </w:p>
    <w:p w:rsidR="00545C05" w:rsidRPr="00401DEF" w:rsidRDefault="00CA4592" w:rsidP="004F7981">
      <w:pPr>
        <w:pStyle w:val="a3"/>
        <w:spacing w:after="0" w:line="240" w:lineRule="auto"/>
        <w:ind w:left="0" w:firstLine="709"/>
        <w:jc w:val="both"/>
        <w:rPr>
          <w:szCs w:val="28"/>
        </w:rPr>
      </w:pPr>
      <w:r w:rsidRPr="00401DEF">
        <w:rPr>
          <w:szCs w:val="28"/>
        </w:rPr>
        <w:t>4</w:t>
      </w:r>
      <w:r w:rsidR="00545C05" w:rsidRPr="00401DEF">
        <w:rPr>
          <w:szCs w:val="28"/>
        </w:rPr>
        <w:t>. Настоящее решение вступает в силу на следующий день после дня его официального опубликования.</w:t>
      </w:r>
    </w:p>
    <w:p w:rsidR="00234096" w:rsidRDefault="00234096" w:rsidP="00AB69BE">
      <w:pPr>
        <w:pStyle w:val="a3"/>
        <w:spacing w:after="0" w:line="240" w:lineRule="auto"/>
        <w:ind w:left="0"/>
        <w:jc w:val="both"/>
        <w:rPr>
          <w:szCs w:val="28"/>
        </w:rPr>
      </w:pPr>
    </w:p>
    <w:p w:rsidR="00122831" w:rsidRDefault="00106331" w:rsidP="001E1B6B">
      <w:pPr>
        <w:pStyle w:val="a3"/>
        <w:spacing w:after="0" w:line="240" w:lineRule="exact"/>
        <w:ind w:left="0"/>
        <w:jc w:val="both"/>
        <w:rPr>
          <w:szCs w:val="28"/>
        </w:rPr>
      </w:pPr>
      <w:r>
        <w:rPr>
          <w:szCs w:val="28"/>
        </w:rPr>
        <w:t>П</w:t>
      </w:r>
      <w:r w:rsidR="00122831">
        <w:rPr>
          <w:szCs w:val="28"/>
        </w:rPr>
        <w:t>редседател</w:t>
      </w:r>
      <w:r>
        <w:rPr>
          <w:szCs w:val="28"/>
        </w:rPr>
        <w:t>ь</w:t>
      </w:r>
      <w:r w:rsidR="001E1B6B" w:rsidRPr="001E1B6B">
        <w:rPr>
          <w:szCs w:val="28"/>
        </w:rPr>
        <w:t xml:space="preserve"> </w:t>
      </w:r>
      <w:r w:rsidR="001E1B6B" w:rsidRPr="00122831">
        <w:rPr>
          <w:szCs w:val="28"/>
        </w:rPr>
        <w:t>Думы</w:t>
      </w:r>
      <w:r w:rsidR="001E1B6B">
        <w:rPr>
          <w:szCs w:val="28"/>
        </w:rPr>
        <w:t xml:space="preserve"> </w:t>
      </w:r>
      <w:r w:rsidR="001E1B6B" w:rsidRPr="00122831">
        <w:rPr>
          <w:szCs w:val="28"/>
        </w:rPr>
        <w:t>Ипатовского</w:t>
      </w:r>
    </w:p>
    <w:p w:rsidR="00122831" w:rsidRPr="00122831" w:rsidRDefault="00A70E78" w:rsidP="00122831">
      <w:pPr>
        <w:spacing w:after="0" w:line="240" w:lineRule="exact"/>
        <w:rPr>
          <w:szCs w:val="28"/>
        </w:rPr>
      </w:pPr>
      <w:r w:rsidRPr="00A70E78">
        <w:rPr>
          <w:szCs w:val="28"/>
        </w:rPr>
        <w:t xml:space="preserve">муниципального </w:t>
      </w:r>
      <w:r w:rsidR="00122831" w:rsidRPr="00122831">
        <w:rPr>
          <w:szCs w:val="28"/>
        </w:rPr>
        <w:t>округа</w:t>
      </w:r>
      <w:r w:rsidR="001E1B6B">
        <w:rPr>
          <w:szCs w:val="28"/>
        </w:rPr>
        <w:t xml:space="preserve"> </w:t>
      </w:r>
      <w:r w:rsidR="001E1B6B" w:rsidRPr="00122831">
        <w:rPr>
          <w:szCs w:val="28"/>
        </w:rPr>
        <w:t>Ставропольского края</w:t>
      </w:r>
      <w:r w:rsidR="001E1B6B">
        <w:rPr>
          <w:szCs w:val="28"/>
        </w:rPr>
        <w:t xml:space="preserve">       </w:t>
      </w:r>
      <w:r w:rsidR="00E401AA">
        <w:rPr>
          <w:szCs w:val="28"/>
        </w:rPr>
        <w:t xml:space="preserve">                         </w:t>
      </w:r>
      <w:r w:rsidR="001E1B6B">
        <w:rPr>
          <w:szCs w:val="28"/>
        </w:rPr>
        <w:t xml:space="preserve">  </w:t>
      </w:r>
      <w:r w:rsidR="001E1B6B" w:rsidRPr="001E1B6B">
        <w:rPr>
          <w:szCs w:val="28"/>
        </w:rPr>
        <w:t xml:space="preserve"> </w:t>
      </w:r>
      <w:r w:rsidR="001E1B6B">
        <w:rPr>
          <w:szCs w:val="28"/>
        </w:rPr>
        <w:t xml:space="preserve">Л.К. </w:t>
      </w:r>
      <w:proofErr w:type="spellStart"/>
      <w:r w:rsidR="001E1B6B">
        <w:rPr>
          <w:szCs w:val="28"/>
        </w:rPr>
        <w:t>Балаба</w:t>
      </w:r>
      <w:proofErr w:type="spellEnd"/>
    </w:p>
    <w:p w:rsidR="00A65FEA" w:rsidRDefault="00AB69BE" w:rsidP="000804FF">
      <w:pPr>
        <w:pStyle w:val="a3"/>
        <w:spacing w:after="0" w:line="240" w:lineRule="exact"/>
        <w:ind w:left="0"/>
        <w:jc w:val="both"/>
        <w:rPr>
          <w:szCs w:val="28"/>
        </w:rPr>
      </w:pPr>
      <w:r w:rsidRPr="00401DEF">
        <w:rPr>
          <w:szCs w:val="28"/>
        </w:rPr>
        <w:lastRenderedPageBreak/>
        <w:tab/>
      </w:r>
      <w:r w:rsidRPr="00401DEF">
        <w:rPr>
          <w:szCs w:val="28"/>
        </w:rPr>
        <w:tab/>
      </w:r>
      <w:r w:rsidRPr="00401DEF">
        <w:rPr>
          <w:szCs w:val="28"/>
        </w:rPr>
        <w:tab/>
      </w:r>
      <w:r w:rsidRPr="00401DEF">
        <w:rPr>
          <w:szCs w:val="28"/>
        </w:rPr>
        <w:tab/>
      </w:r>
      <w:r w:rsidRPr="00401DEF">
        <w:rPr>
          <w:szCs w:val="28"/>
        </w:rPr>
        <w:tab/>
      </w:r>
      <w:r w:rsidRPr="00401DEF">
        <w:rPr>
          <w:szCs w:val="28"/>
        </w:rPr>
        <w:tab/>
      </w:r>
      <w:r w:rsidRPr="00401DEF">
        <w:rPr>
          <w:szCs w:val="28"/>
        </w:rPr>
        <w:tab/>
      </w:r>
      <w:r w:rsidR="004F7981" w:rsidRPr="00401DEF">
        <w:rPr>
          <w:szCs w:val="28"/>
        </w:rPr>
        <w:tab/>
      </w:r>
      <w:r w:rsidR="00A77F5C">
        <w:rPr>
          <w:szCs w:val="28"/>
        </w:rPr>
        <w:t xml:space="preserve">    </w:t>
      </w:r>
    </w:p>
    <w:p w:rsidR="00AE4F03" w:rsidRPr="00AE4F03" w:rsidRDefault="00AE4F03" w:rsidP="00AE4F03">
      <w:pPr>
        <w:spacing w:after="0" w:line="240" w:lineRule="exact"/>
        <w:jc w:val="both"/>
        <w:rPr>
          <w:rFonts w:eastAsia="Times New Roman"/>
          <w:szCs w:val="28"/>
        </w:rPr>
      </w:pPr>
      <w:r w:rsidRPr="00AE4F03">
        <w:rPr>
          <w:rFonts w:eastAsia="Times New Roman"/>
          <w:szCs w:val="28"/>
        </w:rPr>
        <w:t>Глава</w:t>
      </w:r>
      <w:r w:rsidR="001E1B6B">
        <w:rPr>
          <w:rFonts w:eastAsia="Times New Roman"/>
          <w:szCs w:val="28"/>
        </w:rPr>
        <w:t xml:space="preserve"> </w:t>
      </w:r>
      <w:r w:rsidRPr="00AE4F03">
        <w:rPr>
          <w:rFonts w:eastAsia="Times New Roman"/>
          <w:szCs w:val="28"/>
        </w:rPr>
        <w:t xml:space="preserve">Ипатовского </w:t>
      </w:r>
      <w:r w:rsidR="00A70E78" w:rsidRPr="00A70E78">
        <w:rPr>
          <w:rFonts w:eastAsia="Times New Roman"/>
          <w:szCs w:val="28"/>
        </w:rPr>
        <w:t xml:space="preserve">муниципального </w:t>
      </w:r>
      <w:r w:rsidRPr="00AE4F03">
        <w:rPr>
          <w:rFonts w:eastAsia="Times New Roman"/>
          <w:szCs w:val="28"/>
        </w:rPr>
        <w:t xml:space="preserve">округа </w:t>
      </w:r>
    </w:p>
    <w:p w:rsidR="00AE4F03" w:rsidRPr="00AE4F03" w:rsidRDefault="00AE4F03" w:rsidP="00AE4F03">
      <w:pPr>
        <w:pBdr>
          <w:bottom w:val="single" w:sz="12" w:space="1" w:color="auto"/>
        </w:pBdr>
        <w:spacing w:after="0" w:line="240" w:lineRule="exact"/>
        <w:jc w:val="both"/>
        <w:rPr>
          <w:rFonts w:eastAsia="Times New Roman"/>
          <w:szCs w:val="28"/>
          <w:u w:val="single"/>
        </w:rPr>
      </w:pPr>
      <w:r w:rsidRPr="00AE4F03">
        <w:rPr>
          <w:rFonts w:eastAsia="Times New Roman"/>
          <w:szCs w:val="28"/>
        </w:rPr>
        <w:t xml:space="preserve">Ставропольского края                                                    </w:t>
      </w:r>
      <w:r w:rsidR="00EC155E">
        <w:rPr>
          <w:rFonts w:eastAsia="Times New Roman"/>
          <w:szCs w:val="28"/>
        </w:rPr>
        <w:t xml:space="preserve">       </w:t>
      </w:r>
      <w:r>
        <w:rPr>
          <w:rFonts w:eastAsia="Times New Roman"/>
          <w:szCs w:val="28"/>
        </w:rPr>
        <w:t xml:space="preserve">  </w:t>
      </w:r>
      <w:r w:rsidR="001E1B6B">
        <w:rPr>
          <w:rFonts w:eastAsia="Times New Roman"/>
          <w:szCs w:val="28"/>
        </w:rPr>
        <w:t xml:space="preserve">       </w:t>
      </w:r>
      <w:r>
        <w:rPr>
          <w:rFonts w:eastAsia="Times New Roman"/>
          <w:szCs w:val="28"/>
        </w:rPr>
        <w:t xml:space="preserve">   </w:t>
      </w:r>
      <w:r w:rsidRPr="00AE4F03">
        <w:rPr>
          <w:rFonts w:eastAsia="Times New Roman"/>
          <w:szCs w:val="28"/>
        </w:rPr>
        <w:t xml:space="preserve"> В.Н. Шейкина</w:t>
      </w:r>
    </w:p>
    <w:p w:rsidR="00AE4F03" w:rsidRPr="00AE4F03" w:rsidRDefault="00AE4F03" w:rsidP="00AE4F03">
      <w:pPr>
        <w:spacing w:after="0" w:line="240" w:lineRule="auto"/>
        <w:rPr>
          <w:rFonts w:eastAsia="Times New Roman"/>
          <w:sz w:val="16"/>
          <w:szCs w:val="16"/>
        </w:rPr>
      </w:pPr>
    </w:p>
    <w:p w:rsidR="00106331" w:rsidRDefault="00106331" w:rsidP="00106331">
      <w:pPr>
        <w:spacing w:after="0" w:line="240" w:lineRule="exact"/>
        <w:rPr>
          <w:szCs w:val="28"/>
        </w:rPr>
      </w:pPr>
    </w:p>
    <w:p w:rsidR="00CE2C19" w:rsidRDefault="00CE2C19" w:rsidP="00106331">
      <w:pPr>
        <w:spacing w:after="0" w:line="240" w:lineRule="exact"/>
        <w:rPr>
          <w:szCs w:val="28"/>
        </w:rPr>
      </w:pPr>
    </w:p>
    <w:p w:rsidR="00CE2C19" w:rsidRDefault="00CE2C19" w:rsidP="00106331">
      <w:pPr>
        <w:spacing w:after="0" w:line="240" w:lineRule="exact"/>
        <w:rPr>
          <w:szCs w:val="28"/>
        </w:rPr>
      </w:pPr>
    </w:p>
    <w:p w:rsidR="00CE2C19" w:rsidRDefault="00CE2C19" w:rsidP="00106331">
      <w:pPr>
        <w:spacing w:after="0" w:line="240" w:lineRule="exact"/>
        <w:rPr>
          <w:szCs w:val="28"/>
        </w:rPr>
      </w:pPr>
    </w:p>
    <w:p w:rsidR="00CE2C19" w:rsidRDefault="00CE2C19" w:rsidP="00106331">
      <w:pPr>
        <w:spacing w:after="0" w:line="240" w:lineRule="exact"/>
        <w:rPr>
          <w:szCs w:val="28"/>
        </w:rPr>
      </w:pPr>
    </w:p>
    <w:p w:rsidR="00CE2C19" w:rsidRDefault="00CE2C19" w:rsidP="00106331">
      <w:pPr>
        <w:spacing w:after="0" w:line="240" w:lineRule="exact"/>
        <w:rPr>
          <w:szCs w:val="28"/>
        </w:rPr>
      </w:pPr>
    </w:p>
    <w:p w:rsidR="00CE2C19" w:rsidRDefault="00CE2C19" w:rsidP="00106331">
      <w:pPr>
        <w:spacing w:after="0" w:line="240" w:lineRule="exact"/>
        <w:rPr>
          <w:szCs w:val="28"/>
        </w:rPr>
      </w:pPr>
    </w:p>
    <w:p w:rsidR="00CE2C19" w:rsidRPr="00106331" w:rsidRDefault="00CE2C19" w:rsidP="00106331">
      <w:pPr>
        <w:spacing w:after="0" w:line="240" w:lineRule="exact"/>
        <w:rPr>
          <w:szCs w:val="28"/>
        </w:rPr>
      </w:pPr>
    </w:p>
    <w:p w:rsidR="00106331" w:rsidRPr="00106331" w:rsidRDefault="00106331" w:rsidP="00106331">
      <w:pPr>
        <w:spacing w:after="0" w:line="240" w:lineRule="exact"/>
        <w:rPr>
          <w:szCs w:val="28"/>
        </w:rPr>
      </w:pPr>
      <w:r w:rsidRPr="00106331">
        <w:rPr>
          <w:szCs w:val="28"/>
        </w:rPr>
        <w:t xml:space="preserve">Проект вносит глава Ипатовского муниципального округа Ставропольского края  </w:t>
      </w:r>
    </w:p>
    <w:p w:rsidR="00106331" w:rsidRPr="00106331" w:rsidRDefault="00106331" w:rsidP="00106331">
      <w:pPr>
        <w:spacing w:after="0" w:line="240" w:lineRule="exact"/>
        <w:rPr>
          <w:szCs w:val="28"/>
        </w:rPr>
      </w:pPr>
      <w:r w:rsidRPr="00106331">
        <w:rPr>
          <w:szCs w:val="28"/>
        </w:rPr>
        <w:t xml:space="preserve">                                                                                                  </w:t>
      </w:r>
    </w:p>
    <w:p w:rsidR="00106331" w:rsidRPr="00106331" w:rsidRDefault="00106331" w:rsidP="00106331">
      <w:pPr>
        <w:spacing w:after="0" w:line="240" w:lineRule="exact"/>
        <w:rPr>
          <w:szCs w:val="28"/>
        </w:rPr>
      </w:pPr>
      <w:r w:rsidRPr="00106331">
        <w:rPr>
          <w:szCs w:val="28"/>
        </w:rPr>
        <w:t xml:space="preserve">                                                                                                  </w:t>
      </w:r>
      <w:r w:rsidR="00C17503">
        <w:rPr>
          <w:szCs w:val="28"/>
        </w:rPr>
        <w:t xml:space="preserve">          </w:t>
      </w:r>
      <w:r w:rsidR="001E1B6B">
        <w:rPr>
          <w:szCs w:val="28"/>
        </w:rPr>
        <w:t xml:space="preserve">   </w:t>
      </w:r>
      <w:r w:rsidRPr="00106331">
        <w:rPr>
          <w:szCs w:val="28"/>
        </w:rPr>
        <w:t>В.Н. Шейкина</w:t>
      </w:r>
    </w:p>
    <w:p w:rsidR="00D90990" w:rsidRDefault="00D90990" w:rsidP="00106331">
      <w:pPr>
        <w:spacing w:after="0" w:line="240" w:lineRule="exact"/>
        <w:rPr>
          <w:szCs w:val="28"/>
        </w:rPr>
      </w:pPr>
    </w:p>
    <w:p w:rsidR="00D90990" w:rsidRDefault="00D90990" w:rsidP="00106331">
      <w:pPr>
        <w:spacing w:after="0" w:line="240" w:lineRule="exact"/>
        <w:rPr>
          <w:szCs w:val="28"/>
        </w:rPr>
      </w:pPr>
    </w:p>
    <w:p w:rsidR="00D90990" w:rsidRDefault="00D90990" w:rsidP="00106331">
      <w:pPr>
        <w:spacing w:after="0" w:line="240" w:lineRule="exact"/>
        <w:rPr>
          <w:szCs w:val="28"/>
        </w:rPr>
      </w:pPr>
    </w:p>
    <w:p w:rsidR="00106331" w:rsidRPr="00106331" w:rsidRDefault="00106331" w:rsidP="00106331">
      <w:pPr>
        <w:spacing w:after="0" w:line="240" w:lineRule="exact"/>
        <w:rPr>
          <w:szCs w:val="28"/>
        </w:rPr>
      </w:pPr>
      <w:r w:rsidRPr="00106331">
        <w:rPr>
          <w:szCs w:val="28"/>
        </w:rPr>
        <w:t>Проект визируют:</w:t>
      </w:r>
    </w:p>
    <w:p w:rsidR="00106331" w:rsidRPr="00106331" w:rsidRDefault="00106331" w:rsidP="00106331">
      <w:pPr>
        <w:spacing w:after="0" w:line="240" w:lineRule="exact"/>
        <w:rPr>
          <w:szCs w:val="28"/>
        </w:rPr>
      </w:pPr>
    </w:p>
    <w:p w:rsidR="00D90990" w:rsidRDefault="00D90990" w:rsidP="00106331">
      <w:pPr>
        <w:spacing w:after="0" w:line="240" w:lineRule="exact"/>
        <w:rPr>
          <w:szCs w:val="28"/>
        </w:rPr>
      </w:pPr>
    </w:p>
    <w:p w:rsidR="00106331" w:rsidRPr="00106331" w:rsidRDefault="00106331" w:rsidP="00106331">
      <w:pPr>
        <w:spacing w:after="0" w:line="240" w:lineRule="exact"/>
        <w:rPr>
          <w:szCs w:val="28"/>
        </w:rPr>
      </w:pPr>
      <w:r w:rsidRPr="00106331">
        <w:rPr>
          <w:szCs w:val="28"/>
        </w:rPr>
        <w:t xml:space="preserve">Временно </w:t>
      </w:r>
      <w:proofErr w:type="gramStart"/>
      <w:r w:rsidRPr="00106331">
        <w:rPr>
          <w:szCs w:val="28"/>
        </w:rPr>
        <w:t>исполняющий</w:t>
      </w:r>
      <w:proofErr w:type="gramEnd"/>
      <w:r w:rsidRPr="00106331">
        <w:rPr>
          <w:szCs w:val="28"/>
        </w:rPr>
        <w:t xml:space="preserve"> обязанности</w:t>
      </w:r>
    </w:p>
    <w:p w:rsidR="00106331" w:rsidRPr="00106331" w:rsidRDefault="00106331" w:rsidP="00106331">
      <w:pPr>
        <w:spacing w:after="0" w:line="240" w:lineRule="exact"/>
        <w:rPr>
          <w:szCs w:val="28"/>
        </w:rPr>
      </w:pPr>
      <w:r w:rsidRPr="00106331">
        <w:rPr>
          <w:szCs w:val="28"/>
        </w:rPr>
        <w:t>заместителя главы администрации</w:t>
      </w:r>
    </w:p>
    <w:p w:rsidR="00106331" w:rsidRPr="00106331" w:rsidRDefault="00106331" w:rsidP="00106331">
      <w:pPr>
        <w:spacing w:after="0" w:line="240" w:lineRule="exact"/>
        <w:rPr>
          <w:szCs w:val="28"/>
        </w:rPr>
      </w:pPr>
      <w:r w:rsidRPr="00106331">
        <w:rPr>
          <w:szCs w:val="28"/>
        </w:rPr>
        <w:t>Ипатовского муниципального округа</w:t>
      </w:r>
    </w:p>
    <w:p w:rsidR="00106331" w:rsidRPr="00106331" w:rsidRDefault="00106331" w:rsidP="00106331">
      <w:pPr>
        <w:spacing w:after="0" w:line="240" w:lineRule="exact"/>
        <w:rPr>
          <w:szCs w:val="28"/>
        </w:rPr>
      </w:pPr>
      <w:r w:rsidRPr="00106331">
        <w:rPr>
          <w:szCs w:val="28"/>
        </w:rPr>
        <w:t xml:space="preserve">Ставропольского края, начальник </w:t>
      </w:r>
    </w:p>
    <w:p w:rsidR="00106331" w:rsidRPr="00106331" w:rsidRDefault="00106331" w:rsidP="00106331">
      <w:pPr>
        <w:spacing w:after="0" w:line="240" w:lineRule="exact"/>
        <w:rPr>
          <w:szCs w:val="28"/>
        </w:rPr>
      </w:pPr>
      <w:r w:rsidRPr="00106331">
        <w:rPr>
          <w:szCs w:val="28"/>
        </w:rPr>
        <w:t xml:space="preserve">отдела социального развития и </w:t>
      </w:r>
      <w:proofErr w:type="gramStart"/>
      <w:r w:rsidRPr="00106331">
        <w:rPr>
          <w:szCs w:val="28"/>
        </w:rPr>
        <w:t>общественной</w:t>
      </w:r>
      <w:proofErr w:type="gramEnd"/>
    </w:p>
    <w:p w:rsidR="00106331" w:rsidRPr="00106331" w:rsidRDefault="00106331" w:rsidP="00106331">
      <w:pPr>
        <w:spacing w:after="0" w:line="240" w:lineRule="exact"/>
        <w:rPr>
          <w:szCs w:val="28"/>
        </w:rPr>
      </w:pPr>
      <w:r w:rsidRPr="00106331">
        <w:rPr>
          <w:szCs w:val="28"/>
        </w:rPr>
        <w:t xml:space="preserve">безопасности администрации Ипатовского </w:t>
      </w:r>
    </w:p>
    <w:p w:rsidR="00106331" w:rsidRPr="00106331" w:rsidRDefault="00106331" w:rsidP="00106331">
      <w:pPr>
        <w:spacing w:after="0" w:line="240" w:lineRule="exact"/>
        <w:rPr>
          <w:szCs w:val="28"/>
        </w:rPr>
      </w:pPr>
      <w:r w:rsidRPr="00106331">
        <w:rPr>
          <w:szCs w:val="28"/>
        </w:rPr>
        <w:t xml:space="preserve">муниципального округа </w:t>
      </w:r>
    </w:p>
    <w:p w:rsidR="00106331" w:rsidRPr="00106331" w:rsidRDefault="00106331" w:rsidP="00106331">
      <w:pPr>
        <w:spacing w:after="0" w:line="240" w:lineRule="exact"/>
        <w:rPr>
          <w:szCs w:val="28"/>
        </w:rPr>
      </w:pPr>
      <w:r w:rsidRPr="00106331">
        <w:rPr>
          <w:szCs w:val="28"/>
        </w:rPr>
        <w:t xml:space="preserve">Ставропольского края                                                    </w:t>
      </w:r>
      <w:r w:rsidR="001E1B6B">
        <w:rPr>
          <w:szCs w:val="28"/>
        </w:rPr>
        <w:t xml:space="preserve">     </w:t>
      </w:r>
      <w:r w:rsidR="00E401AA">
        <w:rPr>
          <w:szCs w:val="28"/>
        </w:rPr>
        <w:t xml:space="preserve">      </w:t>
      </w:r>
      <w:r w:rsidRPr="00106331">
        <w:rPr>
          <w:szCs w:val="28"/>
        </w:rPr>
        <w:t>Е.Ю. Калиниченко</w:t>
      </w:r>
    </w:p>
    <w:p w:rsidR="00106331" w:rsidRDefault="00106331" w:rsidP="00106331">
      <w:pPr>
        <w:spacing w:after="0" w:line="240" w:lineRule="exact"/>
        <w:rPr>
          <w:szCs w:val="28"/>
        </w:rPr>
      </w:pPr>
    </w:p>
    <w:p w:rsidR="00742FA1" w:rsidRDefault="00742FA1" w:rsidP="00106331">
      <w:pPr>
        <w:spacing w:after="0" w:line="240" w:lineRule="exact"/>
        <w:rPr>
          <w:szCs w:val="28"/>
        </w:rPr>
      </w:pPr>
    </w:p>
    <w:p w:rsidR="00742FA1" w:rsidRPr="00106331" w:rsidRDefault="00742FA1" w:rsidP="00106331">
      <w:pPr>
        <w:spacing w:after="0" w:line="240" w:lineRule="exact"/>
        <w:rPr>
          <w:szCs w:val="28"/>
        </w:rPr>
      </w:pPr>
    </w:p>
    <w:p w:rsidR="00106331" w:rsidRPr="00106331" w:rsidRDefault="00106331" w:rsidP="00106331">
      <w:pPr>
        <w:spacing w:after="0" w:line="240" w:lineRule="exact"/>
        <w:rPr>
          <w:szCs w:val="28"/>
        </w:rPr>
      </w:pPr>
      <w:r w:rsidRPr="00106331">
        <w:rPr>
          <w:szCs w:val="28"/>
        </w:rPr>
        <w:t>Начальник отдела правового и</w:t>
      </w:r>
    </w:p>
    <w:p w:rsidR="00106331" w:rsidRPr="00106331" w:rsidRDefault="00106331" w:rsidP="00106331">
      <w:pPr>
        <w:spacing w:after="0" w:line="240" w:lineRule="exact"/>
        <w:rPr>
          <w:szCs w:val="28"/>
        </w:rPr>
      </w:pPr>
      <w:r w:rsidRPr="00106331">
        <w:rPr>
          <w:szCs w:val="28"/>
        </w:rPr>
        <w:t>кадрового обеспечения администрации</w:t>
      </w:r>
    </w:p>
    <w:p w:rsidR="00106331" w:rsidRPr="00106331" w:rsidRDefault="00106331" w:rsidP="00106331">
      <w:pPr>
        <w:spacing w:after="0" w:line="240" w:lineRule="exact"/>
        <w:rPr>
          <w:szCs w:val="28"/>
        </w:rPr>
      </w:pPr>
      <w:r w:rsidRPr="00106331">
        <w:rPr>
          <w:szCs w:val="28"/>
        </w:rPr>
        <w:t>Ипатовского муниципального округа</w:t>
      </w:r>
    </w:p>
    <w:p w:rsidR="00106331" w:rsidRDefault="00106331" w:rsidP="00106331">
      <w:pPr>
        <w:spacing w:after="0" w:line="240" w:lineRule="exact"/>
        <w:rPr>
          <w:szCs w:val="28"/>
        </w:rPr>
      </w:pPr>
      <w:r w:rsidRPr="00106331">
        <w:rPr>
          <w:szCs w:val="28"/>
        </w:rPr>
        <w:t xml:space="preserve">Ставропольского края                                </w:t>
      </w:r>
      <w:r w:rsidR="001E1B6B">
        <w:rPr>
          <w:szCs w:val="28"/>
        </w:rPr>
        <w:t xml:space="preserve">        </w:t>
      </w:r>
      <w:r w:rsidR="00E401AA">
        <w:rPr>
          <w:szCs w:val="28"/>
        </w:rPr>
        <w:t xml:space="preserve">                            </w:t>
      </w:r>
      <w:r w:rsidRPr="00106331">
        <w:rPr>
          <w:szCs w:val="28"/>
        </w:rPr>
        <w:t>М.А. Коваленко</w:t>
      </w:r>
    </w:p>
    <w:p w:rsidR="001354EA" w:rsidRPr="00106331" w:rsidRDefault="001354EA" w:rsidP="00106331">
      <w:pPr>
        <w:spacing w:after="0" w:line="240" w:lineRule="exact"/>
        <w:rPr>
          <w:szCs w:val="28"/>
        </w:rPr>
      </w:pPr>
    </w:p>
    <w:p w:rsidR="000804FF" w:rsidRDefault="000804FF" w:rsidP="001E1B6B">
      <w:pPr>
        <w:spacing w:after="0" w:line="240" w:lineRule="exact"/>
        <w:rPr>
          <w:szCs w:val="28"/>
        </w:rPr>
      </w:pPr>
    </w:p>
    <w:p w:rsidR="001E1B6B" w:rsidRPr="001E1B6B" w:rsidRDefault="001E1B6B" w:rsidP="001E1B6B">
      <w:pPr>
        <w:spacing w:after="0" w:line="240" w:lineRule="exact"/>
        <w:rPr>
          <w:szCs w:val="28"/>
        </w:rPr>
      </w:pPr>
      <w:r w:rsidRPr="001E1B6B">
        <w:rPr>
          <w:szCs w:val="28"/>
        </w:rPr>
        <w:t>Проект постановления подготовлен управлением по работе с территориями администрации Ипатовского муниципального округа Ставропольского края</w:t>
      </w:r>
    </w:p>
    <w:p w:rsidR="001E1B6B" w:rsidRPr="001E1B6B" w:rsidRDefault="001E1B6B" w:rsidP="001E1B6B">
      <w:pPr>
        <w:spacing w:after="0" w:line="240" w:lineRule="exact"/>
        <w:rPr>
          <w:szCs w:val="28"/>
        </w:rPr>
      </w:pPr>
    </w:p>
    <w:p w:rsidR="001E1B6B" w:rsidRPr="001E1B6B" w:rsidRDefault="001E1B6B" w:rsidP="001E1B6B">
      <w:pPr>
        <w:spacing w:after="0" w:line="240" w:lineRule="exact"/>
        <w:rPr>
          <w:szCs w:val="28"/>
        </w:rPr>
      </w:pPr>
      <w:r w:rsidRPr="001E1B6B">
        <w:rPr>
          <w:szCs w:val="28"/>
        </w:rPr>
        <w:t xml:space="preserve">                                                                                                       </w:t>
      </w:r>
      <w:r w:rsidR="000804FF">
        <w:rPr>
          <w:szCs w:val="28"/>
        </w:rPr>
        <w:t xml:space="preserve"> </w:t>
      </w:r>
      <w:r w:rsidRPr="001E1B6B">
        <w:rPr>
          <w:szCs w:val="28"/>
        </w:rPr>
        <w:t xml:space="preserve">    Л.С. </w:t>
      </w:r>
      <w:proofErr w:type="spellStart"/>
      <w:r w:rsidRPr="001E1B6B">
        <w:rPr>
          <w:szCs w:val="28"/>
        </w:rPr>
        <w:t>Дугинец</w:t>
      </w:r>
      <w:proofErr w:type="spellEnd"/>
    </w:p>
    <w:p w:rsidR="001E1B6B" w:rsidRDefault="001E1B6B" w:rsidP="001E1B6B">
      <w:pPr>
        <w:spacing w:after="0" w:line="240" w:lineRule="exact"/>
        <w:rPr>
          <w:szCs w:val="28"/>
        </w:rPr>
      </w:pPr>
    </w:p>
    <w:p w:rsidR="001E1B6B" w:rsidRDefault="001E1B6B" w:rsidP="001E1B6B">
      <w:pPr>
        <w:spacing w:after="0" w:line="240" w:lineRule="exact"/>
        <w:rPr>
          <w:szCs w:val="28"/>
        </w:rPr>
      </w:pPr>
    </w:p>
    <w:p w:rsidR="001E1B6B" w:rsidRDefault="001E1B6B" w:rsidP="001E1B6B">
      <w:pPr>
        <w:spacing w:after="0" w:line="240" w:lineRule="exact"/>
        <w:rPr>
          <w:szCs w:val="28"/>
        </w:rPr>
      </w:pPr>
    </w:p>
    <w:p w:rsidR="001E1B6B" w:rsidRDefault="001E1B6B" w:rsidP="001E1B6B">
      <w:pPr>
        <w:spacing w:after="0" w:line="240" w:lineRule="exact"/>
        <w:rPr>
          <w:szCs w:val="28"/>
        </w:rPr>
      </w:pPr>
    </w:p>
    <w:p w:rsidR="001E1B6B" w:rsidRDefault="001E1B6B" w:rsidP="001E1B6B">
      <w:pPr>
        <w:spacing w:after="0" w:line="240" w:lineRule="exact"/>
        <w:rPr>
          <w:szCs w:val="28"/>
        </w:rPr>
      </w:pPr>
    </w:p>
    <w:p w:rsidR="001E1B6B" w:rsidRDefault="001E1B6B" w:rsidP="001E1B6B">
      <w:pPr>
        <w:spacing w:after="0" w:line="240" w:lineRule="exact"/>
        <w:rPr>
          <w:szCs w:val="28"/>
        </w:rPr>
      </w:pPr>
    </w:p>
    <w:p w:rsidR="000804FF" w:rsidRDefault="000804FF" w:rsidP="001E1B6B">
      <w:pPr>
        <w:spacing w:after="0" w:line="240" w:lineRule="exact"/>
        <w:rPr>
          <w:szCs w:val="28"/>
        </w:rPr>
      </w:pPr>
    </w:p>
    <w:p w:rsidR="000804FF" w:rsidRDefault="000804FF" w:rsidP="001E1B6B">
      <w:pPr>
        <w:spacing w:after="0" w:line="240" w:lineRule="exact"/>
        <w:rPr>
          <w:szCs w:val="28"/>
        </w:rPr>
      </w:pPr>
    </w:p>
    <w:p w:rsidR="000804FF" w:rsidRDefault="000804FF" w:rsidP="001E1B6B">
      <w:pPr>
        <w:spacing w:after="0" w:line="240" w:lineRule="exact"/>
        <w:rPr>
          <w:szCs w:val="28"/>
        </w:rPr>
      </w:pPr>
    </w:p>
    <w:p w:rsidR="001E1B6B" w:rsidRDefault="001E1B6B" w:rsidP="001E1B6B">
      <w:pPr>
        <w:spacing w:after="0" w:line="240" w:lineRule="exact"/>
        <w:rPr>
          <w:szCs w:val="28"/>
        </w:rPr>
      </w:pPr>
    </w:p>
    <w:p w:rsidR="001E1B6B" w:rsidRPr="001E1B6B" w:rsidRDefault="001E1B6B" w:rsidP="001E1B6B">
      <w:pPr>
        <w:spacing w:after="0" w:line="240" w:lineRule="exact"/>
        <w:rPr>
          <w:szCs w:val="28"/>
        </w:rPr>
      </w:pPr>
      <w:r w:rsidRPr="001E1B6B">
        <w:rPr>
          <w:szCs w:val="28"/>
        </w:rPr>
        <w:t xml:space="preserve">Рассылка: </w:t>
      </w:r>
    </w:p>
    <w:p w:rsidR="001E1B6B" w:rsidRPr="001E1B6B" w:rsidRDefault="001E1B6B" w:rsidP="001E1B6B">
      <w:pPr>
        <w:spacing w:after="0" w:line="240" w:lineRule="exact"/>
        <w:rPr>
          <w:szCs w:val="28"/>
        </w:rPr>
      </w:pPr>
    </w:p>
    <w:p w:rsidR="001E1B6B" w:rsidRPr="001E1B6B" w:rsidRDefault="001E1B6B" w:rsidP="001E1B6B">
      <w:pPr>
        <w:spacing w:after="0" w:line="240" w:lineRule="exact"/>
        <w:rPr>
          <w:szCs w:val="28"/>
        </w:rPr>
      </w:pPr>
      <w:r w:rsidRPr="001E1B6B">
        <w:rPr>
          <w:szCs w:val="28"/>
        </w:rPr>
        <w:t>Администрация ИГО СК</w:t>
      </w:r>
      <w:r w:rsidR="00554515">
        <w:rPr>
          <w:szCs w:val="28"/>
        </w:rPr>
        <w:t xml:space="preserve">   </w:t>
      </w:r>
      <w:r w:rsidRPr="001E1B6B">
        <w:rPr>
          <w:szCs w:val="28"/>
        </w:rPr>
        <w:tab/>
      </w:r>
      <w:r w:rsidRPr="001E1B6B">
        <w:rPr>
          <w:szCs w:val="28"/>
        </w:rPr>
        <w:tab/>
      </w:r>
      <w:r w:rsidRPr="001E1B6B">
        <w:rPr>
          <w:szCs w:val="28"/>
        </w:rPr>
        <w:tab/>
      </w:r>
      <w:r w:rsidRPr="001E1B6B">
        <w:rPr>
          <w:szCs w:val="28"/>
        </w:rPr>
        <w:tab/>
      </w:r>
      <w:r w:rsidRPr="001E1B6B">
        <w:rPr>
          <w:szCs w:val="28"/>
        </w:rPr>
        <w:tab/>
      </w:r>
      <w:r w:rsidRPr="001E1B6B">
        <w:rPr>
          <w:szCs w:val="28"/>
        </w:rPr>
        <w:tab/>
      </w:r>
      <w:r w:rsidRPr="001E1B6B">
        <w:rPr>
          <w:szCs w:val="28"/>
        </w:rPr>
        <w:tab/>
      </w:r>
      <w:r w:rsidRPr="001E1B6B">
        <w:rPr>
          <w:szCs w:val="28"/>
        </w:rPr>
        <w:tab/>
      </w:r>
      <w:r w:rsidRPr="001E1B6B">
        <w:rPr>
          <w:szCs w:val="28"/>
        </w:rPr>
        <w:tab/>
        <w:t>1</w:t>
      </w:r>
    </w:p>
    <w:p w:rsidR="001E1B6B" w:rsidRPr="001E1B6B" w:rsidRDefault="001E1B6B" w:rsidP="001E1B6B">
      <w:pPr>
        <w:spacing w:after="0" w:line="240" w:lineRule="exact"/>
        <w:rPr>
          <w:szCs w:val="28"/>
        </w:rPr>
      </w:pPr>
      <w:r w:rsidRPr="001E1B6B">
        <w:rPr>
          <w:szCs w:val="28"/>
        </w:rPr>
        <w:t xml:space="preserve">                             </w:t>
      </w:r>
    </w:p>
    <w:p w:rsidR="001E1B6B" w:rsidRPr="001E1B6B" w:rsidRDefault="001E1B6B" w:rsidP="001E1B6B">
      <w:pPr>
        <w:spacing w:after="0" w:line="240" w:lineRule="exact"/>
        <w:rPr>
          <w:szCs w:val="28"/>
        </w:rPr>
      </w:pPr>
      <w:r w:rsidRPr="001E1B6B">
        <w:rPr>
          <w:szCs w:val="28"/>
        </w:rPr>
        <w:t>Управление по работе с территориями</w:t>
      </w:r>
      <w:r w:rsidRPr="001E1B6B">
        <w:rPr>
          <w:szCs w:val="28"/>
        </w:rPr>
        <w:tab/>
      </w:r>
      <w:r w:rsidRPr="001E1B6B">
        <w:rPr>
          <w:szCs w:val="28"/>
        </w:rPr>
        <w:tab/>
      </w:r>
      <w:r w:rsidR="00554515">
        <w:rPr>
          <w:szCs w:val="28"/>
        </w:rPr>
        <w:tab/>
      </w:r>
      <w:r w:rsidRPr="001E1B6B">
        <w:rPr>
          <w:szCs w:val="28"/>
        </w:rPr>
        <w:tab/>
      </w:r>
      <w:r w:rsidRPr="001E1B6B">
        <w:rPr>
          <w:szCs w:val="28"/>
        </w:rPr>
        <w:tab/>
      </w:r>
      <w:r w:rsidRPr="001E1B6B">
        <w:rPr>
          <w:szCs w:val="28"/>
        </w:rPr>
        <w:tab/>
      </w:r>
      <w:r w:rsidRPr="001E1B6B">
        <w:rPr>
          <w:szCs w:val="28"/>
        </w:rPr>
        <w:tab/>
        <w:t>2</w:t>
      </w:r>
    </w:p>
    <w:p w:rsidR="006E4501" w:rsidRDefault="006E4501" w:rsidP="00A70E78">
      <w:pPr>
        <w:spacing w:after="0" w:line="240" w:lineRule="exact"/>
        <w:rPr>
          <w:szCs w:val="28"/>
        </w:rPr>
      </w:pPr>
    </w:p>
    <w:p w:rsidR="006E4501" w:rsidRDefault="006E4501" w:rsidP="00A70E78">
      <w:pPr>
        <w:spacing w:after="0" w:line="240" w:lineRule="exact"/>
        <w:rPr>
          <w:szCs w:val="28"/>
        </w:rPr>
      </w:pPr>
    </w:p>
    <w:p w:rsidR="00E401AA" w:rsidRDefault="00E401AA" w:rsidP="00A70E78">
      <w:pPr>
        <w:spacing w:after="0" w:line="240" w:lineRule="exact"/>
        <w:rPr>
          <w:szCs w:val="28"/>
        </w:rPr>
      </w:pPr>
    </w:p>
    <w:p w:rsidR="00E401AA" w:rsidRDefault="00E401AA" w:rsidP="00A70E78">
      <w:pPr>
        <w:spacing w:after="0" w:line="240" w:lineRule="exact"/>
        <w:rPr>
          <w:szCs w:val="28"/>
        </w:rPr>
      </w:pPr>
    </w:p>
    <w:p w:rsidR="00E401AA" w:rsidRPr="007B7E4A" w:rsidRDefault="00E401AA" w:rsidP="00A70E78">
      <w:pPr>
        <w:spacing w:after="0" w:line="240" w:lineRule="exact"/>
        <w:rPr>
          <w:szCs w:val="28"/>
        </w:rPr>
      </w:pPr>
    </w:p>
    <w:tbl>
      <w:tblPr>
        <w:tblpPr w:leftFromText="180" w:rightFromText="180" w:vertAnchor="text" w:horzAnchor="margin" w:tblpY="-127"/>
        <w:tblW w:w="0" w:type="auto"/>
        <w:tblLook w:val="04A0"/>
      </w:tblPr>
      <w:tblGrid>
        <w:gridCol w:w="4585"/>
        <w:gridCol w:w="5129"/>
      </w:tblGrid>
      <w:tr w:rsidR="007B7E4A" w:rsidRPr="00D90990" w:rsidTr="004A40AB">
        <w:tc>
          <w:tcPr>
            <w:tcW w:w="4785" w:type="dxa"/>
          </w:tcPr>
          <w:p w:rsidR="007B7E4A" w:rsidRPr="007B7E4A" w:rsidRDefault="007B7E4A" w:rsidP="007B7E4A">
            <w:pPr>
              <w:spacing w:after="0" w:line="240" w:lineRule="exact"/>
              <w:rPr>
                <w:szCs w:val="28"/>
              </w:rPr>
            </w:pPr>
          </w:p>
        </w:tc>
        <w:tc>
          <w:tcPr>
            <w:tcW w:w="5246" w:type="dxa"/>
          </w:tcPr>
          <w:p w:rsidR="007B7E4A" w:rsidRPr="00D90990" w:rsidRDefault="004A40AB" w:rsidP="004A40AB">
            <w:pPr>
              <w:spacing w:after="0" w:line="240" w:lineRule="exact"/>
              <w:rPr>
                <w:szCs w:val="28"/>
              </w:rPr>
            </w:pPr>
            <w:r>
              <w:rPr>
                <w:szCs w:val="28"/>
              </w:rPr>
              <w:t xml:space="preserve">   </w:t>
            </w:r>
            <w:r w:rsidR="007B7E4A" w:rsidRPr="00D90990">
              <w:rPr>
                <w:szCs w:val="28"/>
              </w:rPr>
              <w:t>Утверждены</w:t>
            </w:r>
          </w:p>
          <w:p w:rsidR="007B7E4A" w:rsidRPr="00D90990" w:rsidRDefault="007B7E4A" w:rsidP="004A40AB">
            <w:pPr>
              <w:spacing w:after="0" w:line="240" w:lineRule="exact"/>
              <w:rPr>
                <w:szCs w:val="28"/>
              </w:rPr>
            </w:pPr>
            <w:r w:rsidRPr="00D90990">
              <w:rPr>
                <w:szCs w:val="28"/>
              </w:rPr>
              <w:t xml:space="preserve">   решением Думы Ипатовского     </w:t>
            </w:r>
          </w:p>
          <w:p w:rsidR="007B7E4A" w:rsidRPr="00D90990" w:rsidRDefault="007B7E4A" w:rsidP="004A40AB">
            <w:pPr>
              <w:spacing w:after="0" w:line="240" w:lineRule="exact"/>
              <w:rPr>
                <w:szCs w:val="28"/>
              </w:rPr>
            </w:pPr>
            <w:r w:rsidRPr="00D90990">
              <w:rPr>
                <w:szCs w:val="28"/>
              </w:rPr>
              <w:t xml:space="preserve">   муниципального округа</w:t>
            </w:r>
          </w:p>
          <w:p w:rsidR="007B7E4A" w:rsidRPr="00D90990" w:rsidRDefault="007B7E4A" w:rsidP="004A40AB">
            <w:pPr>
              <w:spacing w:after="0" w:line="240" w:lineRule="exact"/>
              <w:rPr>
                <w:szCs w:val="28"/>
              </w:rPr>
            </w:pPr>
            <w:r w:rsidRPr="00D90990">
              <w:rPr>
                <w:szCs w:val="28"/>
              </w:rPr>
              <w:t xml:space="preserve">   Ставропольского края</w:t>
            </w:r>
          </w:p>
          <w:p w:rsidR="007B7E4A" w:rsidRPr="00D90990" w:rsidRDefault="007B7E4A" w:rsidP="004A40AB">
            <w:pPr>
              <w:spacing w:after="0" w:line="240" w:lineRule="exact"/>
              <w:rPr>
                <w:szCs w:val="28"/>
              </w:rPr>
            </w:pPr>
            <w:r w:rsidRPr="00D90990">
              <w:rPr>
                <w:szCs w:val="28"/>
              </w:rPr>
              <w:t xml:space="preserve">   от___________2025 г. №</w:t>
            </w:r>
          </w:p>
        </w:tc>
      </w:tr>
    </w:tbl>
    <w:p w:rsidR="007B7E4A" w:rsidRPr="00BA6EA2" w:rsidRDefault="007B7E4A" w:rsidP="007B7E4A">
      <w:pPr>
        <w:spacing w:after="0" w:line="240" w:lineRule="exact"/>
        <w:rPr>
          <w:szCs w:val="28"/>
        </w:rPr>
      </w:pPr>
    </w:p>
    <w:p w:rsidR="007B7E4A" w:rsidRDefault="007B7E4A" w:rsidP="007B7E4A">
      <w:pPr>
        <w:spacing w:after="0" w:line="240" w:lineRule="exact"/>
        <w:rPr>
          <w:szCs w:val="28"/>
        </w:rPr>
      </w:pPr>
    </w:p>
    <w:p w:rsidR="000804FF" w:rsidRPr="00BA6EA2" w:rsidRDefault="000804FF" w:rsidP="007B7E4A">
      <w:pPr>
        <w:spacing w:after="0" w:line="240" w:lineRule="exact"/>
        <w:rPr>
          <w:szCs w:val="28"/>
        </w:rPr>
      </w:pPr>
    </w:p>
    <w:p w:rsidR="007B7E4A" w:rsidRPr="00BA6EA2" w:rsidRDefault="007B7E4A" w:rsidP="00CE2C19">
      <w:pPr>
        <w:spacing w:after="0" w:line="240" w:lineRule="exact"/>
        <w:jc w:val="center"/>
        <w:rPr>
          <w:szCs w:val="28"/>
        </w:rPr>
      </w:pPr>
      <w:r w:rsidRPr="00BA6EA2">
        <w:rPr>
          <w:szCs w:val="28"/>
        </w:rPr>
        <w:t>ИЗМЕНЕНИЯ</w:t>
      </w:r>
    </w:p>
    <w:p w:rsidR="007B7E4A" w:rsidRPr="000804FF" w:rsidRDefault="007B7E4A" w:rsidP="00CE2C19">
      <w:pPr>
        <w:spacing w:after="0" w:line="240" w:lineRule="exact"/>
        <w:jc w:val="both"/>
        <w:rPr>
          <w:szCs w:val="28"/>
        </w:rPr>
      </w:pPr>
      <w:proofErr w:type="gramStart"/>
      <w:r w:rsidRPr="00BA6EA2">
        <w:rPr>
          <w:szCs w:val="28"/>
        </w:rPr>
        <w:t xml:space="preserve">которые вносятся в Положение о муниципальном контроле на автомобильном </w:t>
      </w:r>
      <w:r w:rsidRPr="000804FF">
        <w:rPr>
          <w:szCs w:val="28"/>
        </w:rPr>
        <w:t>транспорте, городском наземном электрическом транспорте и в дорожном хозяйстве в границах Ипатовского муниципального округа Ставропольского края, утвержденное решением Думы Ипатовского муниципального округа Ставропольского края от 27 августа 2024 г. № 128</w:t>
      </w:r>
      <w:proofErr w:type="gramEnd"/>
    </w:p>
    <w:p w:rsidR="007B7E4A" w:rsidRPr="000804FF" w:rsidRDefault="007B7E4A" w:rsidP="00A70E78">
      <w:pPr>
        <w:spacing w:after="0" w:line="240" w:lineRule="exact"/>
        <w:rPr>
          <w:szCs w:val="28"/>
        </w:rPr>
      </w:pPr>
    </w:p>
    <w:p w:rsidR="00CE2C19" w:rsidRPr="000804FF" w:rsidRDefault="00CE2C19" w:rsidP="00A70E78">
      <w:pPr>
        <w:spacing w:after="0" w:line="240" w:lineRule="exact"/>
        <w:rPr>
          <w:szCs w:val="28"/>
        </w:rPr>
      </w:pPr>
    </w:p>
    <w:p w:rsidR="0012239C" w:rsidRPr="000804FF" w:rsidRDefault="0012239C" w:rsidP="0012239C">
      <w:pPr>
        <w:pStyle w:val="a3"/>
        <w:numPr>
          <w:ilvl w:val="0"/>
          <w:numId w:val="32"/>
        </w:numPr>
        <w:spacing w:after="0" w:line="240" w:lineRule="auto"/>
        <w:jc w:val="both"/>
        <w:rPr>
          <w:szCs w:val="28"/>
        </w:rPr>
      </w:pPr>
      <w:r w:rsidRPr="000804FF">
        <w:rPr>
          <w:szCs w:val="28"/>
        </w:rPr>
        <w:t xml:space="preserve">В разделе </w:t>
      </w:r>
      <w:r w:rsidRPr="000804FF">
        <w:rPr>
          <w:szCs w:val="28"/>
          <w:lang w:val="en-US"/>
        </w:rPr>
        <w:t>I</w:t>
      </w:r>
      <w:r w:rsidRPr="000804FF">
        <w:rPr>
          <w:szCs w:val="28"/>
        </w:rPr>
        <w:t>:</w:t>
      </w:r>
    </w:p>
    <w:p w:rsidR="007B7E4A" w:rsidRPr="000804FF" w:rsidRDefault="00EC155E" w:rsidP="00EC155E">
      <w:pPr>
        <w:pStyle w:val="a3"/>
        <w:spacing w:after="0" w:line="240" w:lineRule="auto"/>
        <w:ind w:left="709"/>
        <w:jc w:val="both"/>
        <w:rPr>
          <w:szCs w:val="28"/>
        </w:rPr>
      </w:pPr>
      <w:r>
        <w:rPr>
          <w:szCs w:val="28"/>
        </w:rPr>
        <w:t xml:space="preserve">1.1. </w:t>
      </w:r>
      <w:r w:rsidR="007B7E4A" w:rsidRPr="000804FF">
        <w:rPr>
          <w:szCs w:val="28"/>
        </w:rPr>
        <w:t xml:space="preserve">Пункт 7 изложить в </w:t>
      </w:r>
      <w:r w:rsidR="0012239C" w:rsidRPr="000804FF">
        <w:rPr>
          <w:szCs w:val="28"/>
        </w:rPr>
        <w:t>следующей</w:t>
      </w:r>
      <w:r w:rsidR="007B7E4A" w:rsidRPr="000804FF">
        <w:rPr>
          <w:szCs w:val="28"/>
        </w:rPr>
        <w:t xml:space="preserve"> редакции:</w:t>
      </w:r>
    </w:p>
    <w:p w:rsidR="007B7E4A" w:rsidRPr="000804FF" w:rsidRDefault="007B7E4A" w:rsidP="00554515">
      <w:pPr>
        <w:spacing w:after="0" w:line="240" w:lineRule="auto"/>
        <w:ind w:firstLine="709"/>
        <w:jc w:val="both"/>
        <w:rPr>
          <w:szCs w:val="28"/>
        </w:rPr>
      </w:pPr>
      <w:r w:rsidRPr="000804FF">
        <w:rPr>
          <w:szCs w:val="28"/>
        </w:rPr>
        <w:t xml:space="preserve">«7. Объектами муниципального контроля являются: </w:t>
      </w:r>
    </w:p>
    <w:p w:rsidR="007B7E4A" w:rsidRPr="000804FF" w:rsidRDefault="007B7E4A" w:rsidP="00554515">
      <w:pPr>
        <w:spacing w:after="0" w:line="240" w:lineRule="auto"/>
        <w:ind w:firstLine="709"/>
        <w:jc w:val="both"/>
        <w:rPr>
          <w:szCs w:val="28"/>
        </w:rPr>
      </w:pPr>
      <w:r w:rsidRPr="000804FF">
        <w:rPr>
          <w:szCs w:val="28"/>
        </w:rPr>
        <w:t>1) деятельность контролируемых лиц по осуществлению капитального ремонта, ремонта и содержания местных автомобильных дорог и искусственных дорожных сооружений на них;</w:t>
      </w:r>
    </w:p>
    <w:p w:rsidR="007B7E4A" w:rsidRPr="00BA6EA2" w:rsidRDefault="007B7E4A" w:rsidP="00554515">
      <w:pPr>
        <w:spacing w:after="0" w:line="240" w:lineRule="auto"/>
        <w:ind w:firstLine="709"/>
        <w:jc w:val="both"/>
        <w:rPr>
          <w:szCs w:val="28"/>
        </w:rPr>
      </w:pPr>
      <w:r w:rsidRPr="000804FF">
        <w:rPr>
          <w:szCs w:val="28"/>
        </w:rPr>
        <w:t xml:space="preserve">2) деятельность </w:t>
      </w:r>
      <w:r w:rsidRPr="00BA6EA2">
        <w:rPr>
          <w:szCs w:val="28"/>
        </w:rPr>
        <w:t>по использованию полос отвода и придорожных полос местных автомобильных дорог;</w:t>
      </w:r>
    </w:p>
    <w:p w:rsidR="007B7E4A" w:rsidRPr="00BA6EA2" w:rsidRDefault="007B7E4A" w:rsidP="00554515">
      <w:pPr>
        <w:spacing w:after="0" w:line="240" w:lineRule="auto"/>
        <w:ind w:firstLine="709"/>
        <w:jc w:val="both"/>
        <w:rPr>
          <w:szCs w:val="28"/>
        </w:rPr>
      </w:pPr>
      <w:r w:rsidRPr="00BA6EA2">
        <w:rPr>
          <w:szCs w:val="28"/>
        </w:rPr>
        <w:t>3) деятельность контролируемых лиц по осуществлению регулярных перевозок;</w:t>
      </w:r>
    </w:p>
    <w:p w:rsidR="007B7E4A" w:rsidRPr="00BA6EA2" w:rsidRDefault="007B7E4A" w:rsidP="00554515">
      <w:pPr>
        <w:spacing w:after="0" w:line="240" w:lineRule="auto"/>
        <w:ind w:firstLine="709"/>
        <w:jc w:val="both"/>
        <w:rPr>
          <w:szCs w:val="28"/>
        </w:rPr>
      </w:pPr>
      <w:r w:rsidRPr="00BA6EA2">
        <w:rPr>
          <w:szCs w:val="28"/>
        </w:rPr>
        <w:t>4) объекты дорожного сервиса, расположенные в границах полос отвода и (или) придорожных полос местных автомобильных дорог (далее - объекты контроля)».</w:t>
      </w:r>
    </w:p>
    <w:p w:rsidR="007B7E4A" w:rsidRPr="00BA6EA2" w:rsidRDefault="0012239C" w:rsidP="00554515">
      <w:pPr>
        <w:spacing w:after="0" w:line="240" w:lineRule="auto"/>
        <w:ind w:firstLine="709"/>
        <w:jc w:val="both"/>
        <w:rPr>
          <w:szCs w:val="28"/>
        </w:rPr>
      </w:pPr>
      <w:r w:rsidRPr="00BA6EA2">
        <w:rPr>
          <w:szCs w:val="28"/>
        </w:rPr>
        <w:t>1.</w:t>
      </w:r>
      <w:r w:rsidR="007B7E4A" w:rsidRPr="00BA6EA2">
        <w:rPr>
          <w:szCs w:val="28"/>
        </w:rPr>
        <w:t>2</w:t>
      </w:r>
      <w:r w:rsidR="002A6FA0" w:rsidRPr="00BA6EA2">
        <w:rPr>
          <w:szCs w:val="28"/>
        </w:rPr>
        <w:t>.</w:t>
      </w:r>
      <w:r w:rsidR="007B7E4A" w:rsidRPr="00BA6EA2">
        <w:rPr>
          <w:szCs w:val="28"/>
        </w:rPr>
        <w:t xml:space="preserve"> </w:t>
      </w:r>
      <w:r w:rsidR="007B7E4A" w:rsidRPr="00BA6EA2">
        <w:rPr>
          <w:szCs w:val="28"/>
        </w:rPr>
        <w:tab/>
        <w:t xml:space="preserve">Пункт 10 изложить в </w:t>
      </w:r>
      <w:r w:rsidRPr="00BA6EA2">
        <w:rPr>
          <w:szCs w:val="28"/>
        </w:rPr>
        <w:t>следующей</w:t>
      </w:r>
      <w:r w:rsidR="007B7E4A" w:rsidRPr="00BA6EA2">
        <w:rPr>
          <w:szCs w:val="28"/>
        </w:rPr>
        <w:t xml:space="preserve"> редакции:</w:t>
      </w:r>
      <w:r w:rsidR="007B7E4A" w:rsidRPr="00BA6EA2">
        <w:rPr>
          <w:szCs w:val="28"/>
        </w:rPr>
        <w:tab/>
      </w:r>
    </w:p>
    <w:p w:rsidR="007B7E4A" w:rsidRPr="00BA6EA2" w:rsidRDefault="007B7E4A" w:rsidP="00554515">
      <w:pPr>
        <w:spacing w:after="0" w:line="240" w:lineRule="auto"/>
        <w:ind w:firstLine="709"/>
        <w:jc w:val="both"/>
        <w:rPr>
          <w:szCs w:val="28"/>
        </w:rPr>
      </w:pPr>
      <w:r w:rsidRPr="00BA6EA2">
        <w:rPr>
          <w:szCs w:val="28"/>
        </w:rPr>
        <w:t xml:space="preserve">«10. </w:t>
      </w:r>
      <w:proofErr w:type="gramStart"/>
      <w:r w:rsidRPr="00BA6EA2">
        <w:rPr>
          <w:szCs w:val="28"/>
        </w:rPr>
        <w:t>При осуществлении муниципального контроля (применяется система оценки и управления рисками причинения вреда (ущерба) охраняемым законом ценностям.</w:t>
      </w:r>
      <w:proofErr w:type="gramEnd"/>
    </w:p>
    <w:p w:rsidR="007B7E4A" w:rsidRPr="00D90990" w:rsidRDefault="007B7E4A" w:rsidP="00554515">
      <w:pPr>
        <w:spacing w:after="0" w:line="240" w:lineRule="auto"/>
        <w:ind w:firstLine="709"/>
        <w:jc w:val="both"/>
        <w:rPr>
          <w:szCs w:val="28"/>
        </w:rPr>
      </w:pPr>
      <w:r w:rsidRPr="00BA6EA2">
        <w:rPr>
          <w:szCs w:val="28"/>
        </w:rPr>
        <w:t xml:space="preserve">Администрация при осуществлении </w:t>
      </w:r>
      <w:r w:rsidRPr="00D90990">
        <w:rPr>
          <w:szCs w:val="28"/>
        </w:rPr>
        <w:t>муниципального контроля относит объекты муниципального контроля к одной из категорий риска причинения вреда (ущерба) охраняемым законом ценностям:</w:t>
      </w:r>
    </w:p>
    <w:p w:rsidR="007B7E4A" w:rsidRPr="00D90990" w:rsidRDefault="007B7E4A" w:rsidP="00554515">
      <w:pPr>
        <w:spacing w:after="0" w:line="240" w:lineRule="auto"/>
        <w:ind w:firstLine="709"/>
        <w:jc w:val="both"/>
        <w:rPr>
          <w:szCs w:val="28"/>
        </w:rPr>
      </w:pPr>
      <w:r w:rsidRPr="00D90990">
        <w:rPr>
          <w:szCs w:val="28"/>
        </w:rPr>
        <w:t>1) средний риск;</w:t>
      </w:r>
    </w:p>
    <w:p w:rsidR="007B7E4A" w:rsidRPr="00D90990" w:rsidRDefault="007B7E4A" w:rsidP="00554515">
      <w:pPr>
        <w:spacing w:after="0" w:line="240" w:lineRule="auto"/>
        <w:ind w:firstLine="709"/>
        <w:jc w:val="both"/>
        <w:rPr>
          <w:szCs w:val="28"/>
        </w:rPr>
      </w:pPr>
      <w:r w:rsidRPr="00D90990">
        <w:rPr>
          <w:szCs w:val="28"/>
        </w:rPr>
        <w:t>2) умеренный риск;</w:t>
      </w:r>
    </w:p>
    <w:p w:rsidR="007B7E4A" w:rsidRPr="00D90990" w:rsidRDefault="007B7E4A" w:rsidP="00554515">
      <w:pPr>
        <w:spacing w:after="0" w:line="240" w:lineRule="auto"/>
        <w:ind w:firstLine="709"/>
        <w:jc w:val="both"/>
        <w:rPr>
          <w:szCs w:val="28"/>
        </w:rPr>
      </w:pPr>
      <w:r w:rsidRPr="00D90990">
        <w:rPr>
          <w:szCs w:val="28"/>
        </w:rPr>
        <w:t>3) низкий риск</w:t>
      </w:r>
    </w:p>
    <w:p w:rsidR="007B7E4A" w:rsidRPr="00D90990" w:rsidRDefault="007B7E4A" w:rsidP="00554515">
      <w:pPr>
        <w:spacing w:after="0" w:line="240" w:lineRule="auto"/>
        <w:ind w:firstLine="709"/>
        <w:jc w:val="both"/>
        <w:rPr>
          <w:szCs w:val="28"/>
        </w:rPr>
      </w:pPr>
      <w:r w:rsidRPr="00D90990">
        <w:rPr>
          <w:szCs w:val="28"/>
        </w:rPr>
        <w:t>(далее - категории риска).</w:t>
      </w:r>
    </w:p>
    <w:p w:rsidR="007B7E4A" w:rsidRPr="00D90990" w:rsidRDefault="007B7E4A" w:rsidP="00554515">
      <w:pPr>
        <w:spacing w:after="0" w:line="240" w:lineRule="auto"/>
        <w:ind w:firstLine="709"/>
        <w:jc w:val="both"/>
        <w:rPr>
          <w:szCs w:val="28"/>
        </w:rPr>
      </w:pPr>
      <w:r w:rsidRPr="00D90990">
        <w:rPr>
          <w:szCs w:val="28"/>
        </w:rPr>
        <w:t xml:space="preserve">Отнесение объектов муниципального контроля к категориям риска осуществляется </w:t>
      </w:r>
      <w:proofErr w:type="gramStart"/>
      <w:r w:rsidRPr="00D90990">
        <w:rPr>
          <w:szCs w:val="28"/>
        </w:rPr>
        <w:t>по решению администрации об отнесении объектов муниципального контроля к определенной категории риска в соответствии с критериями</w:t>
      </w:r>
      <w:proofErr w:type="gramEnd"/>
      <w:r w:rsidRPr="00D90990">
        <w:rPr>
          <w:szCs w:val="28"/>
        </w:rPr>
        <w:t xml:space="preserve"> отнесения объектов муниципального контроля к категориям риска, приведенными в приложении 2 к настоящему Решению (далее - критерии риска).</w:t>
      </w:r>
    </w:p>
    <w:p w:rsidR="007B7E4A" w:rsidRDefault="007B7E4A" w:rsidP="00554515">
      <w:pPr>
        <w:spacing w:after="0" w:line="240" w:lineRule="auto"/>
        <w:ind w:firstLine="709"/>
        <w:jc w:val="both"/>
        <w:rPr>
          <w:szCs w:val="28"/>
        </w:rPr>
      </w:pPr>
      <w:r w:rsidRPr="00D90990">
        <w:rPr>
          <w:szCs w:val="28"/>
        </w:rPr>
        <w:t>При отсутствии решения Администрации об отнесении объектов муниципального контроля к определенной категории риска данные объекты муниципального контроля считаются отнесенными к категории низкого риска.</w:t>
      </w:r>
    </w:p>
    <w:p w:rsidR="00CC6078" w:rsidRPr="00CC6078" w:rsidRDefault="00CC6078" w:rsidP="00CC6078">
      <w:pPr>
        <w:spacing w:after="0" w:line="240" w:lineRule="auto"/>
        <w:ind w:firstLine="709"/>
        <w:jc w:val="both"/>
        <w:rPr>
          <w:szCs w:val="28"/>
        </w:rPr>
      </w:pPr>
      <w:r w:rsidRPr="00CC6078">
        <w:rPr>
          <w:szCs w:val="28"/>
        </w:rPr>
        <w:t xml:space="preserve">Периодичность проведения обязательных профилактических визитов определяется Правительством Российской Федерации - для объектов </w:t>
      </w:r>
      <w:r w:rsidRPr="00CC6078">
        <w:rPr>
          <w:szCs w:val="28"/>
        </w:rPr>
        <w:lastRenderedPageBreak/>
        <w:t>контроля, отнесенных к категории среднего или умеренного риска в соответствии со статьей 48 Федерального закона № 248-ФЗ.</w:t>
      </w:r>
    </w:p>
    <w:p w:rsidR="00A86159" w:rsidRPr="00D90990" w:rsidRDefault="007B7E4A" w:rsidP="00554515">
      <w:pPr>
        <w:spacing w:after="0" w:line="240" w:lineRule="auto"/>
        <w:ind w:firstLine="709"/>
        <w:jc w:val="both"/>
        <w:rPr>
          <w:szCs w:val="28"/>
        </w:rPr>
      </w:pPr>
      <w:r w:rsidRPr="00D90990">
        <w:rPr>
          <w:szCs w:val="28"/>
        </w:rPr>
        <w:t>Оценка риска причинения вреда (ущерба) охраняемым законом ценностям при принятии решения о проведении и выборе вида внепланового контрольного мероприятия осуществляется Администрацией в соответствии с перечнем индикаторов риска нарушений обязательных требований при осуществлении муниципального контроля, приведенным в приложении 1 к настоящему Положению».</w:t>
      </w:r>
    </w:p>
    <w:p w:rsidR="00A86159" w:rsidRPr="00D90990" w:rsidRDefault="0012239C" w:rsidP="00554515">
      <w:pPr>
        <w:spacing w:after="0" w:line="240" w:lineRule="auto"/>
        <w:ind w:firstLine="709"/>
        <w:jc w:val="both"/>
        <w:rPr>
          <w:szCs w:val="28"/>
        </w:rPr>
      </w:pPr>
      <w:r>
        <w:rPr>
          <w:szCs w:val="28"/>
        </w:rPr>
        <w:t>1.</w:t>
      </w:r>
      <w:r w:rsidR="00A86159" w:rsidRPr="00D90990">
        <w:rPr>
          <w:szCs w:val="28"/>
        </w:rPr>
        <w:t>3. В пункте 17:</w:t>
      </w:r>
    </w:p>
    <w:p w:rsidR="00A86159" w:rsidRPr="00D90990" w:rsidRDefault="0012239C" w:rsidP="00554515">
      <w:pPr>
        <w:spacing w:after="0" w:line="240" w:lineRule="auto"/>
        <w:ind w:firstLine="709"/>
        <w:jc w:val="both"/>
        <w:rPr>
          <w:szCs w:val="28"/>
        </w:rPr>
      </w:pPr>
      <w:r>
        <w:rPr>
          <w:szCs w:val="28"/>
        </w:rPr>
        <w:t>1.</w:t>
      </w:r>
      <w:r w:rsidR="00CE2C19">
        <w:rPr>
          <w:szCs w:val="28"/>
        </w:rPr>
        <w:t xml:space="preserve">3.1. </w:t>
      </w:r>
      <w:r w:rsidR="00A86159" w:rsidRPr="00D90990">
        <w:rPr>
          <w:szCs w:val="28"/>
        </w:rPr>
        <w:t>В части 1 слова «поступлении в Управление» заменить словами «налич</w:t>
      </w:r>
      <w:proofErr w:type="gramStart"/>
      <w:r w:rsidR="00A86159" w:rsidRPr="00D90990">
        <w:rPr>
          <w:szCs w:val="28"/>
        </w:rPr>
        <w:t>ии у У</w:t>
      </w:r>
      <w:proofErr w:type="gramEnd"/>
      <w:r w:rsidR="00A86159" w:rsidRPr="00D90990">
        <w:rPr>
          <w:szCs w:val="28"/>
        </w:rPr>
        <w:t xml:space="preserve">правления»; </w:t>
      </w:r>
    </w:p>
    <w:p w:rsidR="00A86159" w:rsidRPr="00D90990" w:rsidRDefault="0012239C" w:rsidP="00554515">
      <w:pPr>
        <w:spacing w:after="0" w:line="240" w:lineRule="auto"/>
        <w:ind w:firstLine="709"/>
        <w:jc w:val="both"/>
        <w:rPr>
          <w:szCs w:val="28"/>
        </w:rPr>
      </w:pPr>
      <w:r>
        <w:rPr>
          <w:szCs w:val="28"/>
        </w:rPr>
        <w:t>1.</w:t>
      </w:r>
      <w:r w:rsidR="00CE2C19">
        <w:rPr>
          <w:szCs w:val="28"/>
        </w:rPr>
        <w:t xml:space="preserve">3.2. </w:t>
      </w:r>
      <w:r w:rsidR="00A86159" w:rsidRPr="00D90990">
        <w:rPr>
          <w:szCs w:val="28"/>
        </w:rPr>
        <w:t xml:space="preserve">Часть 2 после слов </w:t>
      </w:r>
      <w:r w:rsidR="00674E35">
        <w:rPr>
          <w:szCs w:val="28"/>
        </w:rPr>
        <w:t>«</w:t>
      </w:r>
      <w:r w:rsidR="00A86159" w:rsidRPr="00D90990">
        <w:rPr>
          <w:szCs w:val="28"/>
        </w:rPr>
        <w:t>сведений и документов</w:t>
      </w:r>
      <w:r w:rsidR="00674E35">
        <w:rPr>
          <w:szCs w:val="28"/>
        </w:rPr>
        <w:t>»</w:t>
      </w:r>
      <w:r w:rsidR="00A86159" w:rsidRPr="00D90990">
        <w:rPr>
          <w:szCs w:val="28"/>
        </w:rPr>
        <w:t xml:space="preserve"> добавить словами </w:t>
      </w:r>
      <w:r w:rsidR="002D373B">
        <w:rPr>
          <w:szCs w:val="28"/>
        </w:rPr>
        <w:t xml:space="preserve">        </w:t>
      </w:r>
      <w:r w:rsidR="00A86159" w:rsidRPr="00D90990">
        <w:rPr>
          <w:szCs w:val="28"/>
        </w:rPr>
        <w:t>«</w:t>
      </w:r>
      <w:r w:rsidR="00674E35">
        <w:rPr>
          <w:szCs w:val="28"/>
        </w:rPr>
        <w:t xml:space="preserve">, </w:t>
      </w:r>
      <w:r w:rsidR="00A86159" w:rsidRPr="00D90990">
        <w:rPr>
          <w:szCs w:val="28"/>
        </w:rPr>
        <w:t>сроки для устранения последствий, возникших в результате действий (бездействия) контролируемого лица, которые могут привести или приводят к нарушению обязательных требований</w:t>
      </w:r>
      <w:proofErr w:type="gramStart"/>
      <w:r w:rsidR="00674E35">
        <w:rPr>
          <w:szCs w:val="28"/>
        </w:rPr>
        <w:t>.</w:t>
      </w:r>
      <w:r w:rsidR="00A86159" w:rsidRPr="00D90990">
        <w:rPr>
          <w:szCs w:val="28"/>
        </w:rPr>
        <w:t>»</w:t>
      </w:r>
      <w:r w:rsidR="00AF1B07" w:rsidRPr="00D90990">
        <w:rPr>
          <w:szCs w:val="28"/>
        </w:rPr>
        <w:t>.</w:t>
      </w:r>
      <w:proofErr w:type="gramEnd"/>
    </w:p>
    <w:p w:rsidR="007B7E4A" w:rsidRPr="00D90990" w:rsidRDefault="0012239C" w:rsidP="00554515">
      <w:pPr>
        <w:spacing w:after="0" w:line="240" w:lineRule="auto"/>
        <w:ind w:firstLine="709"/>
        <w:jc w:val="both"/>
        <w:rPr>
          <w:szCs w:val="28"/>
        </w:rPr>
      </w:pPr>
      <w:r>
        <w:rPr>
          <w:szCs w:val="28"/>
        </w:rPr>
        <w:t>2</w:t>
      </w:r>
      <w:r w:rsidR="00AF1B07" w:rsidRPr="00D90990">
        <w:rPr>
          <w:szCs w:val="28"/>
        </w:rPr>
        <w:t>.</w:t>
      </w:r>
      <w:r w:rsidR="007B7E4A" w:rsidRPr="00D90990">
        <w:rPr>
          <w:szCs w:val="28"/>
        </w:rPr>
        <w:t xml:space="preserve"> Пункт 19 раздела II изложить в </w:t>
      </w:r>
      <w:r w:rsidR="00C32385" w:rsidRPr="00BA6EA2">
        <w:rPr>
          <w:szCs w:val="28"/>
        </w:rPr>
        <w:t>следующей</w:t>
      </w:r>
      <w:r w:rsidR="007B7E4A" w:rsidRPr="002D373B">
        <w:rPr>
          <w:szCs w:val="28"/>
        </w:rPr>
        <w:t xml:space="preserve"> </w:t>
      </w:r>
      <w:r w:rsidR="007B7E4A" w:rsidRPr="00D90990">
        <w:rPr>
          <w:szCs w:val="28"/>
        </w:rPr>
        <w:t xml:space="preserve">редакции:     </w:t>
      </w:r>
    </w:p>
    <w:p w:rsidR="00C96577" w:rsidRPr="00D90990" w:rsidRDefault="007B7E4A" w:rsidP="00554515">
      <w:pPr>
        <w:spacing w:after="0" w:line="240" w:lineRule="auto"/>
        <w:ind w:firstLine="709"/>
        <w:jc w:val="both"/>
        <w:rPr>
          <w:szCs w:val="28"/>
        </w:rPr>
      </w:pPr>
      <w:r w:rsidRPr="00D90990">
        <w:rPr>
          <w:szCs w:val="28"/>
        </w:rPr>
        <w:t xml:space="preserve">«19. </w:t>
      </w:r>
      <w:r w:rsidR="00C96577" w:rsidRPr="00D90990">
        <w:rPr>
          <w:szCs w:val="28"/>
        </w:rPr>
        <w:t xml:space="preserve">Профилактический визит проводится в форме профилактической беседы инспектором по месту осуществления деятельности контролируемого лица либо путем использования </w:t>
      </w:r>
      <w:proofErr w:type="spellStart"/>
      <w:r w:rsidR="00C96577" w:rsidRPr="00D90990">
        <w:rPr>
          <w:szCs w:val="28"/>
        </w:rPr>
        <w:t>видео-конференц-связи</w:t>
      </w:r>
      <w:proofErr w:type="spellEnd"/>
      <w:r w:rsidR="00C96577" w:rsidRPr="00D90990">
        <w:rPr>
          <w:szCs w:val="28"/>
        </w:rPr>
        <w:t xml:space="preserve"> или мобильного приложения «Инспектор».</w:t>
      </w:r>
    </w:p>
    <w:p w:rsidR="007B7E4A" w:rsidRPr="00D90990" w:rsidRDefault="007B7E4A" w:rsidP="00554515">
      <w:pPr>
        <w:spacing w:after="0" w:line="240" w:lineRule="auto"/>
        <w:ind w:firstLine="709"/>
        <w:jc w:val="both"/>
        <w:rPr>
          <w:szCs w:val="28"/>
        </w:rPr>
      </w:pPr>
      <w:proofErr w:type="gramStart"/>
      <w:r w:rsidRPr="00D90990">
        <w:rPr>
          <w:szCs w:val="28"/>
        </w:rPr>
        <w:t>В ходе профилактического визита контролируемое лицо информируется об обязательных требованиях, предъявляемых к его деятельности либо к принадлежащим ему объектам контроля, их соответствии критериям риска, о рекомендуемых способах снижения категории риска, видах, содержании и об интенсивности мероприятий, проводимых в отношении объекта контроля исходя из его отнесения к соответствующей категории риска, а инспектор осуществляет ознакомление с объектом контроля, сбор сведений, необходимых для</w:t>
      </w:r>
      <w:proofErr w:type="gramEnd"/>
      <w:r w:rsidRPr="00D90990">
        <w:rPr>
          <w:szCs w:val="28"/>
        </w:rPr>
        <w:t xml:space="preserve"> отнесения объектов контроля к категориям риска, и проводит оценку уровня соблюдения контролируемым лицом обязательных требований.</w:t>
      </w:r>
    </w:p>
    <w:p w:rsidR="00A33C70" w:rsidRPr="00A33C70" w:rsidRDefault="007B7E4A" w:rsidP="00554515">
      <w:pPr>
        <w:spacing w:after="0" w:line="240" w:lineRule="auto"/>
        <w:ind w:firstLine="709"/>
        <w:jc w:val="both"/>
        <w:rPr>
          <w:color w:val="FF0000"/>
          <w:szCs w:val="28"/>
        </w:rPr>
      </w:pPr>
      <w:r w:rsidRPr="00D90990">
        <w:rPr>
          <w:szCs w:val="28"/>
        </w:rPr>
        <w:t>Профилактический визит проводится по инициативе контрольного органа (обязательный профилактический визит) или по инициативе контролируемого лица.</w:t>
      </w:r>
      <w:r w:rsidR="00A33C70" w:rsidRPr="00A33C70">
        <w:rPr>
          <w:rFonts w:ascii="Arial" w:hAnsi="Arial" w:cs="Arial"/>
          <w:sz w:val="20"/>
          <w:lang w:eastAsia="en-US"/>
        </w:rPr>
        <w:t xml:space="preserve"> </w:t>
      </w:r>
    </w:p>
    <w:p w:rsidR="007B7E4A" w:rsidRPr="00D90990" w:rsidRDefault="007B7E4A" w:rsidP="00554515">
      <w:pPr>
        <w:spacing w:after="0" w:line="240" w:lineRule="auto"/>
        <w:ind w:firstLine="709"/>
        <w:jc w:val="both"/>
        <w:rPr>
          <w:szCs w:val="28"/>
        </w:rPr>
      </w:pPr>
      <w:r w:rsidRPr="00D90990">
        <w:rPr>
          <w:szCs w:val="28"/>
        </w:rPr>
        <w:t>По итогам проведения профилактического визита объекту контроля может быть присвоена публичная оценка уровня соблюдения обязательных требований в соответствии с частями 6 и 7 статьи 48 Федерального закона</w:t>
      </w:r>
      <w:r w:rsidR="00C96577" w:rsidRPr="00D90990">
        <w:rPr>
          <w:szCs w:val="28"/>
        </w:rPr>
        <w:t xml:space="preserve"> № 248-ФЗ</w:t>
      </w:r>
      <w:r w:rsidRPr="00D90990">
        <w:rPr>
          <w:szCs w:val="28"/>
        </w:rPr>
        <w:t>.</w:t>
      </w:r>
    </w:p>
    <w:p w:rsidR="00C96577" w:rsidRPr="00D90990" w:rsidRDefault="00C96577" w:rsidP="00554515">
      <w:pPr>
        <w:spacing w:after="0" w:line="240" w:lineRule="auto"/>
        <w:ind w:firstLine="709"/>
        <w:jc w:val="both"/>
        <w:rPr>
          <w:szCs w:val="28"/>
        </w:rPr>
      </w:pPr>
      <w:r w:rsidRPr="00D90990">
        <w:rPr>
          <w:szCs w:val="28"/>
        </w:rPr>
        <w:t>Обязательный профилактический визит проводится:</w:t>
      </w:r>
    </w:p>
    <w:p w:rsidR="00C96577" w:rsidRPr="00D90990" w:rsidRDefault="00C96577" w:rsidP="00554515">
      <w:pPr>
        <w:spacing w:after="0" w:line="240" w:lineRule="auto"/>
        <w:ind w:firstLine="709"/>
        <w:jc w:val="both"/>
        <w:rPr>
          <w:szCs w:val="28"/>
        </w:rPr>
      </w:pPr>
      <w:r w:rsidRPr="00D90990">
        <w:rPr>
          <w:szCs w:val="28"/>
        </w:rPr>
        <w:t xml:space="preserve">1) в отношении контролируемых лиц, принадлежащих им объектов контроля, отнесенных к определенной категории риска, с учетом периодичности проведения обязательных профилактических мероприятий, установленной </w:t>
      </w:r>
      <w:hyperlink r:id="rId10" w:history="1">
        <w:r w:rsidRPr="00D90990">
          <w:rPr>
            <w:rStyle w:val="ad"/>
            <w:color w:val="auto"/>
            <w:szCs w:val="28"/>
            <w:u w:val="none"/>
          </w:rPr>
          <w:t>частью 2 статьи 25</w:t>
        </w:r>
      </w:hyperlink>
      <w:r w:rsidRPr="00D90990">
        <w:rPr>
          <w:szCs w:val="28"/>
        </w:rPr>
        <w:t xml:space="preserve"> Федерального закона № 248-ФЗ;</w:t>
      </w:r>
    </w:p>
    <w:p w:rsidR="007B7E4A" w:rsidRPr="00D90990" w:rsidRDefault="00C96577" w:rsidP="00554515">
      <w:pPr>
        <w:spacing w:after="0" w:line="240" w:lineRule="auto"/>
        <w:ind w:firstLine="709"/>
        <w:jc w:val="both"/>
        <w:rPr>
          <w:szCs w:val="28"/>
        </w:rPr>
      </w:pPr>
      <w:r w:rsidRPr="00D90990">
        <w:rPr>
          <w:szCs w:val="28"/>
        </w:rPr>
        <w:t xml:space="preserve">2) в отношении контролируемых лиц, представивших уведомление о начале осуществления отдельных видов предпринимательской деятельности в соответствии со </w:t>
      </w:r>
      <w:hyperlink r:id="rId11" w:history="1">
        <w:r w:rsidRPr="00D90990">
          <w:rPr>
            <w:rStyle w:val="ad"/>
            <w:color w:val="auto"/>
            <w:szCs w:val="28"/>
            <w:u w:val="none"/>
          </w:rPr>
          <w:t>статьей 8</w:t>
        </w:r>
      </w:hyperlink>
      <w:r w:rsidRPr="00D90990">
        <w:rPr>
          <w:szCs w:val="28"/>
        </w:rPr>
        <w:t xml:space="preserve"> Федерального закона от 26 декабря 2008 года №294-ФЗ «О защите прав юридических лиц и индивидуальных предпринимателей </w:t>
      </w:r>
      <w:r w:rsidRPr="00D90990">
        <w:rPr>
          <w:szCs w:val="28"/>
        </w:rPr>
        <w:lastRenderedPageBreak/>
        <w:t xml:space="preserve">при осуществлении государственного контроля (надзора) и муниципального контроля». </w:t>
      </w:r>
    </w:p>
    <w:p w:rsidR="006477C6" w:rsidRPr="00D90990" w:rsidRDefault="007B7E4A" w:rsidP="00554515">
      <w:pPr>
        <w:spacing w:after="0" w:line="240" w:lineRule="auto"/>
        <w:ind w:firstLine="709"/>
        <w:jc w:val="both"/>
        <w:rPr>
          <w:szCs w:val="28"/>
        </w:rPr>
      </w:pPr>
      <w:r w:rsidRPr="00D90990">
        <w:rPr>
          <w:szCs w:val="28"/>
        </w:rPr>
        <w:t xml:space="preserve">Обязательный профилактический визит не предусматривает отказ контролируемого лица от его проведения. При необходимости инспектор проводит осмотр, истребует необходимые документы. </w:t>
      </w:r>
    </w:p>
    <w:p w:rsidR="006477C6" w:rsidRPr="00D90990" w:rsidRDefault="007B7E4A" w:rsidP="00554515">
      <w:pPr>
        <w:spacing w:after="0" w:line="240" w:lineRule="auto"/>
        <w:ind w:firstLine="709"/>
        <w:jc w:val="both"/>
        <w:rPr>
          <w:szCs w:val="28"/>
        </w:rPr>
      </w:pPr>
      <w:r w:rsidRPr="00D90990">
        <w:rPr>
          <w:szCs w:val="28"/>
        </w:rPr>
        <w:t>Обязательный профилактический визит не может превышать десять рабочих дней</w:t>
      </w:r>
      <w:r w:rsidR="006477C6" w:rsidRPr="00D90990">
        <w:rPr>
          <w:szCs w:val="28"/>
        </w:rPr>
        <w:t xml:space="preserve"> и может быть продлен на срок, необходимый для проведения экспертизы, испытаний.</w:t>
      </w:r>
    </w:p>
    <w:p w:rsidR="006477C6" w:rsidRPr="00D90990" w:rsidRDefault="006477C6" w:rsidP="00554515">
      <w:pPr>
        <w:spacing w:after="0" w:line="240" w:lineRule="auto"/>
        <w:ind w:firstLine="709"/>
        <w:jc w:val="both"/>
        <w:rPr>
          <w:szCs w:val="28"/>
        </w:rPr>
      </w:pPr>
      <w:r w:rsidRPr="00D90990">
        <w:rPr>
          <w:szCs w:val="28"/>
        </w:rPr>
        <w:t xml:space="preserve">По окончании проведения обязательного профилактического визита составляется акт о проведении обязательного профилактического визита в порядке, предусмотренном </w:t>
      </w:r>
      <w:hyperlink r:id="rId12" w:history="1">
        <w:r w:rsidRPr="00D90990">
          <w:rPr>
            <w:rStyle w:val="ad"/>
            <w:color w:val="auto"/>
            <w:szCs w:val="28"/>
            <w:u w:val="none"/>
          </w:rPr>
          <w:t>статьей 90</w:t>
        </w:r>
      </w:hyperlink>
      <w:r w:rsidRPr="00D90990">
        <w:rPr>
          <w:szCs w:val="28"/>
        </w:rPr>
        <w:t xml:space="preserve"> Федерального закона № 249-ФЗ для контрольных мероприятий.</w:t>
      </w:r>
    </w:p>
    <w:p w:rsidR="007C16E9" w:rsidRPr="00D90990" w:rsidRDefault="007C16E9" w:rsidP="00554515">
      <w:pPr>
        <w:spacing w:after="0" w:line="240" w:lineRule="auto"/>
        <w:ind w:firstLine="709"/>
        <w:jc w:val="both"/>
        <w:rPr>
          <w:szCs w:val="28"/>
        </w:rPr>
      </w:pPr>
      <w:r w:rsidRPr="00D90990">
        <w:rPr>
          <w:szCs w:val="28"/>
        </w:rPr>
        <w:t>Контролируемое лицо или его представитель знакомится с содержанием акта обязательного профилактического визита в порядке, предусмотренном статьей 88 Федерального закона</w:t>
      </w:r>
      <w:r w:rsidR="00D90990" w:rsidRPr="00D90990">
        <w:rPr>
          <w:szCs w:val="28"/>
        </w:rPr>
        <w:t xml:space="preserve"> № 248-ФЗ</w:t>
      </w:r>
      <w:r w:rsidRPr="00D90990">
        <w:rPr>
          <w:szCs w:val="28"/>
        </w:rPr>
        <w:t xml:space="preserve"> для контрольных мероприятий.</w:t>
      </w:r>
    </w:p>
    <w:p w:rsidR="007C16E9" w:rsidRPr="00D90990" w:rsidRDefault="007C16E9" w:rsidP="00554515">
      <w:pPr>
        <w:spacing w:after="0" w:line="240" w:lineRule="auto"/>
        <w:ind w:firstLine="709"/>
        <w:jc w:val="both"/>
        <w:rPr>
          <w:szCs w:val="28"/>
        </w:rPr>
      </w:pPr>
      <w:r w:rsidRPr="00D90990">
        <w:rPr>
          <w:szCs w:val="28"/>
        </w:rPr>
        <w:t xml:space="preserve">В случае невозможности проведения обязательного профилактического визита и (или) уклонения контролируемого лица от его проведения инспектором составляется акт о невозможности проведения обязательного профилактического визита в порядке, предусмотренном частью 10 статьи 65 </w:t>
      </w:r>
      <w:r w:rsidR="00D90990" w:rsidRPr="00D90990">
        <w:rPr>
          <w:szCs w:val="28"/>
        </w:rPr>
        <w:t>Федерального закона № 248-ФЗ</w:t>
      </w:r>
      <w:r w:rsidRPr="00D90990">
        <w:rPr>
          <w:szCs w:val="28"/>
        </w:rPr>
        <w:t xml:space="preserve"> для контрольных мероприятий.</w:t>
      </w:r>
    </w:p>
    <w:p w:rsidR="007C16E9" w:rsidRPr="00D90990" w:rsidRDefault="007C16E9" w:rsidP="00554515">
      <w:pPr>
        <w:spacing w:after="0" w:line="240" w:lineRule="auto"/>
        <w:ind w:firstLine="709"/>
        <w:jc w:val="both"/>
        <w:rPr>
          <w:szCs w:val="28"/>
        </w:rPr>
      </w:pPr>
      <w:r w:rsidRPr="00D90990">
        <w:rPr>
          <w:szCs w:val="28"/>
        </w:rPr>
        <w:t xml:space="preserve">В случае невозможности проведения обязательного профилактического визита уполномоченное должностное лицо контрольного органа вправе не позднее трех месяцев </w:t>
      </w:r>
      <w:proofErr w:type="gramStart"/>
      <w:r w:rsidRPr="00D90990">
        <w:rPr>
          <w:szCs w:val="28"/>
        </w:rPr>
        <w:t>с даты составления</w:t>
      </w:r>
      <w:proofErr w:type="gramEnd"/>
      <w:r w:rsidRPr="00D90990">
        <w:rPr>
          <w:szCs w:val="28"/>
        </w:rPr>
        <w:t xml:space="preserve"> акта о невозможности проведения обязательного профилактического визита принять решение о повторном проведении обязательного профилактического визита в отношении контролируемого лица.</w:t>
      </w:r>
    </w:p>
    <w:p w:rsidR="00674E35" w:rsidRDefault="007C16E9" w:rsidP="00554515">
      <w:pPr>
        <w:spacing w:after="0" w:line="240" w:lineRule="auto"/>
        <w:ind w:firstLine="709"/>
        <w:jc w:val="both"/>
        <w:rPr>
          <w:szCs w:val="28"/>
        </w:rPr>
      </w:pPr>
      <w:r w:rsidRPr="00D90990">
        <w:rPr>
          <w:szCs w:val="28"/>
        </w:rPr>
        <w:t xml:space="preserve">Предписание об устранении выявленных нарушений обязательных требований выдается контролируемому лицу в случае, если такие нарушения не устранены до окончания проведения обязательного профилактического визита в порядке, предусмотренном статьей 90.1 </w:t>
      </w:r>
      <w:r w:rsidR="00D90990" w:rsidRPr="00D90990">
        <w:rPr>
          <w:szCs w:val="28"/>
        </w:rPr>
        <w:t>Федерального закона № 248-ФЗ</w:t>
      </w:r>
      <w:r w:rsidR="00674E35">
        <w:rPr>
          <w:szCs w:val="28"/>
        </w:rPr>
        <w:t>.</w:t>
      </w:r>
    </w:p>
    <w:p w:rsidR="00674E35" w:rsidRPr="00BA6EA2" w:rsidRDefault="00674E35" w:rsidP="00674E35">
      <w:pPr>
        <w:spacing w:after="0" w:line="240" w:lineRule="auto"/>
        <w:ind w:firstLine="709"/>
        <w:jc w:val="both"/>
        <w:rPr>
          <w:szCs w:val="28"/>
        </w:rPr>
      </w:pPr>
      <w:r w:rsidRPr="00BA6EA2">
        <w:rPr>
          <w:szCs w:val="28"/>
        </w:rPr>
        <w:t>Профилактический визит по инициативе контролируемого лица может быть проведен по его заявлению, если такое лицо относится к субъектам малого предпринимательства, является социально ориентированной некоммерческой организацией либо государственным или муниципальным учреждением.</w:t>
      </w:r>
    </w:p>
    <w:p w:rsidR="00674E35" w:rsidRPr="00BA6EA2" w:rsidRDefault="00674E35" w:rsidP="00674E35">
      <w:pPr>
        <w:spacing w:after="0" w:line="240" w:lineRule="auto"/>
        <w:ind w:firstLine="709"/>
        <w:jc w:val="both"/>
        <w:rPr>
          <w:szCs w:val="28"/>
        </w:rPr>
      </w:pPr>
      <w:r w:rsidRPr="00BA6EA2">
        <w:rPr>
          <w:szCs w:val="28"/>
        </w:rPr>
        <w:t>Контролируемое лицо подает заявление о проведении профилактического визита (далее - заявление) посредством единого портала государственных и муниципальных услуг или регионального портала государственных и муниципальных услуг. Контрольный орган рассматривает заявление в течение десяти рабочих дней и принимает решение о проведении профилактического визита либо об отказе в его проведении, о чем уведомляет контролируемое лицо.</w:t>
      </w:r>
    </w:p>
    <w:p w:rsidR="00674E35" w:rsidRPr="00BA6EA2" w:rsidRDefault="00674E35" w:rsidP="00674E35">
      <w:pPr>
        <w:spacing w:after="0" w:line="240" w:lineRule="auto"/>
        <w:ind w:firstLine="709"/>
        <w:jc w:val="both"/>
        <w:rPr>
          <w:szCs w:val="28"/>
        </w:rPr>
      </w:pPr>
      <w:r w:rsidRPr="00BA6EA2">
        <w:rPr>
          <w:szCs w:val="28"/>
        </w:rPr>
        <w:t>В случае принятия решения о проведении профилактического визита Контрольный орган в течение двадцати рабочих дней согласовывает дату его проведения с контролируемым лицом любым способом, обеспечивающим фиксирование такого согласования.</w:t>
      </w:r>
    </w:p>
    <w:p w:rsidR="00674E35" w:rsidRPr="00BA6EA2" w:rsidRDefault="00674E35" w:rsidP="00674E35">
      <w:pPr>
        <w:spacing w:after="0" w:line="240" w:lineRule="auto"/>
        <w:ind w:firstLine="709"/>
        <w:jc w:val="both"/>
        <w:rPr>
          <w:szCs w:val="28"/>
        </w:rPr>
      </w:pPr>
      <w:r w:rsidRPr="00BA6EA2">
        <w:rPr>
          <w:szCs w:val="28"/>
        </w:rPr>
        <w:lastRenderedPageBreak/>
        <w:t>Решение об отказе в проведении профилактического визита принимается в следующих случаях:</w:t>
      </w:r>
    </w:p>
    <w:p w:rsidR="00674E35" w:rsidRPr="00BA6EA2" w:rsidRDefault="00674E35" w:rsidP="00674E35">
      <w:pPr>
        <w:spacing w:after="0" w:line="240" w:lineRule="auto"/>
        <w:ind w:firstLine="709"/>
        <w:jc w:val="both"/>
        <w:rPr>
          <w:szCs w:val="28"/>
        </w:rPr>
      </w:pPr>
      <w:r w:rsidRPr="00BA6EA2">
        <w:rPr>
          <w:szCs w:val="28"/>
        </w:rPr>
        <w:t>1) от контролируемого лица поступило уведомление об отзыве заявления;</w:t>
      </w:r>
    </w:p>
    <w:p w:rsidR="00674E35" w:rsidRPr="00BA6EA2" w:rsidRDefault="00674E35" w:rsidP="00674E35">
      <w:pPr>
        <w:spacing w:after="0" w:line="240" w:lineRule="auto"/>
        <w:ind w:firstLine="709"/>
        <w:jc w:val="both"/>
        <w:rPr>
          <w:szCs w:val="28"/>
        </w:rPr>
      </w:pPr>
      <w:r w:rsidRPr="00BA6EA2">
        <w:rPr>
          <w:szCs w:val="28"/>
        </w:rPr>
        <w:t>2) в течение шести месяцев до даты подачи повторного заявления проведение профилактического визита было невозможно в связи с отсутствием контролируемого лица по месту осуществления деятельности либо в связи с иными действиями (бездействием) контролируемого лица, повлекшими невозможность проведения профилактического визита;</w:t>
      </w:r>
    </w:p>
    <w:p w:rsidR="00674E35" w:rsidRPr="00BA6EA2" w:rsidRDefault="00674E35" w:rsidP="00674E35">
      <w:pPr>
        <w:spacing w:after="0" w:line="240" w:lineRule="auto"/>
        <w:ind w:firstLine="709"/>
        <w:jc w:val="both"/>
        <w:rPr>
          <w:szCs w:val="28"/>
        </w:rPr>
      </w:pPr>
      <w:r w:rsidRPr="00BA6EA2">
        <w:rPr>
          <w:szCs w:val="28"/>
        </w:rPr>
        <w:t>3) в течение года до даты подачи заявления контрольным органом проведен профилактический визит по ранее поданному заявлению;</w:t>
      </w:r>
    </w:p>
    <w:p w:rsidR="00674E35" w:rsidRPr="00BA6EA2" w:rsidRDefault="00674E35" w:rsidP="00674E35">
      <w:pPr>
        <w:spacing w:after="0" w:line="240" w:lineRule="auto"/>
        <w:ind w:firstLine="709"/>
        <w:jc w:val="both"/>
        <w:rPr>
          <w:szCs w:val="28"/>
        </w:rPr>
      </w:pPr>
      <w:r w:rsidRPr="00BA6EA2">
        <w:rPr>
          <w:szCs w:val="28"/>
        </w:rPr>
        <w:t>4) заявление содержит нецензурные либо оскорбительные выражения, угрозы жизни, здоровью и имуществу должностных лиц контрольного органа либо членов их семей.</w:t>
      </w:r>
    </w:p>
    <w:p w:rsidR="00674E35" w:rsidRPr="00BA6EA2" w:rsidRDefault="00674E35" w:rsidP="00674E35">
      <w:pPr>
        <w:spacing w:after="0" w:line="240" w:lineRule="auto"/>
        <w:ind w:firstLine="709"/>
        <w:jc w:val="both"/>
        <w:rPr>
          <w:szCs w:val="28"/>
        </w:rPr>
      </w:pPr>
      <w:r w:rsidRPr="00BA6EA2">
        <w:rPr>
          <w:szCs w:val="28"/>
        </w:rPr>
        <w:t xml:space="preserve">Решение об отказе в проведении профилактического визита может быть обжаловано контролируемым лицом в порядке, установленном </w:t>
      </w:r>
      <w:r w:rsidR="002D4089" w:rsidRPr="0049451F">
        <w:rPr>
          <w:szCs w:val="28"/>
        </w:rPr>
        <w:t xml:space="preserve">пунктом 11 раздела </w:t>
      </w:r>
      <w:r w:rsidR="0049451F" w:rsidRPr="0049451F">
        <w:rPr>
          <w:szCs w:val="28"/>
          <w:lang w:val="en-US"/>
        </w:rPr>
        <w:t>I</w:t>
      </w:r>
      <w:r w:rsidRPr="0049451F">
        <w:rPr>
          <w:szCs w:val="28"/>
        </w:rPr>
        <w:t xml:space="preserve"> настоящего Положения.</w:t>
      </w:r>
    </w:p>
    <w:p w:rsidR="00674E35" w:rsidRPr="00BA6EA2" w:rsidRDefault="00674E35" w:rsidP="00674E35">
      <w:pPr>
        <w:spacing w:after="0" w:line="240" w:lineRule="auto"/>
        <w:ind w:firstLine="709"/>
        <w:jc w:val="both"/>
        <w:rPr>
          <w:szCs w:val="28"/>
        </w:rPr>
      </w:pPr>
      <w:r w:rsidRPr="00BA6EA2">
        <w:rPr>
          <w:szCs w:val="28"/>
        </w:rPr>
        <w:t xml:space="preserve">Контролируемое лицо вправе отозвать заявление либо направить отказ от проведения профилактического визита, уведомив об этом Контрольный орган не </w:t>
      </w:r>
      <w:proofErr w:type="gramStart"/>
      <w:r w:rsidRPr="00BA6EA2">
        <w:rPr>
          <w:szCs w:val="28"/>
        </w:rPr>
        <w:t>позднее</w:t>
      </w:r>
      <w:proofErr w:type="gramEnd"/>
      <w:r w:rsidRPr="00BA6EA2">
        <w:rPr>
          <w:szCs w:val="28"/>
        </w:rPr>
        <w:t xml:space="preserve"> чем за пять рабочих дней до даты его проведения.</w:t>
      </w:r>
    </w:p>
    <w:p w:rsidR="00674E35" w:rsidRPr="00BA6EA2" w:rsidRDefault="00674E35" w:rsidP="00674E35">
      <w:pPr>
        <w:spacing w:after="0" w:line="240" w:lineRule="auto"/>
        <w:ind w:firstLine="709"/>
        <w:jc w:val="both"/>
        <w:rPr>
          <w:szCs w:val="28"/>
        </w:rPr>
      </w:pPr>
      <w:r w:rsidRPr="00BA6EA2">
        <w:rPr>
          <w:szCs w:val="28"/>
        </w:rPr>
        <w:t>Разъяснения и рекомендации, полученные контролируемым лицом в ходе профилактического визита, нос</w:t>
      </w:r>
      <w:bookmarkStart w:id="0" w:name="_GoBack"/>
      <w:bookmarkEnd w:id="0"/>
      <w:r w:rsidRPr="00BA6EA2">
        <w:rPr>
          <w:szCs w:val="28"/>
        </w:rPr>
        <w:t>ят рекомендательный характер.</w:t>
      </w:r>
    </w:p>
    <w:p w:rsidR="00674E35" w:rsidRPr="00BA6EA2" w:rsidRDefault="00674E35" w:rsidP="00674E35">
      <w:pPr>
        <w:spacing w:after="0" w:line="240" w:lineRule="auto"/>
        <w:ind w:firstLine="709"/>
        <w:jc w:val="both"/>
        <w:rPr>
          <w:szCs w:val="28"/>
        </w:rPr>
      </w:pPr>
      <w:r w:rsidRPr="00BA6EA2">
        <w:rPr>
          <w:szCs w:val="28"/>
        </w:rPr>
        <w:t>Предписания об устранении выявленных в ходе профилактического визита нарушений обязательных требований контролируемым лицам не могут выдаваться.</w:t>
      </w:r>
    </w:p>
    <w:p w:rsidR="00D90990" w:rsidRPr="00BA6EA2" w:rsidRDefault="00674E35" w:rsidP="00674E35">
      <w:pPr>
        <w:spacing w:after="0" w:line="240" w:lineRule="auto"/>
        <w:ind w:firstLine="709"/>
        <w:jc w:val="both"/>
        <w:rPr>
          <w:szCs w:val="28"/>
        </w:rPr>
      </w:pPr>
      <w:r w:rsidRPr="00BA6EA2">
        <w:rPr>
          <w:szCs w:val="28"/>
        </w:rPr>
        <w:t>В случае</w:t>
      </w:r>
      <w:proofErr w:type="gramStart"/>
      <w:r w:rsidRPr="00BA6EA2">
        <w:rPr>
          <w:szCs w:val="28"/>
        </w:rPr>
        <w:t>,</w:t>
      </w:r>
      <w:proofErr w:type="gramEnd"/>
      <w:r w:rsidRPr="00BA6EA2">
        <w:rPr>
          <w:szCs w:val="28"/>
        </w:rPr>
        <w:t xml:space="preserve"> если при проведении профилактического визита установлено, что объекты контроля представляют явную непосредственную угрозу причинения вреда (ущерба) охраняемым законом ценностям или такой вред (ущерб) причинен, должностное лицо Контрольного органа, осуществляет проведение профилактического визита незамедлительно направляет информацию об этом руководителю Контрольного органа для принятия решения о проведении контрольных мероприятий.</w:t>
      </w:r>
      <w:r w:rsidR="00D90990" w:rsidRPr="00BA6EA2">
        <w:rPr>
          <w:szCs w:val="28"/>
        </w:rPr>
        <w:t>».</w:t>
      </w:r>
    </w:p>
    <w:p w:rsidR="00BC65BA" w:rsidRPr="00D90990" w:rsidRDefault="0012239C" w:rsidP="00554515">
      <w:pPr>
        <w:spacing w:after="0" w:line="240" w:lineRule="auto"/>
        <w:ind w:firstLine="709"/>
        <w:jc w:val="both"/>
        <w:rPr>
          <w:szCs w:val="28"/>
        </w:rPr>
      </w:pPr>
      <w:r>
        <w:rPr>
          <w:szCs w:val="28"/>
        </w:rPr>
        <w:t>3</w:t>
      </w:r>
      <w:r w:rsidR="00BC65BA" w:rsidRPr="00D90990">
        <w:rPr>
          <w:szCs w:val="28"/>
        </w:rPr>
        <w:t xml:space="preserve">. В </w:t>
      </w:r>
      <w:r w:rsidRPr="00BA6EA2">
        <w:rPr>
          <w:szCs w:val="28"/>
        </w:rPr>
        <w:t>абзаце</w:t>
      </w:r>
      <w:r w:rsidR="00AF1B07" w:rsidRPr="00BA6EA2">
        <w:rPr>
          <w:szCs w:val="28"/>
        </w:rPr>
        <w:t xml:space="preserve"> </w:t>
      </w:r>
      <w:r w:rsidR="00AF1B07" w:rsidRPr="00D90990">
        <w:rPr>
          <w:szCs w:val="28"/>
        </w:rPr>
        <w:t xml:space="preserve">1 </w:t>
      </w:r>
      <w:r w:rsidR="00BC65BA" w:rsidRPr="00D90990">
        <w:rPr>
          <w:szCs w:val="28"/>
        </w:rPr>
        <w:t>пункт</w:t>
      </w:r>
      <w:r>
        <w:rPr>
          <w:szCs w:val="28"/>
        </w:rPr>
        <w:t>а</w:t>
      </w:r>
      <w:r w:rsidR="00BC65BA" w:rsidRPr="00D90990">
        <w:rPr>
          <w:szCs w:val="28"/>
        </w:rPr>
        <w:t xml:space="preserve"> </w:t>
      </w:r>
      <w:r w:rsidR="00A86159" w:rsidRPr="00D90990">
        <w:rPr>
          <w:szCs w:val="28"/>
        </w:rPr>
        <w:t>22</w:t>
      </w:r>
      <w:r w:rsidR="00BC65BA" w:rsidRPr="00D90990">
        <w:rPr>
          <w:szCs w:val="28"/>
        </w:rPr>
        <w:t xml:space="preserve"> раздела </w:t>
      </w:r>
      <w:r w:rsidR="00BC65BA" w:rsidRPr="00D90990">
        <w:rPr>
          <w:szCs w:val="28"/>
          <w:lang w:val="en-US"/>
        </w:rPr>
        <w:t>I</w:t>
      </w:r>
      <w:r w:rsidR="00A86159" w:rsidRPr="00D90990">
        <w:rPr>
          <w:szCs w:val="28"/>
          <w:lang w:val="en-US"/>
        </w:rPr>
        <w:t>II</w:t>
      </w:r>
      <w:r w:rsidR="00AF1B07" w:rsidRPr="00D90990">
        <w:rPr>
          <w:szCs w:val="28"/>
        </w:rPr>
        <w:t xml:space="preserve"> слова «пунктами 1,</w:t>
      </w:r>
      <w:r>
        <w:rPr>
          <w:szCs w:val="28"/>
        </w:rPr>
        <w:t xml:space="preserve"> </w:t>
      </w:r>
      <w:r w:rsidR="00AF1B07" w:rsidRPr="00D90990">
        <w:rPr>
          <w:szCs w:val="28"/>
        </w:rPr>
        <w:t>3,</w:t>
      </w:r>
      <w:r>
        <w:rPr>
          <w:szCs w:val="28"/>
        </w:rPr>
        <w:t xml:space="preserve"> </w:t>
      </w:r>
      <w:r w:rsidR="00AF1B07" w:rsidRPr="00D90990">
        <w:rPr>
          <w:szCs w:val="28"/>
        </w:rPr>
        <w:t>4 части 1 статьи 57»</w:t>
      </w:r>
      <w:r w:rsidR="00D90990" w:rsidRPr="00D90990">
        <w:rPr>
          <w:szCs w:val="28"/>
        </w:rPr>
        <w:t xml:space="preserve"> </w:t>
      </w:r>
      <w:r w:rsidR="00AF1B07" w:rsidRPr="00D90990">
        <w:rPr>
          <w:szCs w:val="28"/>
        </w:rPr>
        <w:t>заменить словами «пунктами 1,</w:t>
      </w:r>
      <w:r>
        <w:rPr>
          <w:szCs w:val="28"/>
        </w:rPr>
        <w:t xml:space="preserve"> </w:t>
      </w:r>
      <w:r w:rsidR="00AF1B07" w:rsidRPr="00D90990">
        <w:rPr>
          <w:szCs w:val="28"/>
        </w:rPr>
        <w:t xml:space="preserve">3-9 части 1 </w:t>
      </w:r>
      <w:r w:rsidRPr="00BA6EA2">
        <w:rPr>
          <w:szCs w:val="28"/>
        </w:rPr>
        <w:t>и</w:t>
      </w:r>
      <w:r>
        <w:rPr>
          <w:szCs w:val="28"/>
        </w:rPr>
        <w:t xml:space="preserve"> </w:t>
      </w:r>
      <w:r w:rsidR="00AF1B07" w:rsidRPr="00D90990">
        <w:rPr>
          <w:szCs w:val="28"/>
        </w:rPr>
        <w:t>части 3 статьи 57».</w:t>
      </w:r>
    </w:p>
    <w:p w:rsidR="0012239C" w:rsidRDefault="0012239C" w:rsidP="00554515">
      <w:pPr>
        <w:spacing w:after="0" w:line="240" w:lineRule="auto"/>
        <w:ind w:firstLine="709"/>
        <w:jc w:val="both"/>
        <w:rPr>
          <w:szCs w:val="28"/>
        </w:rPr>
      </w:pPr>
      <w:r>
        <w:rPr>
          <w:szCs w:val="28"/>
        </w:rPr>
        <w:t>4</w:t>
      </w:r>
      <w:r w:rsidR="00FA63DA" w:rsidRPr="00D90990">
        <w:rPr>
          <w:szCs w:val="28"/>
        </w:rPr>
        <w:t xml:space="preserve">. </w:t>
      </w:r>
      <w:r>
        <w:rPr>
          <w:szCs w:val="28"/>
        </w:rPr>
        <w:t xml:space="preserve">В </w:t>
      </w:r>
      <w:r w:rsidR="00FA63DA" w:rsidRPr="00D90990">
        <w:rPr>
          <w:szCs w:val="28"/>
        </w:rPr>
        <w:t>раздел</w:t>
      </w:r>
      <w:r>
        <w:rPr>
          <w:szCs w:val="28"/>
        </w:rPr>
        <w:t>е</w:t>
      </w:r>
      <w:r w:rsidR="00FA63DA" w:rsidRPr="00D90990">
        <w:rPr>
          <w:szCs w:val="28"/>
        </w:rPr>
        <w:t xml:space="preserve"> </w:t>
      </w:r>
      <w:r w:rsidR="00FA63DA" w:rsidRPr="00D90990">
        <w:rPr>
          <w:szCs w:val="28"/>
          <w:lang w:val="en-US"/>
        </w:rPr>
        <w:t>IV</w:t>
      </w:r>
      <w:r>
        <w:rPr>
          <w:szCs w:val="28"/>
        </w:rPr>
        <w:t>:</w:t>
      </w:r>
    </w:p>
    <w:p w:rsidR="00FA63DA" w:rsidRPr="00D90990" w:rsidRDefault="0012239C" w:rsidP="00554515">
      <w:pPr>
        <w:spacing w:after="0" w:line="240" w:lineRule="auto"/>
        <w:ind w:firstLine="709"/>
        <w:jc w:val="both"/>
        <w:rPr>
          <w:szCs w:val="28"/>
        </w:rPr>
      </w:pPr>
      <w:r>
        <w:rPr>
          <w:szCs w:val="28"/>
        </w:rPr>
        <w:t>4.1.</w:t>
      </w:r>
      <w:r w:rsidR="00FA63DA" w:rsidRPr="00D90990">
        <w:rPr>
          <w:szCs w:val="28"/>
        </w:rPr>
        <w:t xml:space="preserve"> </w:t>
      </w:r>
      <w:r w:rsidRPr="00D90990">
        <w:rPr>
          <w:szCs w:val="28"/>
        </w:rPr>
        <w:t xml:space="preserve">Пункт 23 </w:t>
      </w:r>
      <w:r w:rsidR="00FA63DA" w:rsidRPr="00D90990">
        <w:rPr>
          <w:szCs w:val="28"/>
        </w:rPr>
        <w:t xml:space="preserve">изложить в </w:t>
      </w:r>
      <w:r w:rsidRPr="00BA6EA2">
        <w:rPr>
          <w:szCs w:val="28"/>
        </w:rPr>
        <w:t>следующей</w:t>
      </w:r>
      <w:r w:rsidR="00FA63DA" w:rsidRPr="00D90990">
        <w:rPr>
          <w:szCs w:val="28"/>
        </w:rPr>
        <w:t xml:space="preserve"> редакции:</w:t>
      </w:r>
    </w:p>
    <w:p w:rsidR="00FA63DA" w:rsidRPr="00D90990" w:rsidRDefault="00FA63DA" w:rsidP="00554515">
      <w:pPr>
        <w:spacing w:after="0" w:line="240" w:lineRule="auto"/>
        <w:ind w:firstLine="709"/>
        <w:jc w:val="both"/>
        <w:rPr>
          <w:szCs w:val="28"/>
        </w:rPr>
      </w:pPr>
      <w:r w:rsidRPr="00D90990">
        <w:rPr>
          <w:szCs w:val="28"/>
        </w:rPr>
        <w:t>«</w:t>
      </w:r>
      <w:bookmarkStart w:id="1" w:name="Par0"/>
      <w:bookmarkEnd w:id="1"/>
      <w:r w:rsidRPr="00D90990">
        <w:rPr>
          <w:szCs w:val="28"/>
        </w:rPr>
        <w:t>Инспекционный визит проводится по месту нахождения (осуществления деятельности) контролируемого лица (его филиалов, представительств, обособленных структурных подразделений) либо объекта контроля.</w:t>
      </w:r>
    </w:p>
    <w:p w:rsidR="00FA63DA" w:rsidRPr="00D90990" w:rsidRDefault="00FA63DA" w:rsidP="00554515">
      <w:pPr>
        <w:spacing w:after="0" w:line="240" w:lineRule="auto"/>
        <w:ind w:firstLine="709"/>
        <w:jc w:val="both"/>
        <w:rPr>
          <w:szCs w:val="28"/>
        </w:rPr>
      </w:pPr>
      <w:r w:rsidRPr="00D90990">
        <w:rPr>
          <w:szCs w:val="28"/>
        </w:rPr>
        <w:t>Инспекционный визит</w:t>
      </w:r>
      <w:r w:rsidR="001153C3">
        <w:rPr>
          <w:szCs w:val="28"/>
        </w:rPr>
        <w:t xml:space="preserve">, </w:t>
      </w:r>
      <w:r w:rsidR="001153C3" w:rsidRPr="00BA6EA2">
        <w:rPr>
          <w:szCs w:val="28"/>
        </w:rPr>
        <w:t>указанный в абзаце 1 настоящего раздела</w:t>
      </w:r>
      <w:r w:rsidR="00780CB9" w:rsidRPr="00BA6EA2">
        <w:rPr>
          <w:szCs w:val="28"/>
        </w:rPr>
        <w:t>,</w:t>
      </w:r>
      <w:r w:rsidR="001153C3" w:rsidRPr="00BA6EA2">
        <w:rPr>
          <w:szCs w:val="28"/>
        </w:rPr>
        <w:t xml:space="preserve"> </w:t>
      </w:r>
      <w:r w:rsidRPr="00D90990">
        <w:rPr>
          <w:szCs w:val="28"/>
        </w:rPr>
        <w:t xml:space="preserve">может быть проведен с использованием средств дистанционного взаимодействия, в том числе посредством </w:t>
      </w:r>
      <w:proofErr w:type="spellStart"/>
      <w:r w:rsidRPr="00D90990">
        <w:rPr>
          <w:szCs w:val="28"/>
        </w:rPr>
        <w:t>видео-конференц-связи</w:t>
      </w:r>
      <w:proofErr w:type="spellEnd"/>
      <w:r w:rsidRPr="00D90990">
        <w:rPr>
          <w:szCs w:val="28"/>
        </w:rPr>
        <w:t xml:space="preserve">, а также с использованием мобильного приложения </w:t>
      </w:r>
      <w:r w:rsidR="00686E66" w:rsidRPr="00D90990">
        <w:rPr>
          <w:szCs w:val="28"/>
        </w:rPr>
        <w:t>«</w:t>
      </w:r>
      <w:r w:rsidRPr="00D90990">
        <w:rPr>
          <w:szCs w:val="28"/>
        </w:rPr>
        <w:t>Инспектор</w:t>
      </w:r>
      <w:r w:rsidR="00686E66" w:rsidRPr="00D90990">
        <w:rPr>
          <w:szCs w:val="28"/>
        </w:rPr>
        <w:t>»</w:t>
      </w:r>
      <w:r w:rsidRPr="00D90990">
        <w:rPr>
          <w:szCs w:val="28"/>
        </w:rPr>
        <w:t>.</w:t>
      </w:r>
    </w:p>
    <w:p w:rsidR="00FA63DA" w:rsidRPr="00D90990" w:rsidRDefault="00FA63DA" w:rsidP="00554515">
      <w:pPr>
        <w:spacing w:after="0" w:line="240" w:lineRule="auto"/>
        <w:ind w:firstLine="709"/>
        <w:jc w:val="both"/>
        <w:rPr>
          <w:szCs w:val="28"/>
        </w:rPr>
      </w:pPr>
      <w:r w:rsidRPr="00D90990">
        <w:rPr>
          <w:szCs w:val="28"/>
        </w:rPr>
        <w:t>В ходе инспекционного визита могут совершаться следующие контрольные действия:</w:t>
      </w:r>
    </w:p>
    <w:p w:rsidR="00FA63DA" w:rsidRPr="00D90990" w:rsidRDefault="00FA63DA" w:rsidP="00554515">
      <w:pPr>
        <w:spacing w:after="0" w:line="240" w:lineRule="auto"/>
        <w:ind w:firstLine="709"/>
        <w:jc w:val="both"/>
        <w:rPr>
          <w:szCs w:val="28"/>
        </w:rPr>
      </w:pPr>
      <w:r w:rsidRPr="00D90990">
        <w:rPr>
          <w:szCs w:val="28"/>
        </w:rPr>
        <w:t>1) осмотр;</w:t>
      </w:r>
    </w:p>
    <w:p w:rsidR="00FA63DA" w:rsidRPr="00D90990" w:rsidRDefault="00FA63DA" w:rsidP="00554515">
      <w:pPr>
        <w:spacing w:after="0" w:line="240" w:lineRule="auto"/>
        <w:ind w:firstLine="709"/>
        <w:jc w:val="both"/>
        <w:rPr>
          <w:szCs w:val="28"/>
        </w:rPr>
      </w:pPr>
      <w:r w:rsidRPr="00D90990">
        <w:rPr>
          <w:szCs w:val="28"/>
        </w:rPr>
        <w:lastRenderedPageBreak/>
        <w:t>2) опрос;</w:t>
      </w:r>
    </w:p>
    <w:p w:rsidR="00FA63DA" w:rsidRPr="00D90990" w:rsidRDefault="00FA63DA" w:rsidP="00554515">
      <w:pPr>
        <w:spacing w:after="0" w:line="240" w:lineRule="auto"/>
        <w:ind w:firstLine="709"/>
        <w:jc w:val="both"/>
        <w:rPr>
          <w:szCs w:val="28"/>
        </w:rPr>
      </w:pPr>
      <w:r w:rsidRPr="00D90990">
        <w:rPr>
          <w:szCs w:val="28"/>
        </w:rPr>
        <w:t>3) получение письменных объяснений;</w:t>
      </w:r>
    </w:p>
    <w:p w:rsidR="00FA63DA" w:rsidRPr="00D90990" w:rsidRDefault="00FA63DA" w:rsidP="00554515">
      <w:pPr>
        <w:spacing w:after="0" w:line="240" w:lineRule="auto"/>
        <w:ind w:firstLine="709"/>
        <w:jc w:val="both"/>
        <w:rPr>
          <w:szCs w:val="28"/>
        </w:rPr>
      </w:pPr>
      <w:r w:rsidRPr="00D90990">
        <w:rPr>
          <w:szCs w:val="28"/>
        </w:rPr>
        <w:t>4) инструментальное обследование;</w:t>
      </w:r>
    </w:p>
    <w:p w:rsidR="00FA63DA" w:rsidRPr="00D90990" w:rsidRDefault="00FA63DA" w:rsidP="00554515">
      <w:pPr>
        <w:spacing w:after="0" w:line="240" w:lineRule="auto"/>
        <w:ind w:firstLine="709"/>
        <w:jc w:val="both"/>
        <w:rPr>
          <w:szCs w:val="28"/>
        </w:rPr>
      </w:pPr>
      <w:r w:rsidRPr="00D90990">
        <w:rPr>
          <w:szCs w:val="28"/>
        </w:rPr>
        <w:t>5) истребование документов, которые в соответствии с обязательными требованиями должны находиться в месте нахождения (осуществления деятельности) контролируемого лица (его филиалов, представительств, обособленных структурных подразделений) либо объекта контроля.</w:t>
      </w:r>
    </w:p>
    <w:p w:rsidR="00FA63DA" w:rsidRPr="00D90990" w:rsidRDefault="00FA63DA" w:rsidP="00554515">
      <w:pPr>
        <w:spacing w:after="0" w:line="240" w:lineRule="auto"/>
        <w:ind w:firstLine="709"/>
        <w:jc w:val="both"/>
        <w:rPr>
          <w:szCs w:val="28"/>
        </w:rPr>
      </w:pPr>
      <w:r w:rsidRPr="00D90990">
        <w:rPr>
          <w:szCs w:val="28"/>
        </w:rPr>
        <w:t>Инспекционный визит проводится без предварительного уведомления контролируемого лица и собственника производственного объекта.</w:t>
      </w:r>
    </w:p>
    <w:p w:rsidR="00FA63DA" w:rsidRPr="00D90990" w:rsidRDefault="00FA63DA" w:rsidP="00554515">
      <w:pPr>
        <w:spacing w:after="0" w:line="240" w:lineRule="auto"/>
        <w:ind w:firstLine="709"/>
        <w:jc w:val="both"/>
        <w:rPr>
          <w:szCs w:val="28"/>
        </w:rPr>
      </w:pPr>
      <w:r w:rsidRPr="00D90990">
        <w:rPr>
          <w:szCs w:val="28"/>
        </w:rPr>
        <w:t>Срок проведения инспекционного визита в одном месте осуществления деятельности либо на одном производственном объекте (территории) не может превышать один рабочий день.</w:t>
      </w:r>
    </w:p>
    <w:p w:rsidR="00FA63DA" w:rsidRPr="00D90990" w:rsidRDefault="00FA63DA" w:rsidP="00554515">
      <w:pPr>
        <w:spacing w:after="0" w:line="240" w:lineRule="auto"/>
        <w:ind w:firstLine="709"/>
        <w:jc w:val="both"/>
        <w:rPr>
          <w:szCs w:val="28"/>
        </w:rPr>
      </w:pPr>
      <w:r w:rsidRPr="00D90990">
        <w:rPr>
          <w:szCs w:val="28"/>
        </w:rPr>
        <w:t>Контролируемые лица или их представители обязаны обеспечить беспрепятственный доступ инспектора в здания, сооружения, помещения.</w:t>
      </w:r>
    </w:p>
    <w:p w:rsidR="00532A5B" w:rsidRPr="00D90990" w:rsidRDefault="00FA63DA" w:rsidP="00554515">
      <w:pPr>
        <w:spacing w:after="0" w:line="240" w:lineRule="auto"/>
        <w:ind w:firstLine="709"/>
        <w:jc w:val="both"/>
        <w:rPr>
          <w:szCs w:val="28"/>
        </w:rPr>
      </w:pPr>
      <w:r w:rsidRPr="00D90990">
        <w:rPr>
          <w:szCs w:val="28"/>
        </w:rPr>
        <w:t xml:space="preserve">Внеплановый инспекционный визит может проводиться только по согласованию с органами прокуратуры, за исключением случаев его проведения в соответствии с </w:t>
      </w:r>
      <w:hyperlink r:id="rId13" w:history="1">
        <w:r w:rsidRPr="00D90990">
          <w:rPr>
            <w:rStyle w:val="ad"/>
            <w:color w:val="auto"/>
            <w:szCs w:val="28"/>
            <w:u w:val="none"/>
          </w:rPr>
          <w:t>пунктами 3</w:t>
        </w:r>
      </w:hyperlink>
      <w:r w:rsidRPr="00D90990">
        <w:rPr>
          <w:szCs w:val="28"/>
        </w:rPr>
        <w:t xml:space="preserve">, </w:t>
      </w:r>
      <w:hyperlink r:id="rId14" w:history="1">
        <w:r w:rsidRPr="00D90990">
          <w:rPr>
            <w:rStyle w:val="ad"/>
            <w:color w:val="auto"/>
            <w:szCs w:val="28"/>
            <w:u w:val="none"/>
          </w:rPr>
          <w:t>4</w:t>
        </w:r>
      </w:hyperlink>
      <w:r w:rsidRPr="00D90990">
        <w:rPr>
          <w:szCs w:val="28"/>
        </w:rPr>
        <w:t xml:space="preserve">, </w:t>
      </w:r>
      <w:hyperlink r:id="rId15" w:history="1">
        <w:r w:rsidRPr="00D90990">
          <w:rPr>
            <w:rStyle w:val="ad"/>
            <w:color w:val="auto"/>
            <w:szCs w:val="28"/>
            <w:u w:val="none"/>
          </w:rPr>
          <w:t>6</w:t>
        </w:r>
      </w:hyperlink>
      <w:r w:rsidRPr="00D90990">
        <w:rPr>
          <w:szCs w:val="28"/>
        </w:rPr>
        <w:t xml:space="preserve">, </w:t>
      </w:r>
      <w:hyperlink r:id="rId16" w:history="1">
        <w:r w:rsidRPr="00D90990">
          <w:rPr>
            <w:rStyle w:val="ad"/>
            <w:color w:val="auto"/>
            <w:szCs w:val="28"/>
            <w:u w:val="none"/>
          </w:rPr>
          <w:t>8 части 1</w:t>
        </w:r>
      </w:hyperlink>
      <w:r w:rsidRPr="00D90990">
        <w:rPr>
          <w:szCs w:val="28"/>
        </w:rPr>
        <w:t xml:space="preserve">, </w:t>
      </w:r>
      <w:hyperlink r:id="rId17" w:history="1">
        <w:r w:rsidRPr="00D90990">
          <w:rPr>
            <w:rStyle w:val="ad"/>
            <w:color w:val="auto"/>
            <w:szCs w:val="28"/>
            <w:u w:val="none"/>
          </w:rPr>
          <w:t>частью 3 статьи 57</w:t>
        </w:r>
      </w:hyperlink>
      <w:r w:rsidRPr="00D90990">
        <w:rPr>
          <w:szCs w:val="28"/>
        </w:rPr>
        <w:t xml:space="preserve"> и </w:t>
      </w:r>
      <w:hyperlink r:id="rId18" w:history="1">
        <w:r w:rsidRPr="00D90990">
          <w:rPr>
            <w:rStyle w:val="ad"/>
            <w:color w:val="auto"/>
            <w:szCs w:val="28"/>
            <w:u w:val="none"/>
          </w:rPr>
          <w:t>частью 12 статьи 66</w:t>
        </w:r>
      </w:hyperlink>
      <w:r w:rsidRPr="00D90990">
        <w:rPr>
          <w:szCs w:val="28"/>
        </w:rPr>
        <w:t xml:space="preserve"> Федерального закона</w:t>
      </w:r>
      <w:r w:rsidR="00686E66" w:rsidRPr="00D90990">
        <w:rPr>
          <w:szCs w:val="28"/>
        </w:rPr>
        <w:t xml:space="preserve"> № 248-ФЗ</w:t>
      </w:r>
      <w:r w:rsidRPr="00D90990">
        <w:rPr>
          <w:szCs w:val="28"/>
        </w:rPr>
        <w:t>.</w:t>
      </w:r>
      <w:r w:rsidR="00686E66" w:rsidRPr="00D90990">
        <w:rPr>
          <w:szCs w:val="28"/>
        </w:rPr>
        <w:t>».</w:t>
      </w:r>
    </w:p>
    <w:p w:rsidR="003175D9" w:rsidRPr="00D90990" w:rsidRDefault="0012239C" w:rsidP="00554515">
      <w:pPr>
        <w:spacing w:after="0" w:line="240" w:lineRule="auto"/>
        <w:ind w:firstLine="709"/>
        <w:jc w:val="both"/>
        <w:rPr>
          <w:szCs w:val="28"/>
        </w:rPr>
      </w:pPr>
      <w:r>
        <w:rPr>
          <w:szCs w:val="28"/>
        </w:rPr>
        <w:t>4.2.</w:t>
      </w:r>
      <w:r w:rsidR="00D90990" w:rsidRPr="00D90990">
        <w:rPr>
          <w:szCs w:val="28"/>
        </w:rPr>
        <w:t xml:space="preserve"> </w:t>
      </w:r>
      <w:r w:rsidR="00532A5B" w:rsidRPr="00D90990">
        <w:rPr>
          <w:szCs w:val="28"/>
        </w:rPr>
        <w:t xml:space="preserve">Пункт 26 </w:t>
      </w:r>
      <w:r w:rsidR="00D90990" w:rsidRPr="00D90990">
        <w:rPr>
          <w:szCs w:val="28"/>
        </w:rPr>
        <w:t>изложить в</w:t>
      </w:r>
      <w:r w:rsidR="00532A5B" w:rsidRPr="00D90990">
        <w:rPr>
          <w:szCs w:val="28"/>
        </w:rPr>
        <w:t xml:space="preserve"> </w:t>
      </w:r>
      <w:r w:rsidRPr="00BA6EA2">
        <w:rPr>
          <w:szCs w:val="28"/>
        </w:rPr>
        <w:t>следующей</w:t>
      </w:r>
      <w:r>
        <w:rPr>
          <w:szCs w:val="28"/>
        </w:rPr>
        <w:t xml:space="preserve"> </w:t>
      </w:r>
      <w:r w:rsidR="00532A5B" w:rsidRPr="00D90990">
        <w:rPr>
          <w:szCs w:val="28"/>
        </w:rPr>
        <w:t>редакции:</w:t>
      </w:r>
    </w:p>
    <w:p w:rsidR="00532A5B" w:rsidRPr="00D90990" w:rsidRDefault="00532A5B" w:rsidP="00554515">
      <w:pPr>
        <w:spacing w:after="0" w:line="240" w:lineRule="auto"/>
        <w:ind w:firstLine="709"/>
        <w:jc w:val="both"/>
        <w:rPr>
          <w:szCs w:val="28"/>
        </w:rPr>
      </w:pPr>
      <w:r w:rsidRPr="00D90990">
        <w:rPr>
          <w:szCs w:val="28"/>
        </w:rPr>
        <w:t>«26.</w:t>
      </w:r>
      <w:r w:rsidRPr="00D90990">
        <w:rPr>
          <w:szCs w:val="28"/>
          <w:lang w:eastAsia="en-US"/>
        </w:rPr>
        <w:t xml:space="preserve"> </w:t>
      </w:r>
      <w:r w:rsidRPr="00D90990">
        <w:rPr>
          <w:szCs w:val="28"/>
        </w:rPr>
        <w:t>Под выездным обследованием понимается контрольное мероприятие, проводимое в целях оценки соблюдения контролируемыми лицами обязательных требований.</w:t>
      </w:r>
    </w:p>
    <w:p w:rsidR="00532A5B" w:rsidRPr="00D90990" w:rsidRDefault="00532A5B" w:rsidP="00554515">
      <w:pPr>
        <w:spacing w:after="0" w:line="240" w:lineRule="auto"/>
        <w:ind w:firstLine="709"/>
        <w:jc w:val="both"/>
        <w:rPr>
          <w:szCs w:val="28"/>
        </w:rPr>
      </w:pPr>
      <w:r w:rsidRPr="00D90990">
        <w:rPr>
          <w:szCs w:val="28"/>
        </w:rPr>
        <w:t>Выездное обследование может проводиться по месту нахождения (осуществления деятельности) организации (ее филиалов, представительств, обособленных структурных подразделений), месту осуществления деятельности гражданина, месту нахождения объекта контроля, при этом не допускается взаимодействие с контролируемым лицом.</w:t>
      </w:r>
    </w:p>
    <w:p w:rsidR="00532A5B" w:rsidRDefault="00532A5B" w:rsidP="00554515">
      <w:pPr>
        <w:spacing w:after="0" w:line="240" w:lineRule="auto"/>
        <w:ind w:firstLine="709"/>
        <w:jc w:val="both"/>
        <w:rPr>
          <w:szCs w:val="28"/>
        </w:rPr>
      </w:pPr>
      <w:r w:rsidRPr="00D90990">
        <w:rPr>
          <w:szCs w:val="28"/>
        </w:rPr>
        <w:t>В ходе выездного обследования на общедоступных (открытых для посещения неограниченным кругом лиц) производственных объектах могут совершаться следующие контрольные действия:</w:t>
      </w:r>
    </w:p>
    <w:p w:rsidR="00532A5B" w:rsidRPr="00D90990" w:rsidRDefault="00532A5B" w:rsidP="00554515">
      <w:pPr>
        <w:pStyle w:val="a3"/>
        <w:numPr>
          <w:ilvl w:val="0"/>
          <w:numId w:val="31"/>
        </w:numPr>
        <w:spacing w:after="0" w:line="240" w:lineRule="auto"/>
        <w:ind w:left="0" w:firstLine="709"/>
        <w:jc w:val="both"/>
        <w:rPr>
          <w:szCs w:val="28"/>
        </w:rPr>
      </w:pPr>
      <w:r w:rsidRPr="00D90990">
        <w:rPr>
          <w:szCs w:val="28"/>
        </w:rPr>
        <w:t>осмотр;</w:t>
      </w:r>
    </w:p>
    <w:p w:rsidR="00532A5B" w:rsidRPr="00D90990" w:rsidRDefault="00532A5B" w:rsidP="00554515">
      <w:pPr>
        <w:pStyle w:val="a3"/>
        <w:numPr>
          <w:ilvl w:val="0"/>
          <w:numId w:val="31"/>
        </w:numPr>
        <w:spacing w:after="0" w:line="240" w:lineRule="auto"/>
        <w:ind w:left="0" w:firstLine="709"/>
        <w:jc w:val="both"/>
        <w:rPr>
          <w:szCs w:val="28"/>
        </w:rPr>
      </w:pPr>
      <w:r w:rsidRPr="00D90990">
        <w:rPr>
          <w:szCs w:val="28"/>
        </w:rPr>
        <w:t>инструментальное обследование (с применением видеозаписи)/</w:t>
      </w:r>
    </w:p>
    <w:p w:rsidR="00532A5B" w:rsidRPr="00D90990" w:rsidRDefault="00532A5B" w:rsidP="00554515">
      <w:pPr>
        <w:spacing w:after="0" w:line="240" w:lineRule="auto"/>
        <w:ind w:firstLine="709"/>
        <w:jc w:val="both"/>
        <w:rPr>
          <w:szCs w:val="28"/>
        </w:rPr>
      </w:pPr>
      <w:r w:rsidRPr="00D90990">
        <w:rPr>
          <w:szCs w:val="28"/>
        </w:rPr>
        <w:t>Выездное обследование проводится без информирования контролируемого лица.</w:t>
      </w:r>
    </w:p>
    <w:p w:rsidR="002C0661" w:rsidRPr="00D90990" w:rsidRDefault="007C02CE" w:rsidP="00554515">
      <w:pPr>
        <w:spacing w:after="0" w:line="240" w:lineRule="auto"/>
        <w:ind w:firstLine="709"/>
        <w:jc w:val="both"/>
        <w:rPr>
          <w:szCs w:val="28"/>
        </w:rPr>
      </w:pPr>
      <w:r>
        <w:rPr>
          <w:szCs w:val="28"/>
        </w:rPr>
        <w:t>5</w:t>
      </w:r>
      <w:r w:rsidR="002C0661" w:rsidRPr="00D90990">
        <w:rPr>
          <w:szCs w:val="28"/>
        </w:rPr>
        <w:t>.</w:t>
      </w:r>
      <w:r w:rsidR="007B7E4A" w:rsidRPr="00D90990">
        <w:rPr>
          <w:szCs w:val="28"/>
        </w:rPr>
        <w:t xml:space="preserve"> Приложение 1 к Положению о муниципальном контроле на автомобильном транспорте, городском наземном электрическом транспорте и </w:t>
      </w:r>
      <w:r w:rsidR="002C0661" w:rsidRPr="00D90990">
        <w:rPr>
          <w:szCs w:val="28"/>
        </w:rPr>
        <w:t>в дорожном</w:t>
      </w:r>
      <w:r w:rsidR="007B7E4A" w:rsidRPr="00D90990">
        <w:rPr>
          <w:szCs w:val="28"/>
        </w:rPr>
        <w:t xml:space="preserve"> хозяйстве в </w:t>
      </w:r>
      <w:r w:rsidR="002C0661" w:rsidRPr="00D90990">
        <w:rPr>
          <w:szCs w:val="28"/>
        </w:rPr>
        <w:t>границах Ипатовского</w:t>
      </w:r>
      <w:r w:rsidR="007B7E4A" w:rsidRPr="00D90990">
        <w:rPr>
          <w:szCs w:val="28"/>
        </w:rPr>
        <w:t xml:space="preserve"> муниципального округа Ставропольского края изложить в редакции согласно приложению 1 к </w:t>
      </w:r>
      <w:r w:rsidR="002C0661" w:rsidRPr="00D90990">
        <w:rPr>
          <w:szCs w:val="28"/>
        </w:rPr>
        <w:t>настоящим изменениям.</w:t>
      </w:r>
    </w:p>
    <w:p w:rsidR="007B7E4A" w:rsidRDefault="007C02CE" w:rsidP="00BA6EA2">
      <w:pPr>
        <w:spacing w:after="0" w:line="240" w:lineRule="auto"/>
        <w:ind w:firstLine="709"/>
        <w:jc w:val="both"/>
        <w:rPr>
          <w:szCs w:val="28"/>
        </w:rPr>
      </w:pPr>
      <w:r>
        <w:rPr>
          <w:szCs w:val="28"/>
        </w:rPr>
        <w:t>6</w:t>
      </w:r>
      <w:r w:rsidR="002C0661" w:rsidRPr="00D90990">
        <w:rPr>
          <w:szCs w:val="28"/>
        </w:rPr>
        <w:t>. Приложение 3 к Положению о муниципальном контроле на автомобильном транспорте, городском наземном электрическом транспорте и в дорожном хозяйстве в границах Ипатовского муниципального округа Ставропольского края изложить в редакции согласно приложению 2 к настоящим изменениям.</w:t>
      </w:r>
    </w:p>
    <w:p w:rsidR="007B7E4A" w:rsidRDefault="007B7E4A" w:rsidP="00A70E78">
      <w:pPr>
        <w:spacing w:after="0" w:line="240" w:lineRule="exact"/>
        <w:rPr>
          <w:szCs w:val="28"/>
        </w:rPr>
      </w:pPr>
    </w:p>
    <w:p w:rsidR="007B7E4A" w:rsidRDefault="007B7E4A" w:rsidP="00A70E78">
      <w:pPr>
        <w:spacing w:after="0" w:line="240" w:lineRule="exact"/>
        <w:rPr>
          <w:szCs w:val="28"/>
        </w:rPr>
      </w:pPr>
    </w:p>
    <w:p w:rsidR="004A40AB" w:rsidRDefault="004A40AB" w:rsidP="00A70E78">
      <w:pPr>
        <w:spacing w:after="0" w:line="240" w:lineRule="exact"/>
        <w:rPr>
          <w:szCs w:val="28"/>
        </w:rPr>
      </w:pPr>
    </w:p>
    <w:p w:rsidR="007B7E4A" w:rsidRDefault="007B7E4A" w:rsidP="00A70E78">
      <w:pPr>
        <w:spacing w:after="0" w:line="240" w:lineRule="exact"/>
        <w:rPr>
          <w:szCs w:val="28"/>
        </w:rPr>
      </w:pP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829"/>
        <w:gridCol w:w="4885"/>
      </w:tblGrid>
      <w:tr w:rsidR="00E401AA" w:rsidRPr="00D90990" w:rsidTr="00FE1532">
        <w:tc>
          <w:tcPr>
            <w:tcW w:w="4956" w:type="dxa"/>
          </w:tcPr>
          <w:p w:rsidR="00E401AA" w:rsidRDefault="00E401AA" w:rsidP="00A70E78">
            <w:pPr>
              <w:spacing w:line="240" w:lineRule="exact"/>
              <w:rPr>
                <w:szCs w:val="28"/>
              </w:rPr>
            </w:pPr>
          </w:p>
        </w:tc>
        <w:tc>
          <w:tcPr>
            <w:tcW w:w="4957" w:type="dxa"/>
          </w:tcPr>
          <w:p w:rsidR="002A6FA0" w:rsidRPr="00D90990" w:rsidRDefault="00FE1532" w:rsidP="002A6FA0">
            <w:pPr>
              <w:spacing w:line="240" w:lineRule="exact"/>
              <w:rPr>
                <w:szCs w:val="28"/>
              </w:rPr>
            </w:pPr>
            <w:r w:rsidRPr="00D90990">
              <w:rPr>
                <w:szCs w:val="28"/>
              </w:rPr>
              <w:t xml:space="preserve">Приложение 1 </w:t>
            </w:r>
          </w:p>
          <w:p w:rsidR="007C02CE" w:rsidRDefault="00FE1532" w:rsidP="002A6FA0">
            <w:pPr>
              <w:spacing w:line="240" w:lineRule="exact"/>
              <w:rPr>
                <w:szCs w:val="28"/>
              </w:rPr>
            </w:pPr>
            <w:r w:rsidRPr="00D90990">
              <w:rPr>
                <w:szCs w:val="28"/>
              </w:rPr>
              <w:t xml:space="preserve">к </w:t>
            </w:r>
            <w:r w:rsidR="002A6FA0" w:rsidRPr="00D90990">
              <w:rPr>
                <w:szCs w:val="28"/>
              </w:rPr>
              <w:t xml:space="preserve">изменениям, которые вносятся в Положение о муниципальном контроле на автомобильном транспорте, городском наземном электрическом транспорте и в дорожном хозяйстве в границах Ипатовского муниципального округа Ставропольского края, утвержденное решением Думы Ипатовского муниципального округа Ставропольского края </w:t>
            </w:r>
          </w:p>
          <w:p w:rsidR="002A6FA0" w:rsidRPr="00D90990" w:rsidRDefault="002A6FA0" w:rsidP="002A6FA0">
            <w:pPr>
              <w:spacing w:line="240" w:lineRule="exact"/>
              <w:rPr>
                <w:szCs w:val="28"/>
              </w:rPr>
            </w:pPr>
            <w:r w:rsidRPr="00D90990">
              <w:rPr>
                <w:szCs w:val="28"/>
              </w:rPr>
              <w:t>от 27 августа 2024 г. № 128</w:t>
            </w:r>
          </w:p>
          <w:p w:rsidR="00E401AA" w:rsidRPr="00D90990" w:rsidRDefault="00FE1532" w:rsidP="00A70E78">
            <w:pPr>
              <w:spacing w:line="240" w:lineRule="exact"/>
              <w:rPr>
                <w:szCs w:val="28"/>
              </w:rPr>
            </w:pPr>
            <w:r w:rsidRPr="00D90990">
              <w:rPr>
                <w:szCs w:val="28"/>
              </w:rPr>
              <w:t>___</w:t>
            </w:r>
          </w:p>
        </w:tc>
      </w:tr>
      <w:tr w:rsidR="00E401AA" w:rsidRPr="00D90990" w:rsidTr="00FE1532">
        <w:tc>
          <w:tcPr>
            <w:tcW w:w="4956" w:type="dxa"/>
          </w:tcPr>
          <w:p w:rsidR="00E401AA" w:rsidRPr="00D90990" w:rsidRDefault="00E401AA" w:rsidP="00A70E78">
            <w:pPr>
              <w:spacing w:line="240" w:lineRule="exact"/>
              <w:rPr>
                <w:szCs w:val="28"/>
              </w:rPr>
            </w:pPr>
          </w:p>
        </w:tc>
        <w:tc>
          <w:tcPr>
            <w:tcW w:w="4957" w:type="dxa"/>
          </w:tcPr>
          <w:p w:rsidR="00E401AA" w:rsidRPr="00D90990" w:rsidRDefault="002A6FA0" w:rsidP="00FE1532">
            <w:pPr>
              <w:spacing w:line="240" w:lineRule="exact"/>
              <w:rPr>
                <w:szCs w:val="28"/>
              </w:rPr>
            </w:pPr>
            <w:r w:rsidRPr="00D90990">
              <w:rPr>
                <w:szCs w:val="28"/>
              </w:rPr>
              <w:t>«</w:t>
            </w:r>
            <w:r w:rsidR="00E401AA" w:rsidRPr="00D90990">
              <w:rPr>
                <w:szCs w:val="28"/>
              </w:rPr>
              <w:t>Приложение 1</w:t>
            </w:r>
          </w:p>
          <w:p w:rsidR="00E401AA" w:rsidRPr="00D90990" w:rsidRDefault="00E401AA" w:rsidP="00FE1532">
            <w:pPr>
              <w:spacing w:line="240" w:lineRule="exact"/>
              <w:rPr>
                <w:szCs w:val="28"/>
              </w:rPr>
            </w:pPr>
            <w:r w:rsidRPr="00D90990">
              <w:rPr>
                <w:szCs w:val="28"/>
              </w:rPr>
              <w:t>к Положению о муниципальном контроле на автомобильном транспорте, городском наземном                                       электрическом транспорте и в                                              дорожном хозяйстве в границах                                                        Ипатовского муниципального</w:t>
            </w:r>
            <w:r w:rsidR="00FE1532" w:rsidRPr="00D90990">
              <w:rPr>
                <w:szCs w:val="28"/>
              </w:rPr>
              <w:t xml:space="preserve"> округа</w:t>
            </w:r>
          </w:p>
          <w:p w:rsidR="00E401AA" w:rsidRPr="00D90990" w:rsidRDefault="00E401AA" w:rsidP="00FE1532">
            <w:pPr>
              <w:spacing w:line="240" w:lineRule="exact"/>
              <w:rPr>
                <w:szCs w:val="28"/>
              </w:rPr>
            </w:pPr>
            <w:r w:rsidRPr="00D90990">
              <w:rPr>
                <w:szCs w:val="28"/>
              </w:rPr>
              <w:t>Ставропольского края</w:t>
            </w:r>
          </w:p>
          <w:p w:rsidR="00E401AA" w:rsidRPr="00D90990" w:rsidRDefault="00E401AA" w:rsidP="00A70E78">
            <w:pPr>
              <w:spacing w:line="240" w:lineRule="exact"/>
              <w:rPr>
                <w:szCs w:val="28"/>
              </w:rPr>
            </w:pPr>
          </w:p>
        </w:tc>
      </w:tr>
    </w:tbl>
    <w:p w:rsidR="00E401AA" w:rsidRPr="00D90990" w:rsidRDefault="00E401AA" w:rsidP="00E401AA">
      <w:pPr>
        <w:spacing w:after="0" w:line="240" w:lineRule="exact"/>
        <w:rPr>
          <w:szCs w:val="28"/>
        </w:rPr>
      </w:pPr>
    </w:p>
    <w:p w:rsidR="00E401AA" w:rsidRPr="00D90990" w:rsidRDefault="00E401AA" w:rsidP="00FE1532">
      <w:pPr>
        <w:spacing w:after="0" w:line="240" w:lineRule="auto"/>
        <w:jc w:val="center"/>
        <w:rPr>
          <w:szCs w:val="28"/>
        </w:rPr>
      </w:pPr>
      <w:bookmarkStart w:id="2" w:name="P227"/>
      <w:bookmarkEnd w:id="2"/>
      <w:r w:rsidRPr="00D90990">
        <w:rPr>
          <w:szCs w:val="28"/>
        </w:rPr>
        <w:t>ИНДИКАТОРЫ</w:t>
      </w:r>
    </w:p>
    <w:p w:rsidR="00E401AA" w:rsidRPr="00D90990" w:rsidRDefault="00E401AA" w:rsidP="00FE1532">
      <w:pPr>
        <w:spacing w:after="0" w:line="240" w:lineRule="auto"/>
        <w:jc w:val="center"/>
        <w:rPr>
          <w:szCs w:val="28"/>
        </w:rPr>
      </w:pPr>
      <w:r w:rsidRPr="00D90990">
        <w:rPr>
          <w:szCs w:val="28"/>
        </w:rPr>
        <w:t xml:space="preserve">риска нарушения обязательных требований, </w:t>
      </w:r>
      <w:proofErr w:type="gramStart"/>
      <w:r w:rsidRPr="00D90990">
        <w:rPr>
          <w:szCs w:val="28"/>
        </w:rPr>
        <w:t>используемый</w:t>
      </w:r>
      <w:proofErr w:type="gramEnd"/>
      <w:r w:rsidRPr="00D90990">
        <w:rPr>
          <w:szCs w:val="28"/>
        </w:rPr>
        <w:t xml:space="preserve"> для определения необходимости проведения внеплановых проверок при осуществлении муниципального контроля на автомобильном транспорте, городском наземном электрическом транспорте и в дорожном хозяйстве в границах</w:t>
      </w:r>
    </w:p>
    <w:p w:rsidR="00E401AA" w:rsidRPr="00D90990" w:rsidRDefault="00E401AA" w:rsidP="00FE1532">
      <w:pPr>
        <w:spacing w:after="0" w:line="240" w:lineRule="auto"/>
        <w:jc w:val="center"/>
        <w:rPr>
          <w:szCs w:val="28"/>
        </w:rPr>
      </w:pPr>
      <w:r w:rsidRPr="00D90990">
        <w:rPr>
          <w:szCs w:val="28"/>
        </w:rPr>
        <w:t>Ипатовского муниципального округа Ставропольского края</w:t>
      </w:r>
    </w:p>
    <w:p w:rsidR="00E401AA" w:rsidRPr="00D90990" w:rsidRDefault="00E401AA" w:rsidP="00FE1532">
      <w:pPr>
        <w:spacing w:after="0" w:line="240" w:lineRule="auto"/>
        <w:rPr>
          <w:szCs w:val="28"/>
        </w:rPr>
      </w:pPr>
    </w:p>
    <w:p w:rsidR="00E401AA" w:rsidRPr="00D90990" w:rsidRDefault="00E401AA" w:rsidP="007C02CE">
      <w:pPr>
        <w:spacing w:after="0" w:line="240" w:lineRule="auto"/>
        <w:ind w:firstLine="709"/>
        <w:jc w:val="both"/>
        <w:rPr>
          <w:szCs w:val="28"/>
        </w:rPr>
      </w:pPr>
      <w:r w:rsidRPr="00D90990">
        <w:rPr>
          <w:szCs w:val="28"/>
        </w:rPr>
        <w:t xml:space="preserve">1. Поступление в Администрацию сведений о выполнении контролируемым лицом в течение одного месяца двух и </w:t>
      </w:r>
      <w:r w:rsidRPr="00BA6EA2">
        <w:rPr>
          <w:szCs w:val="28"/>
        </w:rPr>
        <w:t>более рейсов по муниципальному маршруту</w:t>
      </w:r>
      <w:r w:rsidRPr="00D90990">
        <w:rPr>
          <w:szCs w:val="28"/>
        </w:rPr>
        <w:t xml:space="preserve"> регулярных перевозок с отправлением транспортных средств из остановочных пунктов, являющихся начальными, в прямом и обратном направлении, с возможным нарушением времени, предусмотренного установленным расписанием.</w:t>
      </w:r>
    </w:p>
    <w:p w:rsidR="00E401AA" w:rsidRPr="00D90990" w:rsidRDefault="00E401AA" w:rsidP="007C02CE">
      <w:pPr>
        <w:spacing w:after="0" w:line="240" w:lineRule="auto"/>
        <w:ind w:firstLine="709"/>
        <w:jc w:val="both"/>
        <w:rPr>
          <w:szCs w:val="28"/>
        </w:rPr>
      </w:pPr>
      <w:r w:rsidRPr="00D90990">
        <w:rPr>
          <w:szCs w:val="28"/>
        </w:rPr>
        <w:t>2. Наличие сведений об истечении сроков действия технических требований и условий, подлежащих обязательному исполнению контролируемыми лицами при размещении объектов дорожного сервиса, расположенных в границах полос отвода и придорожных полос местных автомобильных дорог.</w:t>
      </w:r>
    </w:p>
    <w:p w:rsidR="00E401AA" w:rsidRPr="00D90990" w:rsidRDefault="00E401AA" w:rsidP="007C02CE">
      <w:pPr>
        <w:spacing w:after="0" w:line="240" w:lineRule="auto"/>
        <w:ind w:firstLine="709"/>
        <w:jc w:val="both"/>
        <w:rPr>
          <w:szCs w:val="28"/>
        </w:rPr>
      </w:pPr>
      <w:r w:rsidRPr="00D90990">
        <w:rPr>
          <w:szCs w:val="28"/>
        </w:rPr>
        <w:t xml:space="preserve">3. Поступление в Администрацию от территориального </w:t>
      </w:r>
      <w:proofErr w:type="gramStart"/>
      <w:r w:rsidRPr="00D90990">
        <w:rPr>
          <w:szCs w:val="28"/>
        </w:rPr>
        <w:t>органа</w:t>
      </w:r>
      <w:proofErr w:type="gramEnd"/>
      <w:r w:rsidRPr="00D90990">
        <w:rPr>
          <w:szCs w:val="28"/>
        </w:rPr>
        <w:t xml:space="preserve"> уполномоченного на осуществление государственного контроля (надзора) в области обеспечения безопасности дорожного движения, информации об увеличении количества дорожно-транспортных происшествий (по сравнению с аналогичным периодом прошлого года) по причине неудовлетворительных дорожных условий в местах проведения работ по капитальному ремонту и ремонту местных автомобильных дорог.</w:t>
      </w:r>
    </w:p>
    <w:p w:rsidR="00E401AA" w:rsidRPr="00D90990" w:rsidRDefault="00E401AA" w:rsidP="007C02CE">
      <w:pPr>
        <w:spacing w:after="0" w:line="240" w:lineRule="auto"/>
        <w:ind w:firstLine="709"/>
        <w:jc w:val="both"/>
        <w:rPr>
          <w:szCs w:val="28"/>
        </w:rPr>
      </w:pPr>
      <w:r w:rsidRPr="00D90990">
        <w:rPr>
          <w:szCs w:val="28"/>
        </w:rPr>
        <w:t xml:space="preserve">4. Поступление в администрацию от территориального органа, уполномоченного на осуществление государственного контроля (надзора) в области обеспечения безопасности дорожного движения, информации об увеличении количества дорожно-транспортных происшествий (по сравнению </w:t>
      </w:r>
      <w:r w:rsidRPr="00D90990">
        <w:rPr>
          <w:szCs w:val="28"/>
        </w:rPr>
        <w:lastRenderedPageBreak/>
        <w:t>с аналогичным периодом прошлого года) по причине неудовлетворительных дорожных условий, произошедших в связи с нарушениями в содержании местных автомобильных дорог</w:t>
      </w:r>
      <w:proofErr w:type="gramStart"/>
      <w:r w:rsidRPr="00D90990">
        <w:rPr>
          <w:szCs w:val="28"/>
        </w:rPr>
        <w:t>.</w:t>
      </w:r>
      <w:r w:rsidR="00483340" w:rsidRPr="00D90990">
        <w:rPr>
          <w:szCs w:val="28"/>
        </w:rPr>
        <w:t>»</w:t>
      </w:r>
      <w:proofErr w:type="gramEnd"/>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829"/>
        <w:gridCol w:w="4885"/>
      </w:tblGrid>
      <w:tr w:rsidR="00FE1532" w:rsidRPr="00D90990" w:rsidTr="00FE1532">
        <w:tc>
          <w:tcPr>
            <w:tcW w:w="4956" w:type="dxa"/>
          </w:tcPr>
          <w:p w:rsidR="00FE1532" w:rsidRPr="00D90990" w:rsidRDefault="00FE1532" w:rsidP="00FE1532">
            <w:pPr>
              <w:spacing w:line="240" w:lineRule="exact"/>
              <w:rPr>
                <w:szCs w:val="28"/>
              </w:rPr>
            </w:pPr>
          </w:p>
        </w:tc>
        <w:tc>
          <w:tcPr>
            <w:tcW w:w="4957" w:type="dxa"/>
          </w:tcPr>
          <w:p w:rsidR="004A40AB" w:rsidRDefault="004A40AB" w:rsidP="00FE1532">
            <w:pPr>
              <w:spacing w:line="240" w:lineRule="exact"/>
              <w:rPr>
                <w:szCs w:val="28"/>
              </w:rPr>
            </w:pPr>
          </w:p>
          <w:p w:rsidR="007C02CE" w:rsidRDefault="007C02CE" w:rsidP="00FE1532">
            <w:pPr>
              <w:spacing w:line="240" w:lineRule="exact"/>
              <w:rPr>
                <w:szCs w:val="28"/>
              </w:rPr>
            </w:pPr>
          </w:p>
          <w:p w:rsidR="00FE1532" w:rsidRPr="00D90990" w:rsidRDefault="00FE1532" w:rsidP="00FE1532">
            <w:pPr>
              <w:spacing w:line="240" w:lineRule="exact"/>
              <w:rPr>
                <w:szCs w:val="28"/>
              </w:rPr>
            </w:pPr>
            <w:r w:rsidRPr="00D90990">
              <w:rPr>
                <w:szCs w:val="28"/>
              </w:rPr>
              <w:t xml:space="preserve">Приложение 2 </w:t>
            </w:r>
          </w:p>
          <w:p w:rsidR="002A6FA0" w:rsidRPr="00D90990" w:rsidRDefault="002A6FA0" w:rsidP="00FE1532">
            <w:pPr>
              <w:spacing w:line="240" w:lineRule="exact"/>
              <w:rPr>
                <w:szCs w:val="28"/>
              </w:rPr>
            </w:pPr>
            <w:r w:rsidRPr="00D90990">
              <w:rPr>
                <w:szCs w:val="28"/>
              </w:rPr>
              <w:t>к изменениям, которые вносятся в Положение о муниципальном контроле на автомобильном транспорте, городском наземном электрическом транспорте и в дорожном хозяйстве в границах Ипатовского муниципального округа Ставропольского края, утвержденное решением Думы Ипатовского муниципального округа Ставропольского края от 27 августа 2024 г. № 128</w:t>
            </w:r>
          </w:p>
          <w:p w:rsidR="00FE1532" w:rsidRPr="00D90990" w:rsidRDefault="00FE1532" w:rsidP="00FE1532">
            <w:pPr>
              <w:spacing w:line="240" w:lineRule="exact"/>
              <w:rPr>
                <w:szCs w:val="28"/>
              </w:rPr>
            </w:pPr>
            <w:r w:rsidRPr="00D90990">
              <w:rPr>
                <w:szCs w:val="28"/>
              </w:rPr>
              <w:t>_____</w:t>
            </w:r>
          </w:p>
        </w:tc>
      </w:tr>
      <w:tr w:rsidR="00FE1532" w:rsidRPr="00D90990" w:rsidTr="00FE1532">
        <w:tc>
          <w:tcPr>
            <w:tcW w:w="4956" w:type="dxa"/>
          </w:tcPr>
          <w:p w:rsidR="00FE1532" w:rsidRPr="00D90990" w:rsidRDefault="00FE1532" w:rsidP="00FE1532">
            <w:pPr>
              <w:spacing w:line="240" w:lineRule="exact"/>
              <w:rPr>
                <w:szCs w:val="28"/>
              </w:rPr>
            </w:pPr>
          </w:p>
        </w:tc>
        <w:tc>
          <w:tcPr>
            <w:tcW w:w="4957" w:type="dxa"/>
          </w:tcPr>
          <w:p w:rsidR="00FE1532" w:rsidRPr="00D90990" w:rsidRDefault="002A6FA0" w:rsidP="00FE1532">
            <w:pPr>
              <w:spacing w:line="240" w:lineRule="exact"/>
              <w:rPr>
                <w:szCs w:val="28"/>
              </w:rPr>
            </w:pPr>
            <w:r w:rsidRPr="00D90990">
              <w:rPr>
                <w:szCs w:val="28"/>
              </w:rPr>
              <w:t xml:space="preserve">«Приложение </w:t>
            </w:r>
            <w:r w:rsidR="00FE1532" w:rsidRPr="00D90990">
              <w:rPr>
                <w:szCs w:val="28"/>
              </w:rPr>
              <w:t>3</w:t>
            </w:r>
          </w:p>
          <w:p w:rsidR="00FE1532" w:rsidRPr="00D90990" w:rsidRDefault="00FE1532" w:rsidP="00FE1532">
            <w:pPr>
              <w:spacing w:line="240" w:lineRule="exact"/>
              <w:rPr>
                <w:szCs w:val="28"/>
              </w:rPr>
            </w:pPr>
            <w:r w:rsidRPr="00D90990">
              <w:rPr>
                <w:szCs w:val="28"/>
              </w:rPr>
              <w:t>к Положению о муниципальном контроле на автомобильном транспорте, городском наземном                                       электрическом транспорте и в                                              дорожном хозяйстве в границах                                                        Ипатовского муниципального округа</w:t>
            </w:r>
          </w:p>
          <w:p w:rsidR="00FE1532" w:rsidRPr="00D90990" w:rsidRDefault="00FE1532" w:rsidP="00FE1532">
            <w:pPr>
              <w:spacing w:line="240" w:lineRule="exact"/>
              <w:rPr>
                <w:szCs w:val="28"/>
              </w:rPr>
            </w:pPr>
            <w:r w:rsidRPr="00D90990">
              <w:rPr>
                <w:szCs w:val="28"/>
              </w:rPr>
              <w:t>Ставропольского края</w:t>
            </w:r>
          </w:p>
          <w:p w:rsidR="00FE1532" w:rsidRPr="00D90990" w:rsidRDefault="00FE1532" w:rsidP="00FE1532">
            <w:pPr>
              <w:spacing w:line="240" w:lineRule="exact"/>
              <w:rPr>
                <w:szCs w:val="28"/>
              </w:rPr>
            </w:pPr>
          </w:p>
        </w:tc>
      </w:tr>
    </w:tbl>
    <w:p w:rsidR="00E401AA" w:rsidRPr="00D90990" w:rsidRDefault="00E401AA" w:rsidP="00E401AA">
      <w:pPr>
        <w:spacing w:after="0" w:line="240" w:lineRule="exact"/>
        <w:rPr>
          <w:szCs w:val="28"/>
        </w:rPr>
      </w:pPr>
    </w:p>
    <w:p w:rsidR="00E401AA" w:rsidRPr="00D90990" w:rsidRDefault="00E401AA" w:rsidP="00E401AA">
      <w:pPr>
        <w:spacing w:after="0" w:line="240" w:lineRule="exact"/>
        <w:rPr>
          <w:szCs w:val="28"/>
        </w:rPr>
      </w:pPr>
    </w:p>
    <w:p w:rsidR="00E401AA" w:rsidRPr="00D90990" w:rsidRDefault="00E401AA" w:rsidP="00FE1532">
      <w:pPr>
        <w:spacing w:after="0" w:line="240" w:lineRule="exact"/>
        <w:jc w:val="center"/>
        <w:rPr>
          <w:bCs/>
          <w:szCs w:val="28"/>
        </w:rPr>
      </w:pPr>
      <w:r w:rsidRPr="00D90990">
        <w:rPr>
          <w:bCs/>
          <w:szCs w:val="28"/>
        </w:rPr>
        <w:t>КРИТЕРИИ</w:t>
      </w:r>
    </w:p>
    <w:p w:rsidR="00E401AA" w:rsidRPr="00D90990" w:rsidRDefault="00E401AA" w:rsidP="00FE1532">
      <w:pPr>
        <w:spacing w:after="0" w:line="240" w:lineRule="exact"/>
        <w:jc w:val="center"/>
        <w:rPr>
          <w:bCs/>
          <w:szCs w:val="28"/>
        </w:rPr>
      </w:pPr>
      <w:r w:rsidRPr="00D90990">
        <w:rPr>
          <w:bCs/>
          <w:szCs w:val="28"/>
        </w:rPr>
        <w:t>отнесения объектов муниципального контроля на автомобильном транспорте, городском наземном электрическом транспорте и в дорожном хозяйстве к категориям риска причинения вреда (ущерба) охраняемым</w:t>
      </w:r>
    </w:p>
    <w:p w:rsidR="00E401AA" w:rsidRPr="00D90990" w:rsidRDefault="00E401AA" w:rsidP="00FE1532">
      <w:pPr>
        <w:spacing w:after="0" w:line="240" w:lineRule="exact"/>
        <w:jc w:val="center"/>
        <w:rPr>
          <w:bCs/>
          <w:szCs w:val="28"/>
        </w:rPr>
      </w:pPr>
      <w:r w:rsidRPr="00D90990">
        <w:rPr>
          <w:bCs/>
          <w:szCs w:val="28"/>
        </w:rPr>
        <w:t>законом ценностям</w:t>
      </w:r>
    </w:p>
    <w:p w:rsidR="00E401AA" w:rsidRPr="00D90990" w:rsidRDefault="00E401AA" w:rsidP="00E401AA">
      <w:pPr>
        <w:spacing w:after="0" w:line="240" w:lineRule="exact"/>
        <w:rPr>
          <w:szCs w:val="28"/>
        </w:rPr>
      </w:pPr>
    </w:p>
    <w:p w:rsidR="00E401AA" w:rsidRPr="00D90990" w:rsidRDefault="00E401AA" w:rsidP="00E401AA">
      <w:pPr>
        <w:spacing w:after="0" w:line="240" w:lineRule="exact"/>
        <w:rPr>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830"/>
        <w:gridCol w:w="6946"/>
      </w:tblGrid>
      <w:tr w:rsidR="00E401AA" w:rsidRPr="00D90990" w:rsidTr="00FE1532">
        <w:tc>
          <w:tcPr>
            <w:tcW w:w="2830" w:type="dxa"/>
            <w:vAlign w:val="center"/>
          </w:tcPr>
          <w:p w:rsidR="00E401AA" w:rsidRPr="00D90990" w:rsidRDefault="00E401AA" w:rsidP="00FE1532">
            <w:pPr>
              <w:spacing w:after="0" w:line="240" w:lineRule="exact"/>
              <w:jc w:val="center"/>
              <w:rPr>
                <w:szCs w:val="28"/>
              </w:rPr>
            </w:pPr>
            <w:r w:rsidRPr="00D90990">
              <w:rPr>
                <w:szCs w:val="28"/>
              </w:rPr>
              <w:t>Категория риска причинения вреда (ущерба) охраняемым законом ценностям</w:t>
            </w:r>
          </w:p>
        </w:tc>
        <w:tc>
          <w:tcPr>
            <w:tcW w:w="6946" w:type="dxa"/>
            <w:vAlign w:val="center"/>
          </w:tcPr>
          <w:p w:rsidR="00E401AA" w:rsidRPr="00D90990" w:rsidRDefault="00E401AA" w:rsidP="00FE1532">
            <w:pPr>
              <w:spacing w:after="0" w:line="240" w:lineRule="exact"/>
              <w:jc w:val="center"/>
              <w:rPr>
                <w:szCs w:val="28"/>
              </w:rPr>
            </w:pPr>
            <w:r w:rsidRPr="00D90990">
              <w:rPr>
                <w:szCs w:val="28"/>
              </w:rPr>
              <w:t>Наименование критерия риска</w:t>
            </w:r>
          </w:p>
        </w:tc>
      </w:tr>
      <w:tr w:rsidR="00E401AA" w:rsidRPr="00D90990" w:rsidTr="00FE1532">
        <w:trPr>
          <w:trHeight w:val="335"/>
        </w:trPr>
        <w:tc>
          <w:tcPr>
            <w:tcW w:w="2830" w:type="dxa"/>
            <w:vAlign w:val="center"/>
          </w:tcPr>
          <w:p w:rsidR="00E401AA" w:rsidRPr="00D90990" w:rsidRDefault="00E401AA" w:rsidP="00FE1532">
            <w:pPr>
              <w:spacing w:after="0" w:line="240" w:lineRule="exact"/>
              <w:jc w:val="center"/>
              <w:rPr>
                <w:szCs w:val="28"/>
              </w:rPr>
            </w:pPr>
            <w:r w:rsidRPr="00D90990">
              <w:rPr>
                <w:szCs w:val="28"/>
              </w:rPr>
              <w:t>1</w:t>
            </w:r>
          </w:p>
        </w:tc>
        <w:tc>
          <w:tcPr>
            <w:tcW w:w="6946" w:type="dxa"/>
            <w:vAlign w:val="center"/>
          </w:tcPr>
          <w:p w:rsidR="00E401AA" w:rsidRPr="00D90990" w:rsidRDefault="00E401AA" w:rsidP="00FE1532">
            <w:pPr>
              <w:spacing w:after="0" w:line="240" w:lineRule="exact"/>
              <w:jc w:val="center"/>
              <w:rPr>
                <w:szCs w:val="28"/>
              </w:rPr>
            </w:pPr>
            <w:r w:rsidRPr="00D90990">
              <w:rPr>
                <w:szCs w:val="28"/>
              </w:rPr>
              <w:t>2</w:t>
            </w:r>
          </w:p>
        </w:tc>
      </w:tr>
      <w:tr w:rsidR="00E401AA" w:rsidRPr="00D90990" w:rsidTr="00FE1532">
        <w:tc>
          <w:tcPr>
            <w:tcW w:w="2830" w:type="dxa"/>
            <w:vMerge w:val="restart"/>
          </w:tcPr>
          <w:p w:rsidR="00E401AA" w:rsidRPr="00D90990" w:rsidRDefault="00E401AA" w:rsidP="00E401AA">
            <w:pPr>
              <w:spacing w:after="0" w:line="240" w:lineRule="exact"/>
              <w:rPr>
                <w:szCs w:val="28"/>
              </w:rPr>
            </w:pPr>
            <w:r w:rsidRPr="00D90990">
              <w:rPr>
                <w:szCs w:val="28"/>
              </w:rPr>
              <w:t>Средний риск</w:t>
            </w:r>
          </w:p>
        </w:tc>
        <w:tc>
          <w:tcPr>
            <w:tcW w:w="6946" w:type="dxa"/>
          </w:tcPr>
          <w:p w:rsidR="00E401AA" w:rsidRPr="00D90990" w:rsidRDefault="00E401AA" w:rsidP="00E401AA">
            <w:pPr>
              <w:spacing w:after="0" w:line="240" w:lineRule="exact"/>
              <w:rPr>
                <w:szCs w:val="28"/>
              </w:rPr>
            </w:pPr>
            <w:r w:rsidRPr="00D90990">
              <w:rPr>
                <w:szCs w:val="28"/>
              </w:rPr>
              <w:t xml:space="preserve">деятельность контролируемых лиц по осуществлению работ по капитальному ремонту, ремонту и содержанию автомобильных дорог общего пользования местного значения, отнесенных в соответствии с законодательством к  </w:t>
            </w:r>
            <w:r w:rsidRPr="00D90990">
              <w:rPr>
                <w:szCs w:val="28"/>
                <w:lang w:val="en-US"/>
              </w:rPr>
              <w:t>III</w:t>
            </w:r>
            <w:r w:rsidRPr="00D90990">
              <w:rPr>
                <w:szCs w:val="28"/>
              </w:rPr>
              <w:t xml:space="preserve">, </w:t>
            </w:r>
            <w:r w:rsidRPr="00D90990">
              <w:rPr>
                <w:szCs w:val="28"/>
                <w:lang w:val="en-US"/>
              </w:rPr>
              <w:t>IV</w:t>
            </w:r>
            <w:r w:rsidRPr="00D90990">
              <w:rPr>
                <w:szCs w:val="28"/>
              </w:rPr>
              <w:t xml:space="preserve">, </w:t>
            </w:r>
            <w:r w:rsidRPr="00D90990">
              <w:rPr>
                <w:szCs w:val="28"/>
                <w:lang w:val="en-US"/>
              </w:rPr>
              <w:t>V</w:t>
            </w:r>
            <w:r w:rsidRPr="00D90990">
              <w:rPr>
                <w:szCs w:val="28"/>
              </w:rPr>
              <w:t xml:space="preserve">  техническим категориям</w:t>
            </w:r>
          </w:p>
        </w:tc>
      </w:tr>
      <w:tr w:rsidR="00E401AA" w:rsidRPr="00D90990" w:rsidTr="00FE1532">
        <w:tc>
          <w:tcPr>
            <w:tcW w:w="2830" w:type="dxa"/>
            <w:vMerge/>
          </w:tcPr>
          <w:p w:rsidR="00E401AA" w:rsidRPr="00D90990" w:rsidRDefault="00E401AA" w:rsidP="00E401AA">
            <w:pPr>
              <w:spacing w:after="0" w:line="240" w:lineRule="exact"/>
              <w:rPr>
                <w:szCs w:val="28"/>
              </w:rPr>
            </w:pPr>
          </w:p>
        </w:tc>
        <w:tc>
          <w:tcPr>
            <w:tcW w:w="6946" w:type="dxa"/>
          </w:tcPr>
          <w:p w:rsidR="00E401AA" w:rsidRPr="00D90990" w:rsidRDefault="00E401AA" w:rsidP="00E401AA">
            <w:pPr>
              <w:spacing w:after="0" w:line="240" w:lineRule="exact"/>
              <w:rPr>
                <w:szCs w:val="28"/>
              </w:rPr>
            </w:pPr>
            <w:r w:rsidRPr="00D90990">
              <w:rPr>
                <w:szCs w:val="28"/>
              </w:rPr>
              <w:t>контролируемым лицом не исполнено в установленные сроки предписание, выданное в рамках контрольного мероприятия</w:t>
            </w:r>
          </w:p>
        </w:tc>
      </w:tr>
      <w:tr w:rsidR="00E401AA" w:rsidRPr="00D90990" w:rsidTr="00FE1532">
        <w:tc>
          <w:tcPr>
            <w:tcW w:w="2830" w:type="dxa"/>
            <w:vMerge w:val="restart"/>
          </w:tcPr>
          <w:p w:rsidR="00E401AA" w:rsidRPr="00D90990" w:rsidRDefault="00E401AA" w:rsidP="00E401AA">
            <w:pPr>
              <w:spacing w:after="0" w:line="240" w:lineRule="exact"/>
              <w:rPr>
                <w:szCs w:val="28"/>
              </w:rPr>
            </w:pPr>
            <w:r w:rsidRPr="00D90990">
              <w:rPr>
                <w:szCs w:val="28"/>
              </w:rPr>
              <w:t>Умеренный риск</w:t>
            </w:r>
          </w:p>
        </w:tc>
        <w:tc>
          <w:tcPr>
            <w:tcW w:w="6946" w:type="dxa"/>
          </w:tcPr>
          <w:p w:rsidR="00E401AA" w:rsidRPr="00D90990" w:rsidRDefault="00E401AA" w:rsidP="00E401AA">
            <w:pPr>
              <w:spacing w:after="0" w:line="240" w:lineRule="exact"/>
              <w:rPr>
                <w:szCs w:val="28"/>
              </w:rPr>
            </w:pPr>
            <w:proofErr w:type="gramStart"/>
            <w:r w:rsidRPr="00D90990">
              <w:rPr>
                <w:szCs w:val="28"/>
              </w:rPr>
              <w:t xml:space="preserve">в течение последних 2 лет, предшествующих дате принятия решения об отнесении деятельности контролируемого лица к категории риска причинения вреда (ущерба) охраняемым законом ценностям, получены технические требования и условия на размещение объектов дорожного сервиса в границах полос отвода и придорожных полос местных </w:t>
            </w:r>
            <w:r w:rsidRPr="00D90990">
              <w:rPr>
                <w:szCs w:val="28"/>
              </w:rPr>
              <w:lastRenderedPageBreak/>
              <w:t>автомобильных дорог, отнесенных в соответствии с законодательством к III, IV, V  техническим категориям</w:t>
            </w:r>
            <w:proofErr w:type="gramEnd"/>
          </w:p>
        </w:tc>
      </w:tr>
      <w:tr w:rsidR="00E401AA" w:rsidRPr="00D90990" w:rsidTr="00FE1532">
        <w:tc>
          <w:tcPr>
            <w:tcW w:w="2830" w:type="dxa"/>
            <w:vMerge/>
          </w:tcPr>
          <w:p w:rsidR="00E401AA" w:rsidRPr="00D90990" w:rsidRDefault="00E401AA" w:rsidP="00E401AA">
            <w:pPr>
              <w:spacing w:after="0" w:line="240" w:lineRule="exact"/>
              <w:rPr>
                <w:szCs w:val="28"/>
              </w:rPr>
            </w:pPr>
          </w:p>
        </w:tc>
        <w:tc>
          <w:tcPr>
            <w:tcW w:w="6946" w:type="dxa"/>
          </w:tcPr>
          <w:p w:rsidR="00E401AA" w:rsidRPr="00D90990" w:rsidRDefault="00E401AA" w:rsidP="00E401AA">
            <w:pPr>
              <w:spacing w:after="0" w:line="240" w:lineRule="exact"/>
              <w:rPr>
                <w:szCs w:val="28"/>
              </w:rPr>
            </w:pPr>
            <w:r w:rsidRPr="00D90990">
              <w:rPr>
                <w:szCs w:val="28"/>
              </w:rPr>
              <w:t>деятельность контролируемых лиц по использованию полос отвода и придорожных полос местных автомобильных дорог</w:t>
            </w:r>
          </w:p>
        </w:tc>
      </w:tr>
      <w:tr w:rsidR="00E401AA" w:rsidRPr="00D90990" w:rsidTr="00FE1532">
        <w:tc>
          <w:tcPr>
            <w:tcW w:w="2830" w:type="dxa"/>
            <w:vMerge/>
          </w:tcPr>
          <w:p w:rsidR="00E401AA" w:rsidRPr="00D90990" w:rsidRDefault="00E401AA" w:rsidP="00E401AA">
            <w:pPr>
              <w:spacing w:after="0" w:line="240" w:lineRule="exact"/>
              <w:rPr>
                <w:szCs w:val="28"/>
              </w:rPr>
            </w:pPr>
          </w:p>
        </w:tc>
        <w:tc>
          <w:tcPr>
            <w:tcW w:w="6946" w:type="dxa"/>
          </w:tcPr>
          <w:p w:rsidR="00E401AA" w:rsidRPr="00D90990" w:rsidRDefault="00E401AA" w:rsidP="00E401AA">
            <w:pPr>
              <w:spacing w:after="0" w:line="240" w:lineRule="exact"/>
              <w:rPr>
                <w:szCs w:val="28"/>
              </w:rPr>
            </w:pPr>
            <w:r w:rsidRPr="00D90990">
              <w:rPr>
                <w:szCs w:val="28"/>
              </w:rPr>
              <w:t xml:space="preserve">по результатам проведения контрольных (надзорных) мероприятий в текущем и предшествующем годах установлены факты несоблюдения контролируемым лицом, осуществляющим регулярные перевозки пассажиров и багажа автомобильным транспортом и городским наземным электрическим транспортом по муниципальным маршрутам регулярных перевозок на территории Ипатовского муниципального округа Ставропольского края </w:t>
            </w:r>
          </w:p>
        </w:tc>
      </w:tr>
      <w:tr w:rsidR="00E401AA" w:rsidRPr="00D90990" w:rsidTr="00FE1532">
        <w:tc>
          <w:tcPr>
            <w:tcW w:w="2830" w:type="dxa"/>
            <w:vMerge w:val="restart"/>
          </w:tcPr>
          <w:p w:rsidR="00E401AA" w:rsidRPr="00D90990" w:rsidRDefault="00E401AA" w:rsidP="00E401AA">
            <w:pPr>
              <w:spacing w:after="0" w:line="240" w:lineRule="exact"/>
              <w:rPr>
                <w:szCs w:val="28"/>
              </w:rPr>
            </w:pPr>
            <w:r w:rsidRPr="00D90990">
              <w:rPr>
                <w:szCs w:val="28"/>
              </w:rPr>
              <w:t>Низкий риск</w:t>
            </w:r>
          </w:p>
        </w:tc>
        <w:tc>
          <w:tcPr>
            <w:tcW w:w="6946" w:type="dxa"/>
          </w:tcPr>
          <w:p w:rsidR="00E401AA" w:rsidRPr="00D90990" w:rsidRDefault="00E401AA" w:rsidP="00E401AA">
            <w:pPr>
              <w:spacing w:after="0" w:line="240" w:lineRule="exact"/>
              <w:rPr>
                <w:szCs w:val="28"/>
              </w:rPr>
            </w:pPr>
            <w:r w:rsidRPr="00D90990">
              <w:rPr>
                <w:szCs w:val="28"/>
              </w:rPr>
              <w:t>факты несоблюдения контролируемым лицом, осуществляющим регулярные перевозки, обязательных требований по результатам проведения контрольных мероприятий в текущем и предшествующем годах не выявлены</w:t>
            </w:r>
          </w:p>
        </w:tc>
      </w:tr>
      <w:tr w:rsidR="00E401AA" w:rsidRPr="00D90990" w:rsidTr="00FE1532">
        <w:tc>
          <w:tcPr>
            <w:tcW w:w="2830" w:type="dxa"/>
            <w:vMerge/>
          </w:tcPr>
          <w:p w:rsidR="00E401AA" w:rsidRPr="00D90990" w:rsidRDefault="00E401AA" w:rsidP="00E401AA">
            <w:pPr>
              <w:spacing w:after="0" w:line="240" w:lineRule="exact"/>
              <w:rPr>
                <w:szCs w:val="28"/>
              </w:rPr>
            </w:pPr>
          </w:p>
        </w:tc>
        <w:tc>
          <w:tcPr>
            <w:tcW w:w="6946" w:type="dxa"/>
          </w:tcPr>
          <w:p w:rsidR="00E401AA" w:rsidRPr="00D90990" w:rsidRDefault="00E401AA" w:rsidP="00E401AA">
            <w:pPr>
              <w:spacing w:after="0" w:line="240" w:lineRule="exact"/>
              <w:rPr>
                <w:szCs w:val="28"/>
              </w:rPr>
            </w:pPr>
            <w:r w:rsidRPr="00D90990">
              <w:rPr>
                <w:szCs w:val="28"/>
              </w:rPr>
              <w:t>контролируемому лицу, осуществляющему регулярные перевозки, предписание по результатам проведения контрольного (надзорного) мероприятия не выдавалось</w:t>
            </w:r>
          </w:p>
        </w:tc>
      </w:tr>
    </w:tbl>
    <w:p w:rsidR="00E401AA" w:rsidRPr="007C02CE" w:rsidRDefault="00483340" w:rsidP="007C02CE">
      <w:pPr>
        <w:spacing w:after="0" w:line="240" w:lineRule="exact"/>
        <w:jc w:val="right"/>
        <w:rPr>
          <w:color w:val="C00000"/>
          <w:szCs w:val="28"/>
        </w:rPr>
      </w:pPr>
      <w:r w:rsidRPr="00D90990">
        <w:rPr>
          <w:szCs w:val="28"/>
        </w:rPr>
        <w:t xml:space="preserve">                                                                                                                                         </w:t>
      </w:r>
      <w:r w:rsidRPr="00BA6EA2">
        <w:rPr>
          <w:szCs w:val="28"/>
        </w:rPr>
        <w:t>».</w:t>
      </w:r>
    </w:p>
    <w:p w:rsidR="00E401AA" w:rsidRPr="00D90990" w:rsidRDefault="00E401AA" w:rsidP="00E401AA">
      <w:pPr>
        <w:spacing w:after="0" w:line="240" w:lineRule="exact"/>
        <w:rPr>
          <w:szCs w:val="28"/>
        </w:rPr>
      </w:pPr>
    </w:p>
    <w:p w:rsidR="00E401AA" w:rsidRPr="00D90990" w:rsidRDefault="00FE1532" w:rsidP="00FE1532">
      <w:pPr>
        <w:pStyle w:val="ae"/>
        <w:jc w:val="center"/>
      </w:pPr>
      <w:r w:rsidRPr="00D90990">
        <w:t>_____________________________________________________</w:t>
      </w:r>
    </w:p>
    <w:p w:rsidR="004C7B70" w:rsidRPr="00401DEF" w:rsidRDefault="004C7B70" w:rsidP="00BC1933">
      <w:pPr>
        <w:spacing w:after="0" w:line="240" w:lineRule="exact"/>
        <w:rPr>
          <w:szCs w:val="28"/>
        </w:rPr>
      </w:pPr>
    </w:p>
    <w:sectPr w:rsidR="004C7B70" w:rsidRPr="00401DEF" w:rsidSect="004A40AB">
      <w:pgSz w:w="11906" w:h="16838"/>
      <w:pgMar w:top="851" w:right="707" w:bottom="851" w:left="1701" w:header="421" w:footer="708"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F446A" w:rsidRDefault="001F446A" w:rsidP="007B4B79">
      <w:pPr>
        <w:spacing w:after="0" w:line="240" w:lineRule="auto"/>
      </w:pPr>
      <w:r>
        <w:separator/>
      </w:r>
    </w:p>
  </w:endnote>
  <w:endnote w:type="continuationSeparator" w:id="0">
    <w:p w:rsidR="001F446A" w:rsidRDefault="001F446A" w:rsidP="007B4B7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F446A" w:rsidRDefault="001F446A" w:rsidP="007B4B79">
      <w:pPr>
        <w:spacing w:after="0" w:line="240" w:lineRule="auto"/>
      </w:pPr>
      <w:r>
        <w:separator/>
      </w:r>
    </w:p>
  </w:footnote>
  <w:footnote w:type="continuationSeparator" w:id="0">
    <w:p w:rsidR="001F446A" w:rsidRDefault="001F446A" w:rsidP="007B4B7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C7FA2"/>
    <w:multiLevelType w:val="hybridMultilevel"/>
    <w:tmpl w:val="87D0DFD2"/>
    <w:lvl w:ilvl="0" w:tplc="A85A2270">
      <w:start w:val="1"/>
      <w:numFmt w:val="decimal"/>
      <w:lvlText w:val="%1."/>
      <w:lvlJc w:val="left"/>
      <w:pPr>
        <w:ind w:left="1069" w:hanging="360"/>
      </w:pPr>
      <w:rPr>
        <w:rFonts w:hint="default"/>
        <w:sz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015F4AD7"/>
    <w:multiLevelType w:val="multilevel"/>
    <w:tmpl w:val="D60E5374"/>
    <w:lvl w:ilvl="0">
      <w:start w:val="1"/>
      <w:numFmt w:val="decimal"/>
      <w:lvlText w:val="%1."/>
      <w:lvlJc w:val="left"/>
      <w:pPr>
        <w:ind w:left="1084" w:hanging="375"/>
      </w:pPr>
      <w:rPr>
        <w:rFonts w:hint="default"/>
      </w:rPr>
    </w:lvl>
    <w:lvl w:ilvl="1">
      <w:start w:val="1"/>
      <w:numFmt w:val="decimal"/>
      <w:isLgl/>
      <w:lvlText w:val="%1.%2"/>
      <w:lvlJc w:val="left"/>
      <w:pPr>
        <w:ind w:left="1260" w:hanging="420"/>
      </w:pPr>
      <w:rPr>
        <w:rFonts w:hint="default"/>
      </w:rPr>
    </w:lvl>
    <w:lvl w:ilvl="2">
      <w:start w:val="1"/>
      <w:numFmt w:val="decimal"/>
      <w:isLgl/>
      <w:lvlText w:val="%1.%2.%3"/>
      <w:lvlJc w:val="left"/>
      <w:pPr>
        <w:ind w:left="1691" w:hanging="720"/>
      </w:pPr>
      <w:rPr>
        <w:rFonts w:hint="default"/>
      </w:rPr>
    </w:lvl>
    <w:lvl w:ilvl="3">
      <w:start w:val="1"/>
      <w:numFmt w:val="decimal"/>
      <w:isLgl/>
      <w:lvlText w:val="%1.%2.%3.%4"/>
      <w:lvlJc w:val="left"/>
      <w:pPr>
        <w:ind w:left="2182" w:hanging="1080"/>
      </w:pPr>
      <w:rPr>
        <w:rFonts w:hint="default"/>
      </w:rPr>
    </w:lvl>
    <w:lvl w:ilvl="4">
      <w:start w:val="1"/>
      <w:numFmt w:val="decimal"/>
      <w:isLgl/>
      <w:lvlText w:val="%1.%2.%3.%4.%5"/>
      <w:lvlJc w:val="left"/>
      <w:pPr>
        <w:ind w:left="2313" w:hanging="1080"/>
      </w:pPr>
      <w:rPr>
        <w:rFonts w:hint="default"/>
      </w:rPr>
    </w:lvl>
    <w:lvl w:ilvl="5">
      <w:start w:val="1"/>
      <w:numFmt w:val="decimal"/>
      <w:isLgl/>
      <w:lvlText w:val="%1.%2.%3.%4.%5.%6"/>
      <w:lvlJc w:val="left"/>
      <w:pPr>
        <w:ind w:left="2804" w:hanging="1440"/>
      </w:pPr>
      <w:rPr>
        <w:rFonts w:hint="default"/>
      </w:rPr>
    </w:lvl>
    <w:lvl w:ilvl="6">
      <w:start w:val="1"/>
      <w:numFmt w:val="decimal"/>
      <w:isLgl/>
      <w:lvlText w:val="%1.%2.%3.%4.%5.%6.%7"/>
      <w:lvlJc w:val="left"/>
      <w:pPr>
        <w:ind w:left="2935" w:hanging="1440"/>
      </w:pPr>
      <w:rPr>
        <w:rFonts w:hint="default"/>
      </w:rPr>
    </w:lvl>
    <w:lvl w:ilvl="7">
      <w:start w:val="1"/>
      <w:numFmt w:val="decimal"/>
      <w:isLgl/>
      <w:lvlText w:val="%1.%2.%3.%4.%5.%6.%7.%8"/>
      <w:lvlJc w:val="left"/>
      <w:pPr>
        <w:ind w:left="3426" w:hanging="1800"/>
      </w:pPr>
      <w:rPr>
        <w:rFonts w:hint="default"/>
      </w:rPr>
    </w:lvl>
    <w:lvl w:ilvl="8">
      <w:start w:val="1"/>
      <w:numFmt w:val="decimal"/>
      <w:isLgl/>
      <w:lvlText w:val="%1.%2.%3.%4.%5.%6.%7.%8.%9"/>
      <w:lvlJc w:val="left"/>
      <w:pPr>
        <w:ind w:left="3917" w:hanging="2160"/>
      </w:pPr>
      <w:rPr>
        <w:rFonts w:hint="default"/>
      </w:rPr>
    </w:lvl>
  </w:abstractNum>
  <w:abstractNum w:abstractNumId="2">
    <w:nsid w:val="01E44617"/>
    <w:multiLevelType w:val="hybridMultilevel"/>
    <w:tmpl w:val="73D051AE"/>
    <w:lvl w:ilvl="0" w:tplc="48265CE0">
      <w:start w:val="1"/>
      <w:numFmt w:val="decimal"/>
      <w:lvlText w:val="%1."/>
      <w:lvlJc w:val="left"/>
      <w:pPr>
        <w:ind w:left="1404" w:hanging="864"/>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
    <w:nsid w:val="05A7118F"/>
    <w:multiLevelType w:val="hybridMultilevel"/>
    <w:tmpl w:val="02DE800C"/>
    <w:lvl w:ilvl="0" w:tplc="21C4CBC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
    <w:nsid w:val="0A1275E0"/>
    <w:multiLevelType w:val="hybridMultilevel"/>
    <w:tmpl w:val="A620986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B7D59B9"/>
    <w:multiLevelType w:val="hybridMultilevel"/>
    <w:tmpl w:val="D0365D6C"/>
    <w:lvl w:ilvl="0" w:tplc="0136DC9C">
      <w:start w:val="6"/>
      <w:numFmt w:val="decimal"/>
      <w:lvlText w:val="%1."/>
      <w:lvlJc w:val="left"/>
      <w:pPr>
        <w:ind w:left="928" w:hanging="360"/>
      </w:pPr>
      <w:rPr>
        <w:rFonts w:hint="default"/>
      </w:rPr>
    </w:lvl>
    <w:lvl w:ilvl="1" w:tplc="04190019">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6">
    <w:nsid w:val="0E5C06C2"/>
    <w:multiLevelType w:val="multilevel"/>
    <w:tmpl w:val="F2403F96"/>
    <w:lvl w:ilvl="0">
      <w:start w:val="1"/>
      <w:numFmt w:val="decimal"/>
      <w:lvlText w:val="%1."/>
      <w:lvlJc w:val="left"/>
      <w:pPr>
        <w:ind w:left="432" w:hanging="432"/>
      </w:pPr>
      <w:rPr>
        <w:rFonts w:hint="default"/>
      </w:rPr>
    </w:lvl>
    <w:lvl w:ilvl="1">
      <w:start w:val="4"/>
      <w:numFmt w:val="decimal"/>
      <w:lvlText w:val="%1.%2."/>
      <w:lvlJc w:val="left"/>
      <w:pPr>
        <w:ind w:left="2008" w:hanging="720"/>
      </w:pPr>
      <w:rPr>
        <w:rFonts w:hint="default"/>
      </w:rPr>
    </w:lvl>
    <w:lvl w:ilvl="2">
      <w:start w:val="1"/>
      <w:numFmt w:val="decimal"/>
      <w:lvlText w:val="%1.%2.%3."/>
      <w:lvlJc w:val="left"/>
      <w:pPr>
        <w:ind w:left="3296" w:hanging="720"/>
      </w:pPr>
      <w:rPr>
        <w:rFonts w:hint="default"/>
      </w:rPr>
    </w:lvl>
    <w:lvl w:ilvl="3">
      <w:start w:val="1"/>
      <w:numFmt w:val="decimal"/>
      <w:lvlText w:val="%1.%2.%3.%4."/>
      <w:lvlJc w:val="left"/>
      <w:pPr>
        <w:ind w:left="4944" w:hanging="1080"/>
      </w:pPr>
      <w:rPr>
        <w:rFonts w:hint="default"/>
      </w:rPr>
    </w:lvl>
    <w:lvl w:ilvl="4">
      <w:start w:val="1"/>
      <w:numFmt w:val="decimal"/>
      <w:lvlText w:val="%1.%2.%3.%4.%5."/>
      <w:lvlJc w:val="left"/>
      <w:pPr>
        <w:ind w:left="6232" w:hanging="1080"/>
      </w:pPr>
      <w:rPr>
        <w:rFonts w:hint="default"/>
      </w:rPr>
    </w:lvl>
    <w:lvl w:ilvl="5">
      <w:start w:val="1"/>
      <w:numFmt w:val="decimal"/>
      <w:lvlText w:val="%1.%2.%3.%4.%5.%6."/>
      <w:lvlJc w:val="left"/>
      <w:pPr>
        <w:ind w:left="7880" w:hanging="1440"/>
      </w:pPr>
      <w:rPr>
        <w:rFonts w:hint="default"/>
      </w:rPr>
    </w:lvl>
    <w:lvl w:ilvl="6">
      <w:start w:val="1"/>
      <w:numFmt w:val="decimal"/>
      <w:lvlText w:val="%1.%2.%3.%4.%5.%6.%7."/>
      <w:lvlJc w:val="left"/>
      <w:pPr>
        <w:ind w:left="9528" w:hanging="1800"/>
      </w:pPr>
      <w:rPr>
        <w:rFonts w:hint="default"/>
      </w:rPr>
    </w:lvl>
    <w:lvl w:ilvl="7">
      <w:start w:val="1"/>
      <w:numFmt w:val="decimal"/>
      <w:lvlText w:val="%1.%2.%3.%4.%5.%6.%7.%8."/>
      <w:lvlJc w:val="left"/>
      <w:pPr>
        <w:ind w:left="10816" w:hanging="1800"/>
      </w:pPr>
      <w:rPr>
        <w:rFonts w:hint="default"/>
      </w:rPr>
    </w:lvl>
    <w:lvl w:ilvl="8">
      <w:start w:val="1"/>
      <w:numFmt w:val="decimal"/>
      <w:lvlText w:val="%1.%2.%3.%4.%5.%6.%7.%8.%9."/>
      <w:lvlJc w:val="left"/>
      <w:pPr>
        <w:ind w:left="12464" w:hanging="2160"/>
      </w:pPr>
      <w:rPr>
        <w:rFonts w:hint="default"/>
      </w:rPr>
    </w:lvl>
  </w:abstractNum>
  <w:abstractNum w:abstractNumId="7">
    <w:nsid w:val="171823DE"/>
    <w:multiLevelType w:val="multilevel"/>
    <w:tmpl w:val="48AEAFCA"/>
    <w:lvl w:ilvl="0">
      <w:start w:val="1"/>
      <w:numFmt w:val="decimal"/>
      <w:lvlText w:val="%1."/>
      <w:lvlJc w:val="left"/>
      <w:pPr>
        <w:ind w:left="1596" w:hanging="936"/>
      </w:pPr>
      <w:rPr>
        <w:rFonts w:hint="default"/>
      </w:rPr>
    </w:lvl>
    <w:lvl w:ilvl="1">
      <w:start w:val="1"/>
      <w:numFmt w:val="decimal"/>
      <w:isLgl/>
      <w:lvlText w:val="%1.%2."/>
      <w:lvlJc w:val="left"/>
      <w:pPr>
        <w:ind w:left="1288" w:hanging="720"/>
      </w:pPr>
      <w:rPr>
        <w:rFonts w:hint="default"/>
      </w:rPr>
    </w:lvl>
    <w:lvl w:ilvl="2">
      <w:start w:val="1"/>
      <w:numFmt w:val="decimal"/>
      <w:isLgl/>
      <w:lvlText w:val="%1.%2.%3."/>
      <w:lvlJc w:val="left"/>
      <w:pPr>
        <w:ind w:left="1380" w:hanging="720"/>
      </w:pPr>
      <w:rPr>
        <w:rFonts w:hint="default"/>
      </w:rPr>
    </w:lvl>
    <w:lvl w:ilvl="3">
      <w:start w:val="1"/>
      <w:numFmt w:val="decimal"/>
      <w:isLgl/>
      <w:lvlText w:val="%1.%2.%3.%4."/>
      <w:lvlJc w:val="left"/>
      <w:pPr>
        <w:ind w:left="1740" w:hanging="1080"/>
      </w:pPr>
      <w:rPr>
        <w:rFonts w:hint="default"/>
      </w:rPr>
    </w:lvl>
    <w:lvl w:ilvl="4">
      <w:start w:val="1"/>
      <w:numFmt w:val="decimal"/>
      <w:isLgl/>
      <w:lvlText w:val="%1.%2.%3.%4.%5."/>
      <w:lvlJc w:val="left"/>
      <w:pPr>
        <w:ind w:left="1740" w:hanging="1080"/>
      </w:pPr>
      <w:rPr>
        <w:rFonts w:hint="default"/>
      </w:rPr>
    </w:lvl>
    <w:lvl w:ilvl="5">
      <w:start w:val="1"/>
      <w:numFmt w:val="decimal"/>
      <w:isLgl/>
      <w:lvlText w:val="%1.%2.%3.%4.%5.%6."/>
      <w:lvlJc w:val="left"/>
      <w:pPr>
        <w:ind w:left="2100" w:hanging="1440"/>
      </w:pPr>
      <w:rPr>
        <w:rFonts w:hint="default"/>
      </w:rPr>
    </w:lvl>
    <w:lvl w:ilvl="6">
      <w:start w:val="1"/>
      <w:numFmt w:val="decimal"/>
      <w:isLgl/>
      <w:lvlText w:val="%1.%2.%3.%4.%5.%6.%7."/>
      <w:lvlJc w:val="left"/>
      <w:pPr>
        <w:ind w:left="2100" w:hanging="1440"/>
      </w:pPr>
      <w:rPr>
        <w:rFonts w:hint="default"/>
      </w:rPr>
    </w:lvl>
    <w:lvl w:ilvl="7">
      <w:start w:val="1"/>
      <w:numFmt w:val="decimal"/>
      <w:isLgl/>
      <w:lvlText w:val="%1.%2.%3.%4.%5.%6.%7.%8."/>
      <w:lvlJc w:val="left"/>
      <w:pPr>
        <w:ind w:left="2460" w:hanging="1800"/>
      </w:pPr>
      <w:rPr>
        <w:rFonts w:hint="default"/>
      </w:rPr>
    </w:lvl>
    <w:lvl w:ilvl="8">
      <w:start w:val="1"/>
      <w:numFmt w:val="decimal"/>
      <w:isLgl/>
      <w:lvlText w:val="%1.%2.%3.%4.%5.%6.%7.%8.%9."/>
      <w:lvlJc w:val="left"/>
      <w:pPr>
        <w:ind w:left="2820" w:hanging="2160"/>
      </w:pPr>
      <w:rPr>
        <w:rFonts w:hint="default"/>
      </w:rPr>
    </w:lvl>
  </w:abstractNum>
  <w:abstractNum w:abstractNumId="8">
    <w:nsid w:val="17B70958"/>
    <w:multiLevelType w:val="hybridMultilevel"/>
    <w:tmpl w:val="6BBECCE8"/>
    <w:lvl w:ilvl="0" w:tplc="CF022B2A">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9">
    <w:nsid w:val="19BB63D2"/>
    <w:multiLevelType w:val="multilevel"/>
    <w:tmpl w:val="938875D0"/>
    <w:lvl w:ilvl="0">
      <w:start w:val="1"/>
      <w:numFmt w:val="decimal"/>
      <w:lvlText w:val="%1."/>
      <w:lvlJc w:val="left"/>
      <w:pPr>
        <w:ind w:left="1000" w:hanging="432"/>
      </w:pPr>
      <w:rPr>
        <w:rFonts w:hint="default"/>
      </w:rPr>
    </w:lvl>
    <w:lvl w:ilvl="1">
      <w:start w:val="3"/>
      <w:numFmt w:val="decimal"/>
      <w:lvlText w:val="%1.%2."/>
      <w:lvlJc w:val="left"/>
      <w:pPr>
        <w:ind w:left="1571"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10">
    <w:nsid w:val="1CD378E1"/>
    <w:multiLevelType w:val="multilevel"/>
    <w:tmpl w:val="5FACC06E"/>
    <w:lvl w:ilvl="0">
      <w:start w:val="1"/>
      <w:numFmt w:val="decimal"/>
      <w:lvlText w:val="%1."/>
      <w:lvlJc w:val="left"/>
      <w:pPr>
        <w:ind w:left="450" w:hanging="450"/>
      </w:pPr>
      <w:rPr>
        <w:rFonts w:hint="default"/>
      </w:rPr>
    </w:lvl>
    <w:lvl w:ilvl="1">
      <w:start w:val="2"/>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11">
    <w:nsid w:val="24BE3A84"/>
    <w:multiLevelType w:val="hybridMultilevel"/>
    <w:tmpl w:val="B53C5340"/>
    <w:lvl w:ilvl="0" w:tplc="F98611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nsid w:val="24F0323B"/>
    <w:multiLevelType w:val="hybridMultilevel"/>
    <w:tmpl w:val="D00859A0"/>
    <w:lvl w:ilvl="0" w:tplc="25A20868">
      <w:start w:val="1"/>
      <w:numFmt w:val="decimal"/>
      <w:lvlText w:val="%1)"/>
      <w:lvlJc w:val="left"/>
      <w:pPr>
        <w:ind w:left="780" w:hanging="360"/>
      </w:pPr>
      <w:rPr>
        <w:rFonts w:hint="default"/>
      </w:r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13">
    <w:nsid w:val="26362CD1"/>
    <w:multiLevelType w:val="multilevel"/>
    <w:tmpl w:val="0A885AF4"/>
    <w:lvl w:ilvl="0">
      <w:start w:val="1"/>
      <w:numFmt w:val="decimal"/>
      <w:lvlText w:val="%1."/>
      <w:lvlJc w:val="left"/>
      <w:pPr>
        <w:ind w:left="504" w:hanging="504"/>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4">
    <w:nsid w:val="28D51C91"/>
    <w:multiLevelType w:val="multilevel"/>
    <w:tmpl w:val="3CF02E6C"/>
    <w:lvl w:ilvl="0">
      <w:start w:val="1"/>
      <w:numFmt w:val="decimal"/>
      <w:lvlText w:val="%1."/>
      <w:lvlJc w:val="left"/>
      <w:pPr>
        <w:ind w:left="432" w:hanging="432"/>
      </w:pPr>
      <w:rPr>
        <w:rFonts w:hint="default"/>
      </w:rPr>
    </w:lvl>
    <w:lvl w:ilvl="1">
      <w:start w:val="3"/>
      <w:numFmt w:val="decimal"/>
      <w:lvlText w:val="%1.%2."/>
      <w:lvlJc w:val="left"/>
      <w:pPr>
        <w:ind w:left="1288" w:hanging="720"/>
      </w:pPr>
      <w:rPr>
        <w:rFonts w:hint="default"/>
      </w:rPr>
    </w:lvl>
    <w:lvl w:ilvl="2">
      <w:start w:val="1"/>
      <w:numFmt w:val="decimal"/>
      <w:lvlText w:val="%1.%2.%3."/>
      <w:lvlJc w:val="left"/>
      <w:pPr>
        <w:ind w:left="3296" w:hanging="720"/>
      </w:pPr>
      <w:rPr>
        <w:rFonts w:hint="default"/>
      </w:rPr>
    </w:lvl>
    <w:lvl w:ilvl="3">
      <w:start w:val="1"/>
      <w:numFmt w:val="decimal"/>
      <w:lvlText w:val="%1.%2.%3.%4."/>
      <w:lvlJc w:val="left"/>
      <w:pPr>
        <w:ind w:left="4944" w:hanging="1080"/>
      </w:pPr>
      <w:rPr>
        <w:rFonts w:hint="default"/>
      </w:rPr>
    </w:lvl>
    <w:lvl w:ilvl="4">
      <w:start w:val="1"/>
      <w:numFmt w:val="decimal"/>
      <w:lvlText w:val="%1.%2.%3.%4.%5."/>
      <w:lvlJc w:val="left"/>
      <w:pPr>
        <w:ind w:left="6232" w:hanging="1080"/>
      </w:pPr>
      <w:rPr>
        <w:rFonts w:hint="default"/>
      </w:rPr>
    </w:lvl>
    <w:lvl w:ilvl="5">
      <w:start w:val="1"/>
      <w:numFmt w:val="decimal"/>
      <w:lvlText w:val="%1.%2.%3.%4.%5.%6."/>
      <w:lvlJc w:val="left"/>
      <w:pPr>
        <w:ind w:left="7880" w:hanging="1440"/>
      </w:pPr>
      <w:rPr>
        <w:rFonts w:hint="default"/>
      </w:rPr>
    </w:lvl>
    <w:lvl w:ilvl="6">
      <w:start w:val="1"/>
      <w:numFmt w:val="decimal"/>
      <w:lvlText w:val="%1.%2.%3.%4.%5.%6.%7."/>
      <w:lvlJc w:val="left"/>
      <w:pPr>
        <w:ind w:left="9528" w:hanging="1800"/>
      </w:pPr>
      <w:rPr>
        <w:rFonts w:hint="default"/>
      </w:rPr>
    </w:lvl>
    <w:lvl w:ilvl="7">
      <w:start w:val="1"/>
      <w:numFmt w:val="decimal"/>
      <w:lvlText w:val="%1.%2.%3.%4.%5.%6.%7.%8."/>
      <w:lvlJc w:val="left"/>
      <w:pPr>
        <w:ind w:left="10816" w:hanging="1800"/>
      </w:pPr>
      <w:rPr>
        <w:rFonts w:hint="default"/>
      </w:rPr>
    </w:lvl>
    <w:lvl w:ilvl="8">
      <w:start w:val="1"/>
      <w:numFmt w:val="decimal"/>
      <w:lvlText w:val="%1.%2.%3.%4.%5.%6.%7.%8.%9."/>
      <w:lvlJc w:val="left"/>
      <w:pPr>
        <w:ind w:left="12464" w:hanging="2160"/>
      </w:pPr>
      <w:rPr>
        <w:rFonts w:hint="default"/>
      </w:rPr>
    </w:lvl>
  </w:abstractNum>
  <w:abstractNum w:abstractNumId="15">
    <w:nsid w:val="2A053BD1"/>
    <w:multiLevelType w:val="hybridMultilevel"/>
    <w:tmpl w:val="8C24E47E"/>
    <w:lvl w:ilvl="0" w:tplc="543C0BF2">
      <w:start w:val="1"/>
      <w:numFmt w:val="decimal"/>
      <w:lvlText w:val="%1)"/>
      <w:lvlJc w:val="left"/>
      <w:pPr>
        <w:ind w:left="928"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nsid w:val="2C30584A"/>
    <w:multiLevelType w:val="hybridMultilevel"/>
    <w:tmpl w:val="CFE6370E"/>
    <w:lvl w:ilvl="0" w:tplc="65EA6150">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7">
    <w:nsid w:val="330F0DBE"/>
    <w:multiLevelType w:val="hybridMultilevel"/>
    <w:tmpl w:val="8F7E42CC"/>
    <w:lvl w:ilvl="0" w:tplc="61743C3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332D060B"/>
    <w:multiLevelType w:val="hybridMultilevel"/>
    <w:tmpl w:val="38ACAAAE"/>
    <w:lvl w:ilvl="0" w:tplc="A4921C9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9">
    <w:nsid w:val="36841F1F"/>
    <w:multiLevelType w:val="multilevel"/>
    <w:tmpl w:val="1A4A0B70"/>
    <w:lvl w:ilvl="0">
      <w:start w:val="1"/>
      <w:numFmt w:val="decimal"/>
      <w:lvlText w:val="%1."/>
      <w:lvlJc w:val="left"/>
      <w:pPr>
        <w:ind w:left="432" w:hanging="432"/>
      </w:pPr>
      <w:rPr>
        <w:rFonts w:hint="default"/>
      </w:rPr>
    </w:lvl>
    <w:lvl w:ilvl="1">
      <w:start w:val="3"/>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20">
    <w:nsid w:val="3B294481"/>
    <w:multiLevelType w:val="hybridMultilevel"/>
    <w:tmpl w:val="4A1C883C"/>
    <w:lvl w:ilvl="0" w:tplc="EDF8D2B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1">
    <w:nsid w:val="46875D5A"/>
    <w:multiLevelType w:val="multilevel"/>
    <w:tmpl w:val="0F9644DA"/>
    <w:lvl w:ilvl="0">
      <w:start w:val="1"/>
      <w:numFmt w:val="decimal"/>
      <w:lvlText w:val="%1."/>
      <w:lvlJc w:val="left"/>
      <w:pPr>
        <w:ind w:left="1417" w:hanging="708"/>
      </w:pPr>
      <w:rPr>
        <w:rFonts w:hint="default"/>
      </w:rPr>
    </w:lvl>
    <w:lvl w:ilvl="1">
      <w:start w:val="1"/>
      <w:numFmt w:val="decimal"/>
      <w:isLgl/>
      <w:lvlText w:val="%1.%2."/>
      <w:lvlJc w:val="left"/>
      <w:pPr>
        <w:ind w:left="1429" w:hanging="720"/>
      </w:pPr>
      <w:rPr>
        <w:rFonts w:hint="default"/>
        <w:color w:val="C00000"/>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22">
    <w:nsid w:val="4C2029AC"/>
    <w:multiLevelType w:val="hybridMultilevel"/>
    <w:tmpl w:val="74962092"/>
    <w:lvl w:ilvl="0" w:tplc="92A67C7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5B952BA4"/>
    <w:multiLevelType w:val="hybridMultilevel"/>
    <w:tmpl w:val="D37E19DE"/>
    <w:lvl w:ilvl="0" w:tplc="AA14764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nsid w:val="5ECD355E"/>
    <w:multiLevelType w:val="multilevel"/>
    <w:tmpl w:val="11180DC8"/>
    <w:lvl w:ilvl="0">
      <w:start w:val="1"/>
      <w:numFmt w:val="decimal"/>
      <w:lvlText w:val="%1."/>
      <w:lvlJc w:val="left"/>
      <w:pPr>
        <w:ind w:left="450" w:hanging="450"/>
      </w:pPr>
      <w:rPr>
        <w:rFonts w:hint="default"/>
      </w:rPr>
    </w:lvl>
    <w:lvl w:ilvl="1">
      <w:start w:val="2"/>
      <w:numFmt w:val="decimal"/>
      <w:lvlText w:val="%1.%2."/>
      <w:lvlJc w:val="left"/>
      <w:pPr>
        <w:ind w:left="1530" w:hanging="720"/>
      </w:pPr>
      <w:rPr>
        <w:rFonts w:hint="default"/>
      </w:rPr>
    </w:lvl>
    <w:lvl w:ilvl="2">
      <w:start w:val="1"/>
      <w:numFmt w:val="decimal"/>
      <w:lvlText w:val="%1.%2.%3."/>
      <w:lvlJc w:val="left"/>
      <w:pPr>
        <w:ind w:left="2340" w:hanging="720"/>
      </w:pPr>
      <w:rPr>
        <w:rFonts w:hint="default"/>
      </w:rPr>
    </w:lvl>
    <w:lvl w:ilvl="3">
      <w:start w:val="1"/>
      <w:numFmt w:val="decimal"/>
      <w:lvlText w:val="%1.%2.%3.%4."/>
      <w:lvlJc w:val="left"/>
      <w:pPr>
        <w:ind w:left="3510" w:hanging="1080"/>
      </w:pPr>
      <w:rPr>
        <w:rFonts w:hint="default"/>
      </w:rPr>
    </w:lvl>
    <w:lvl w:ilvl="4">
      <w:start w:val="1"/>
      <w:numFmt w:val="decimal"/>
      <w:lvlText w:val="%1.%2.%3.%4.%5."/>
      <w:lvlJc w:val="left"/>
      <w:pPr>
        <w:ind w:left="4320" w:hanging="1080"/>
      </w:pPr>
      <w:rPr>
        <w:rFonts w:hint="default"/>
      </w:rPr>
    </w:lvl>
    <w:lvl w:ilvl="5">
      <w:start w:val="1"/>
      <w:numFmt w:val="decimal"/>
      <w:lvlText w:val="%1.%2.%3.%4.%5.%6."/>
      <w:lvlJc w:val="left"/>
      <w:pPr>
        <w:ind w:left="5490" w:hanging="1440"/>
      </w:pPr>
      <w:rPr>
        <w:rFonts w:hint="default"/>
      </w:rPr>
    </w:lvl>
    <w:lvl w:ilvl="6">
      <w:start w:val="1"/>
      <w:numFmt w:val="decimal"/>
      <w:lvlText w:val="%1.%2.%3.%4.%5.%6.%7."/>
      <w:lvlJc w:val="left"/>
      <w:pPr>
        <w:ind w:left="6660" w:hanging="1800"/>
      </w:pPr>
      <w:rPr>
        <w:rFonts w:hint="default"/>
      </w:rPr>
    </w:lvl>
    <w:lvl w:ilvl="7">
      <w:start w:val="1"/>
      <w:numFmt w:val="decimal"/>
      <w:lvlText w:val="%1.%2.%3.%4.%5.%6.%7.%8."/>
      <w:lvlJc w:val="left"/>
      <w:pPr>
        <w:ind w:left="7470" w:hanging="1800"/>
      </w:pPr>
      <w:rPr>
        <w:rFonts w:hint="default"/>
      </w:rPr>
    </w:lvl>
    <w:lvl w:ilvl="8">
      <w:start w:val="1"/>
      <w:numFmt w:val="decimal"/>
      <w:lvlText w:val="%1.%2.%3.%4.%5.%6.%7.%8.%9."/>
      <w:lvlJc w:val="left"/>
      <w:pPr>
        <w:ind w:left="8640" w:hanging="2160"/>
      </w:pPr>
      <w:rPr>
        <w:rFonts w:hint="default"/>
      </w:rPr>
    </w:lvl>
  </w:abstractNum>
  <w:abstractNum w:abstractNumId="25">
    <w:nsid w:val="6074059D"/>
    <w:multiLevelType w:val="hybridMultilevel"/>
    <w:tmpl w:val="BDB8BB96"/>
    <w:lvl w:ilvl="0" w:tplc="12A4797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nsid w:val="6AE22161"/>
    <w:multiLevelType w:val="hybridMultilevel"/>
    <w:tmpl w:val="25B03BD0"/>
    <w:lvl w:ilvl="0" w:tplc="DFBA67B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7">
    <w:nsid w:val="6F427EF6"/>
    <w:multiLevelType w:val="hybridMultilevel"/>
    <w:tmpl w:val="CA1EA01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71727AC2"/>
    <w:multiLevelType w:val="hybridMultilevel"/>
    <w:tmpl w:val="F0FEEAC0"/>
    <w:lvl w:ilvl="0" w:tplc="8F50970A">
      <w:start w:val="1"/>
      <w:numFmt w:val="upperRoman"/>
      <w:lvlText w:val="%1."/>
      <w:lvlJc w:val="left"/>
      <w:pPr>
        <w:ind w:left="2149" w:hanging="720"/>
      </w:pPr>
      <w:rPr>
        <w:rFonts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29">
    <w:nsid w:val="72463CD9"/>
    <w:multiLevelType w:val="hybridMultilevel"/>
    <w:tmpl w:val="1A1E30C2"/>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755764A7"/>
    <w:multiLevelType w:val="multilevel"/>
    <w:tmpl w:val="35322AE4"/>
    <w:lvl w:ilvl="0">
      <w:start w:val="1"/>
      <w:numFmt w:val="decimal"/>
      <w:lvlText w:val="%1."/>
      <w:lvlJc w:val="left"/>
      <w:pPr>
        <w:ind w:left="360" w:hanging="360"/>
      </w:pPr>
      <w:rPr>
        <w:rFonts w:hint="default"/>
      </w:rPr>
    </w:lvl>
    <w:lvl w:ilvl="1">
      <w:start w:val="1"/>
      <w:numFmt w:val="decimal"/>
      <w:isLgl/>
      <w:lvlText w:val="%2."/>
      <w:lvlJc w:val="left"/>
      <w:pPr>
        <w:ind w:left="1428" w:hanging="720"/>
      </w:pPr>
      <w:rPr>
        <w:rFonts w:ascii="Times New Roman" w:eastAsia="Calibri" w:hAnsi="Times New Roman" w:cs="Times New Roman"/>
      </w:rPr>
    </w:lvl>
    <w:lvl w:ilvl="2">
      <w:start w:val="1"/>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2148" w:hanging="1440"/>
      </w:pPr>
      <w:rPr>
        <w:rFonts w:hint="default"/>
      </w:rPr>
    </w:lvl>
    <w:lvl w:ilvl="6">
      <w:start w:val="1"/>
      <w:numFmt w:val="decimal"/>
      <w:isLgl/>
      <w:lvlText w:val="%1.%2.%3.%4.%5.%6.%7."/>
      <w:lvlJc w:val="left"/>
      <w:pPr>
        <w:ind w:left="2508" w:hanging="1800"/>
      </w:pPr>
      <w:rPr>
        <w:rFonts w:hint="default"/>
      </w:rPr>
    </w:lvl>
    <w:lvl w:ilvl="7">
      <w:start w:val="1"/>
      <w:numFmt w:val="decimal"/>
      <w:isLgl/>
      <w:lvlText w:val="%1.%2.%3.%4.%5.%6.%7.%8."/>
      <w:lvlJc w:val="left"/>
      <w:pPr>
        <w:ind w:left="2508" w:hanging="1800"/>
      </w:pPr>
      <w:rPr>
        <w:rFonts w:hint="default"/>
      </w:rPr>
    </w:lvl>
    <w:lvl w:ilvl="8">
      <w:start w:val="1"/>
      <w:numFmt w:val="decimal"/>
      <w:isLgl/>
      <w:lvlText w:val="%1.%2.%3.%4.%5.%6.%7.%8.%9."/>
      <w:lvlJc w:val="left"/>
      <w:pPr>
        <w:ind w:left="2868" w:hanging="2160"/>
      </w:pPr>
      <w:rPr>
        <w:rFonts w:hint="default"/>
      </w:rPr>
    </w:lvl>
  </w:abstractNum>
  <w:abstractNum w:abstractNumId="31">
    <w:nsid w:val="7F9D0254"/>
    <w:multiLevelType w:val="multilevel"/>
    <w:tmpl w:val="E8AC9DF0"/>
    <w:lvl w:ilvl="0">
      <w:start w:val="1"/>
      <w:numFmt w:val="decimal"/>
      <w:lvlText w:val="%1."/>
      <w:lvlJc w:val="left"/>
      <w:pPr>
        <w:ind w:left="432" w:hanging="432"/>
      </w:pPr>
      <w:rPr>
        <w:rFonts w:hint="default"/>
      </w:rPr>
    </w:lvl>
    <w:lvl w:ilvl="1">
      <w:start w:val="2"/>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num w:numId="1">
    <w:abstractNumId w:val="30"/>
  </w:num>
  <w:num w:numId="2">
    <w:abstractNumId w:val="0"/>
  </w:num>
  <w:num w:numId="3">
    <w:abstractNumId w:val="23"/>
  </w:num>
  <w:num w:numId="4">
    <w:abstractNumId w:val="2"/>
  </w:num>
  <w:num w:numId="5">
    <w:abstractNumId w:val="22"/>
  </w:num>
  <w:num w:numId="6">
    <w:abstractNumId w:val="18"/>
  </w:num>
  <w:num w:numId="7">
    <w:abstractNumId w:val="31"/>
  </w:num>
  <w:num w:numId="8">
    <w:abstractNumId w:val="19"/>
  </w:num>
  <w:num w:numId="9">
    <w:abstractNumId w:val="27"/>
  </w:num>
  <w:num w:numId="10">
    <w:abstractNumId w:val="9"/>
  </w:num>
  <w:num w:numId="11">
    <w:abstractNumId w:val="17"/>
  </w:num>
  <w:num w:numId="12">
    <w:abstractNumId w:val="25"/>
  </w:num>
  <w:num w:numId="13">
    <w:abstractNumId w:val="5"/>
  </w:num>
  <w:num w:numId="14">
    <w:abstractNumId w:val="15"/>
  </w:num>
  <w:num w:numId="15">
    <w:abstractNumId w:val="6"/>
  </w:num>
  <w:num w:numId="16">
    <w:abstractNumId w:val="14"/>
  </w:num>
  <w:num w:numId="17">
    <w:abstractNumId w:val="4"/>
  </w:num>
  <w:num w:numId="18">
    <w:abstractNumId w:val="26"/>
  </w:num>
  <w:num w:numId="19">
    <w:abstractNumId w:val="8"/>
  </w:num>
  <w:num w:numId="20">
    <w:abstractNumId w:val="3"/>
  </w:num>
  <w:num w:numId="21">
    <w:abstractNumId w:val="10"/>
  </w:num>
  <w:num w:numId="22">
    <w:abstractNumId w:val="24"/>
  </w:num>
  <w:num w:numId="23">
    <w:abstractNumId w:val="11"/>
  </w:num>
  <w:num w:numId="24">
    <w:abstractNumId w:val="20"/>
  </w:num>
  <w:num w:numId="25">
    <w:abstractNumId w:val="13"/>
  </w:num>
  <w:num w:numId="26">
    <w:abstractNumId w:val="28"/>
  </w:num>
  <w:num w:numId="27">
    <w:abstractNumId w:val="7"/>
  </w:num>
  <w:num w:numId="28">
    <w:abstractNumId w:val="29"/>
  </w:num>
  <w:num w:numId="29">
    <w:abstractNumId w:val="1"/>
  </w:num>
  <w:num w:numId="30">
    <w:abstractNumId w:val="16"/>
  </w:num>
  <w:num w:numId="31">
    <w:abstractNumId w:val="12"/>
  </w:num>
  <w:num w:numId="32">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hdrShapeDefaults>
    <o:shapedefaults v:ext="edit" spidmax="11266"/>
  </w:hdrShapeDefaults>
  <w:footnotePr>
    <w:footnote w:id="-1"/>
    <w:footnote w:id="0"/>
  </w:footnotePr>
  <w:endnotePr>
    <w:endnote w:id="-1"/>
    <w:endnote w:id="0"/>
  </w:endnotePr>
  <w:compat/>
  <w:rsids>
    <w:rsidRoot w:val="00F27590"/>
    <w:rsid w:val="000103B1"/>
    <w:rsid w:val="00010A8A"/>
    <w:rsid w:val="0001535F"/>
    <w:rsid w:val="000213C4"/>
    <w:rsid w:val="000232D0"/>
    <w:rsid w:val="000234C4"/>
    <w:rsid w:val="000256CF"/>
    <w:rsid w:val="00025D0E"/>
    <w:rsid w:val="0003337A"/>
    <w:rsid w:val="00040FFA"/>
    <w:rsid w:val="00050049"/>
    <w:rsid w:val="00053936"/>
    <w:rsid w:val="000709F8"/>
    <w:rsid w:val="00073859"/>
    <w:rsid w:val="0007454E"/>
    <w:rsid w:val="00080123"/>
    <w:rsid w:val="000804FF"/>
    <w:rsid w:val="000862B5"/>
    <w:rsid w:val="000870D0"/>
    <w:rsid w:val="00090F98"/>
    <w:rsid w:val="00093B2F"/>
    <w:rsid w:val="0009688F"/>
    <w:rsid w:val="000A1547"/>
    <w:rsid w:val="000A7FFC"/>
    <w:rsid w:val="000B0B25"/>
    <w:rsid w:val="000C25CC"/>
    <w:rsid w:val="000C30BD"/>
    <w:rsid w:val="000C630A"/>
    <w:rsid w:val="000C6884"/>
    <w:rsid w:val="000E0016"/>
    <w:rsid w:val="000E24CD"/>
    <w:rsid w:val="000E453B"/>
    <w:rsid w:val="000E7E3B"/>
    <w:rsid w:val="000F10E2"/>
    <w:rsid w:val="000F316E"/>
    <w:rsid w:val="000F3FB9"/>
    <w:rsid w:val="00106331"/>
    <w:rsid w:val="001147E0"/>
    <w:rsid w:val="001153C3"/>
    <w:rsid w:val="001202D3"/>
    <w:rsid w:val="00120C51"/>
    <w:rsid w:val="0012239C"/>
    <w:rsid w:val="001223EA"/>
    <w:rsid w:val="00122831"/>
    <w:rsid w:val="00123158"/>
    <w:rsid w:val="00124F7E"/>
    <w:rsid w:val="0012727F"/>
    <w:rsid w:val="001304F8"/>
    <w:rsid w:val="0013070A"/>
    <w:rsid w:val="00132A0C"/>
    <w:rsid w:val="00134EDC"/>
    <w:rsid w:val="001354EA"/>
    <w:rsid w:val="001447E8"/>
    <w:rsid w:val="0015136B"/>
    <w:rsid w:val="00151D36"/>
    <w:rsid w:val="001652CC"/>
    <w:rsid w:val="001657E9"/>
    <w:rsid w:val="001668C7"/>
    <w:rsid w:val="00170818"/>
    <w:rsid w:val="001805E0"/>
    <w:rsid w:val="001860BB"/>
    <w:rsid w:val="00186B5D"/>
    <w:rsid w:val="00190517"/>
    <w:rsid w:val="00197B42"/>
    <w:rsid w:val="001A30AD"/>
    <w:rsid w:val="001A7518"/>
    <w:rsid w:val="001B7074"/>
    <w:rsid w:val="001D2D76"/>
    <w:rsid w:val="001E1B6B"/>
    <w:rsid w:val="001F388A"/>
    <w:rsid w:val="001F446A"/>
    <w:rsid w:val="001F68D6"/>
    <w:rsid w:val="0020366A"/>
    <w:rsid w:val="00225ECC"/>
    <w:rsid w:val="0022656A"/>
    <w:rsid w:val="0022746B"/>
    <w:rsid w:val="00234096"/>
    <w:rsid w:val="002361C4"/>
    <w:rsid w:val="0023795A"/>
    <w:rsid w:val="00237BC0"/>
    <w:rsid w:val="00237BE1"/>
    <w:rsid w:val="00245B58"/>
    <w:rsid w:val="00250752"/>
    <w:rsid w:val="002529E2"/>
    <w:rsid w:val="00262410"/>
    <w:rsid w:val="00271ED6"/>
    <w:rsid w:val="002767CF"/>
    <w:rsid w:val="00283912"/>
    <w:rsid w:val="002841E1"/>
    <w:rsid w:val="00286014"/>
    <w:rsid w:val="002925B9"/>
    <w:rsid w:val="0029752F"/>
    <w:rsid w:val="002A0178"/>
    <w:rsid w:val="002A4204"/>
    <w:rsid w:val="002A6FA0"/>
    <w:rsid w:val="002C0661"/>
    <w:rsid w:val="002C6205"/>
    <w:rsid w:val="002D2CD3"/>
    <w:rsid w:val="002D346E"/>
    <w:rsid w:val="002D36BD"/>
    <w:rsid w:val="002D373B"/>
    <w:rsid w:val="002D4089"/>
    <w:rsid w:val="002D5FB0"/>
    <w:rsid w:val="002D685B"/>
    <w:rsid w:val="002D6E44"/>
    <w:rsid w:val="002E5ACA"/>
    <w:rsid w:val="00304388"/>
    <w:rsid w:val="00313525"/>
    <w:rsid w:val="003175D9"/>
    <w:rsid w:val="00323ACC"/>
    <w:rsid w:val="00327866"/>
    <w:rsid w:val="00327E49"/>
    <w:rsid w:val="00335DCC"/>
    <w:rsid w:val="00335DE5"/>
    <w:rsid w:val="0034401A"/>
    <w:rsid w:val="00345320"/>
    <w:rsid w:val="0034573E"/>
    <w:rsid w:val="00371562"/>
    <w:rsid w:val="003719DD"/>
    <w:rsid w:val="00382405"/>
    <w:rsid w:val="0038444B"/>
    <w:rsid w:val="0039255F"/>
    <w:rsid w:val="003929B8"/>
    <w:rsid w:val="003B0924"/>
    <w:rsid w:val="003B2C4A"/>
    <w:rsid w:val="003B6802"/>
    <w:rsid w:val="003C301F"/>
    <w:rsid w:val="003C4E09"/>
    <w:rsid w:val="003C6C40"/>
    <w:rsid w:val="003D0F98"/>
    <w:rsid w:val="003D6F7C"/>
    <w:rsid w:val="003E42B0"/>
    <w:rsid w:val="003E5F8A"/>
    <w:rsid w:val="003F0B7C"/>
    <w:rsid w:val="00401DEF"/>
    <w:rsid w:val="00410201"/>
    <w:rsid w:val="0041078E"/>
    <w:rsid w:val="00423DF4"/>
    <w:rsid w:val="00443101"/>
    <w:rsid w:val="004432A2"/>
    <w:rsid w:val="00446B2B"/>
    <w:rsid w:val="004527CA"/>
    <w:rsid w:val="00453233"/>
    <w:rsid w:val="0045631A"/>
    <w:rsid w:val="004622DA"/>
    <w:rsid w:val="004675BB"/>
    <w:rsid w:val="00467F70"/>
    <w:rsid w:val="00477E34"/>
    <w:rsid w:val="00483340"/>
    <w:rsid w:val="004864B5"/>
    <w:rsid w:val="0048757B"/>
    <w:rsid w:val="0049148C"/>
    <w:rsid w:val="0049451F"/>
    <w:rsid w:val="004A40AB"/>
    <w:rsid w:val="004B0D2B"/>
    <w:rsid w:val="004C7B70"/>
    <w:rsid w:val="004D3741"/>
    <w:rsid w:val="004D4401"/>
    <w:rsid w:val="004D5FC0"/>
    <w:rsid w:val="004F0659"/>
    <w:rsid w:val="004F3B46"/>
    <w:rsid w:val="004F7981"/>
    <w:rsid w:val="00507E31"/>
    <w:rsid w:val="005116B8"/>
    <w:rsid w:val="00512D6F"/>
    <w:rsid w:val="0051462F"/>
    <w:rsid w:val="00514FB1"/>
    <w:rsid w:val="00517646"/>
    <w:rsid w:val="00532A5B"/>
    <w:rsid w:val="005412C3"/>
    <w:rsid w:val="00541EF4"/>
    <w:rsid w:val="00544E1B"/>
    <w:rsid w:val="00545735"/>
    <w:rsid w:val="00545C05"/>
    <w:rsid w:val="00554515"/>
    <w:rsid w:val="00560C69"/>
    <w:rsid w:val="005618D4"/>
    <w:rsid w:val="00572623"/>
    <w:rsid w:val="00585FFB"/>
    <w:rsid w:val="00590907"/>
    <w:rsid w:val="00592E24"/>
    <w:rsid w:val="005A1373"/>
    <w:rsid w:val="005B6D2A"/>
    <w:rsid w:val="005C0D7E"/>
    <w:rsid w:val="005C19B4"/>
    <w:rsid w:val="005C27FF"/>
    <w:rsid w:val="005C2F08"/>
    <w:rsid w:val="005C5067"/>
    <w:rsid w:val="005C5BF4"/>
    <w:rsid w:val="005C63FC"/>
    <w:rsid w:val="005D24FB"/>
    <w:rsid w:val="00600B9E"/>
    <w:rsid w:val="00627F53"/>
    <w:rsid w:val="00627FCA"/>
    <w:rsid w:val="00635568"/>
    <w:rsid w:val="00643E57"/>
    <w:rsid w:val="006477C6"/>
    <w:rsid w:val="0065789E"/>
    <w:rsid w:val="00670801"/>
    <w:rsid w:val="00670951"/>
    <w:rsid w:val="00674132"/>
    <w:rsid w:val="00674E35"/>
    <w:rsid w:val="00686E66"/>
    <w:rsid w:val="00693F17"/>
    <w:rsid w:val="00694C8A"/>
    <w:rsid w:val="00694DE1"/>
    <w:rsid w:val="006961AD"/>
    <w:rsid w:val="006972AA"/>
    <w:rsid w:val="006A5898"/>
    <w:rsid w:val="006B0BDF"/>
    <w:rsid w:val="006B7E2A"/>
    <w:rsid w:val="006C5D47"/>
    <w:rsid w:val="006C731F"/>
    <w:rsid w:val="006C7CA6"/>
    <w:rsid w:val="006D1A7A"/>
    <w:rsid w:val="006E0EE8"/>
    <w:rsid w:val="006E4501"/>
    <w:rsid w:val="006E4A97"/>
    <w:rsid w:val="006E534E"/>
    <w:rsid w:val="006E5A37"/>
    <w:rsid w:val="0070255A"/>
    <w:rsid w:val="00707150"/>
    <w:rsid w:val="00707630"/>
    <w:rsid w:val="00716CD8"/>
    <w:rsid w:val="00721082"/>
    <w:rsid w:val="00721435"/>
    <w:rsid w:val="00722178"/>
    <w:rsid w:val="00723D32"/>
    <w:rsid w:val="007316CA"/>
    <w:rsid w:val="00742FA1"/>
    <w:rsid w:val="007505A1"/>
    <w:rsid w:val="007513B5"/>
    <w:rsid w:val="00760E8B"/>
    <w:rsid w:val="00763BA6"/>
    <w:rsid w:val="00780CB9"/>
    <w:rsid w:val="00781E1E"/>
    <w:rsid w:val="0078569A"/>
    <w:rsid w:val="007A5198"/>
    <w:rsid w:val="007B4B79"/>
    <w:rsid w:val="007B525B"/>
    <w:rsid w:val="007B7E4A"/>
    <w:rsid w:val="007C02CE"/>
    <w:rsid w:val="007C16E9"/>
    <w:rsid w:val="007C2C9C"/>
    <w:rsid w:val="007D439A"/>
    <w:rsid w:val="007D5495"/>
    <w:rsid w:val="007E1112"/>
    <w:rsid w:val="007E163B"/>
    <w:rsid w:val="007E33BC"/>
    <w:rsid w:val="007E3D57"/>
    <w:rsid w:val="007E418A"/>
    <w:rsid w:val="007E4492"/>
    <w:rsid w:val="007F3F8A"/>
    <w:rsid w:val="007F43F8"/>
    <w:rsid w:val="007F47FF"/>
    <w:rsid w:val="007F68F7"/>
    <w:rsid w:val="00811B67"/>
    <w:rsid w:val="008152DA"/>
    <w:rsid w:val="00820EFC"/>
    <w:rsid w:val="00836D50"/>
    <w:rsid w:val="008434BC"/>
    <w:rsid w:val="00857C8C"/>
    <w:rsid w:val="008605D4"/>
    <w:rsid w:val="008754D8"/>
    <w:rsid w:val="00885029"/>
    <w:rsid w:val="008A2960"/>
    <w:rsid w:val="008A601F"/>
    <w:rsid w:val="008A7E15"/>
    <w:rsid w:val="008B1994"/>
    <w:rsid w:val="008C26E9"/>
    <w:rsid w:val="008D5342"/>
    <w:rsid w:val="008E1D25"/>
    <w:rsid w:val="008E6186"/>
    <w:rsid w:val="008E7804"/>
    <w:rsid w:val="008F026A"/>
    <w:rsid w:val="008F1F92"/>
    <w:rsid w:val="008F3D19"/>
    <w:rsid w:val="008F5F92"/>
    <w:rsid w:val="00900FF0"/>
    <w:rsid w:val="00907FE2"/>
    <w:rsid w:val="009124DD"/>
    <w:rsid w:val="0092394C"/>
    <w:rsid w:val="00934ED4"/>
    <w:rsid w:val="00946F8F"/>
    <w:rsid w:val="009518BD"/>
    <w:rsid w:val="00957111"/>
    <w:rsid w:val="00960432"/>
    <w:rsid w:val="00964622"/>
    <w:rsid w:val="00966478"/>
    <w:rsid w:val="009709C1"/>
    <w:rsid w:val="0097134A"/>
    <w:rsid w:val="00985B0B"/>
    <w:rsid w:val="00993750"/>
    <w:rsid w:val="00997D57"/>
    <w:rsid w:val="009A262C"/>
    <w:rsid w:val="009A44ED"/>
    <w:rsid w:val="009A57D6"/>
    <w:rsid w:val="009A599D"/>
    <w:rsid w:val="009B6F2A"/>
    <w:rsid w:val="009D4FF4"/>
    <w:rsid w:val="009D715B"/>
    <w:rsid w:val="009E4EC9"/>
    <w:rsid w:val="009F2886"/>
    <w:rsid w:val="009F3625"/>
    <w:rsid w:val="00A01910"/>
    <w:rsid w:val="00A02A7C"/>
    <w:rsid w:val="00A033CA"/>
    <w:rsid w:val="00A03742"/>
    <w:rsid w:val="00A13CF5"/>
    <w:rsid w:val="00A14F1F"/>
    <w:rsid w:val="00A20FCB"/>
    <w:rsid w:val="00A33C70"/>
    <w:rsid w:val="00A35012"/>
    <w:rsid w:val="00A36ED1"/>
    <w:rsid w:val="00A44216"/>
    <w:rsid w:val="00A64242"/>
    <w:rsid w:val="00A65068"/>
    <w:rsid w:val="00A65FEA"/>
    <w:rsid w:val="00A70E78"/>
    <w:rsid w:val="00A70F98"/>
    <w:rsid w:val="00A727BA"/>
    <w:rsid w:val="00A72A98"/>
    <w:rsid w:val="00A73E0F"/>
    <w:rsid w:val="00A73F73"/>
    <w:rsid w:val="00A77F5C"/>
    <w:rsid w:val="00A82F9C"/>
    <w:rsid w:val="00A86159"/>
    <w:rsid w:val="00AA4D7C"/>
    <w:rsid w:val="00AB69BE"/>
    <w:rsid w:val="00AC502D"/>
    <w:rsid w:val="00AC51D5"/>
    <w:rsid w:val="00AC7C42"/>
    <w:rsid w:val="00AD6885"/>
    <w:rsid w:val="00AD69DD"/>
    <w:rsid w:val="00AE2B2A"/>
    <w:rsid w:val="00AE4F03"/>
    <w:rsid w:val="00AE5CCD"/>
    <w:rsid w:val="00AF1B07"/>
    <w:rsid w:val="00AF52FA"/>
    <w:rsid w:val="00B03157"/>
    <w:rsid w:val="00B037F4"/>
    <w:rsid w:val="00B03CF7"/>
    <w:rsid w:val="00B07658"/>
    <w:rsid w:val="00B11C38"/>
    <w:rsid w:val="00B155E9"/>
    <w:rsid w:val="00B1777D"/>
    <w:rsid w:val="00B33B0F"/>
    <w:rsid w:val="00B348ED"/>
    <w:rsid w:val="00B36F40"/>
    <w:rsid w:val="00B40077"/>
    <w:rsid w:val="00B41D12"/>
    <w:rsid w:val="00B432D9"/>
    <w:rsid w:val="00B46240"/>
    <w:rsid w:val="00B52475"/>
    <w:rsid w:val="00B524AD"/>
    <w:rsid w:val="00B52A93"/>
    <w:rsid w:val="00B56E89"/>
    <w:rsid w:val="00B6636E"/>
    <w:rsid w:val="00B75F21"/>
    <w:rsid w:val="00B77BD4"/>
    <w:rsid w:val="00B84239"/>
    <w:rsid w:val="00B91C30"/>
    <w:rsid w:val="00B9377A"/>
    <w:rsid w:val="00BA1252"/>
    <w:rsid w:val="00BA6604"/>
    <w:rsid w:val="00BA6EA2"/>
    <w:rsid w:val="00BB39D0"/>
    <w:rsid w:val="00BB3F89"/>
    <w:rsid w:val="00BB7F73"/>
    <w:rsid w:val="00BC16BC"/>
    <w:rsid w:val="00BC1933"/>
    <w:rsid w:val="00BC65BA"/>
    <w:rsid w:val="00BD2B3A"/>
    <w:rsid w:val="00BD3E53"/>
    <w:rsid w:val="00BF2EB1"/>
    <w:rsid w:val="00C03846"/>
    <w:rsid w:val="00C045F6"/>
    <w:rsid w:val="00C0695F"/>
    <w:rsid w:val="00C141AB"/>
    <w:rsid w:val="00C1548D"/>
    <w:rsid w:val="00C17503"/>
    <w:rsid w:val="00C20DD6"/>
    <w:rsid w:val="00C21209"/>
    <w:rsid w:val="00C21E15"/>
    <w:rsid w:val="00C22B23"/>
    <w:rsid w:val="00C32385"/>
    <w:rsid w:val="00C350FA"/>
    <w:rsid w:val="00C355B2"/>
    <w:rsid w:val="00C3567F"/>
    <w:rsid w:val="00C45432"/>
    <w:rsid w:val="00C478F1"/>
    <w:rsid w:val="00C47C32"/>
    <w:rsid w:val="00C51F70"/>
    <w:rsid w:val="00C541D9"/>
    <w:rsid w:val="00C630E8"/>
    <w:rsid w:val="00C72AFB"/>
    <w:rsid w:val="00C75169"/>
    <w:rsid w:val="00C81C3D"/>
    <w:rsid w:val="00C908E1"/>
    <w:rsid w:val="00C92833"/>
    <w:rsid w:val="00C96577"/>
    <w:rsid w:val="00CA4592"/>
    <w:rsid w:val="00CA494E"/>
    <w:rsid w:val="00CA5AF6"/>
    <w:rsid w:val="00CA6D5D"/>
    <w:rsid w:val="00CB48E4"/>
    <w:rsid w:val="00CC204C"/>
    <w:rsid w:val="00CC2C0A"/>
    <w:rsid w:val="00CC5737"/>
    <w:rsid w:val="00CC6078"/>
    <w:rsid w:val="00CC7062"/>
    <w:rsid w:val="00CC791E"/>
    <w:rsid w:val="00CD2ECE"/>
    <w:rsid w:val="00CD4029"/>
    <w:rsid w:val="00CD5AD6"/>
    <w:rsid w:val="00CD7D4C"/>
    <w:rsid w:val="00CE2C19"/>
    <w:rsid w:val="00CE3113"/>
    <w:rsid w:val="00D21A9E"/>
    <w:rsid w:val="00D23F89"/>
    <w:rsid w:val="00D27C58"/>
    <w:rsid w:val="00D31158"/>
    <w:rsid w:val="00D31FA8"/>
    <w:rsid w:val="00D36830"/>
    <w:rsid w:val="00D37BD0"/>
    <w:rsid w:val="00D40C56"/>
    <w:rsid w:val="00D45FB3"/>
    <w:rsid w:val="00D52B91"/>
    <w:rsid w:val="00D5309A"/>
    <w:rsid w:val="00D55FBD"/>
    <w:rsid w:val="00D61A8F"/>
    <w:rsid w:val="00D63A54"/>
    <w:rsid w:val="00D64992"/>
    <w:rsid w:val="00D836EC"/>
    <w:rsid w:val="00D8487F"/>
    <w:rsid w:val="00D84C7C"/>
    <w:rsid w:val="00D85A59"/>
    <w:rsid w:val="00D9064B"/>
    <w:rsid w:val="00D90990"/>
    <w:rsid w:val="00D937DE"/>
    <w:rsid w:val="00D9513F"/>
    <w:rsid w:val="00DA2044"/>
    <w:rsid w:val="00DA23EE"/>
    <w:rsid w:val="00DA2952"/>
    <w:rsid w:val="00DA4599"/>
    <w:rsid w:val="00DB1864"/>
    <w:rsid w:val="00DB2941"/>
    <w:rsid w:val="00DB526A"/>
    <w:rsid w:val="00DC6B1D"/>
    <w:rsid w:val="00DC724F"/>
    <w:rsid w:val="00DD0E27"/>
    <w:rsid w:val="00DD253D"/>
    <w:rsid w:val="00DD74C0"/>
    <w:rsid w:val="00DE5729"/>
    <w:rsid w:val="00DE7E16"/>
    <w:rsid w:val="00DF136A"/>
    <w:rsid w:val="00DF3623"/>
    <w:rsid w:val="00DF5424"/>
    <w:rsid w:val="00E04AD3"/>
    <w:rsid w:val="00E067A4"/>
    <w:rsid w:val="00E076FA"/>
    <w:rsid w:val="00E1005B"/>
    <w:rsid w:val="00E143B4"/>
    <w:rsid w:val="00E33B7E"/>
    <w:rsid w:val="00E3498F"/>
    <w:rsid w:val="00E401AA"/>
    <w:rsid w:val="00E417D4"/>
    <w:rsid w:val="00E42D21"/>
    <w:rsid w:val="00E5133E"/>
    <w:rsid w:val="00E60DB3"/>
    <w:rsid w:val="00E70AB0"/>
    <w:rsid w:val="00E744B8"/>
    <w:rsid w:val="00E750F1"/>
    <w:rsid w:val="00E91D09"/>
    <w:rsid w:val="00E961CA"/>
    <w:rsid w:val="00E96688"/>
    <w:rsid w:val="00E978CE"/>
    <w:rsid w:val="00EA07C7"/>
    <w:rsid w:val="00EA1BB7"/>
    <w:rsid w:val="00EA2916"/>
    <w:rsid w:val="00EA2A24"/>
    <w:rsid w:val="00EB4F68"/>
    <w:rsid w:val="00EB7A33"/>
    <w:rsid w:val="00EC0ADE"/>
    <w:rsid w:val="00EC155E"/>
    <w:rsid w:val="00EC35D4"/>
    <w:rsid w:val="00ED22BE"/>
    <w:rsid w:val="00ED4C50"/>
    <w:rsid w:val="00EE2764"/>
    <w:rsid w:val="00EE4C56"/>
    <w:rsid w:val="00F03625"/>
    <w:rsid w:val="00F0706E"/>
    <w:rsid w:val="00F10066"/>
    <w:rsid w:val="00F117A3"/>
    <w:rsid w:val="00F14C50"/>
    <w:rsid w:val="00F162E7"/>
    <w:rsid w:val="00F23818"/>
    <w:rsid w:val="00F263EA"/>
    <w:rsid w:val="00F26AE5"/>
    <w:rsid w:val="00F27590"/>
    <w:rsid w:val="00F31641"/>
    <w:rsid w:val="00F3251E"/>
    <w:rsid w:val="00F41497"/>
    <w:rsid w:val="00F41606"/>
    <w:rsid w:val="00F475AD"/>
    <w:rsid w:val="00F51392"/>
    <w:rsid w:val="00F541BD"/>
    <w:rsid w:val="00F56C18"/>
    <w:rsid w:val="00F66069"/>
    <w:rsid w:val="00F6673D"/>
    <w:rsid w:val="00F67D61"/>
    <w:rsid w:val="00F757A7"/>
    <w:rsid w:val="00F802FA"/>
    <w:rsid w:val="00F95BF5"/>
    <w:rsid w:val="00F96A35"/>
    <w:rsid w:val="00FA2DBA"/>
    <w:rsid w:val="00FA5CCA"/>
    <w:rsid w:val="00FA63DA"/>
    <w:rsid w:val="00FB0F2C"/>
    <w:rsid w:val="00FB2A81"/>
    <w:rsid w:val="00FB554E"/>
    <w:rsid w:val="00FC497B"/>
    <w:rsid w:val="00FD6AB4"/>
    <w:rsid w:val="00FE1532"/>
    <w:rsid w:val="00FE53E7"/>
    <w:rsid w:val="00FF06D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23DF4"/>
    <w:rPr>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E33B7E"/>
    <w:pPr>
      <w:ind w:left="720"/>
      <w:contextualSpacing/>
    </w:pPr>
  </w:style>
  <w:style w:type="paragraph" w:customStyle="1" w:styleId="ConsPlusNormal">
    <w:name w:val="ConsPlusNormal"/>
    <w:link w:val="ConsPlusNormal1"/>
    <w:rsid w:val="00545C05"/>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5">
    <w:name w:val="header"/>
    <w:basedOn w:val="a"/>
    <w:link w:val="a6"/>
    <w:uiPriority w:val="99"/>
    <w:unhideWhenUsed/>
    <w:rsid w:val="007B4B79"/>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7B4B79"/>
    <w:rPr>
      <w:szCs w:val="20"/>
      <w:lang w:eastAsia="ru-RU"/>
    </w:rPr>
  </w:style>
  <w:style w:type="paragraph" w:styleId="a7">
    <w:name w:val="footer"/>
    <w:basedOn w:val="a"/>
    <w:link w:val="a8"/>
    <w:uiPriority w:val="99"/>
    <w:unhideWhenUsed/>
    <w:rsid w:val="007B4B79"/>
    <w:pPr>
      <w:tabs>
        <w:tab w:val="center" w:pos="4677"/>
        <w:tab w:val="right" w:pos="9355"/>
      </w:tabs>
      <w:spacing w:after="0" w:line="240" w:lineRule="auto"/>
    </w:pPr>
  </w:style>
  <w:style w:type="character" w:customStyle="1" w:styleId="a8">
    <w:name w:val="Нижний колонтитул Знак"/>
    <w:basedOn w:val="a0"/>
    <w:link w:val="a7"/>
    <w:uiPriority w:val="99"/>
    <w:rsid w:val="007B4B79"/>
    <w:rPr>
      <w:szCs w:val="20"/>
      <w:lang w:eastAsia="ru-RU"/>
    </w:rPr>
  </w:style>
  <w:style w:type="paragraph" w:styleId="a9">
    <w:name w:val="Balloon Text"/>
    <w:basedOn w:val="a"/>
    <w:link w:val="aa"/>
    <w:uiPriority w:val="99"/>
    <w:semiHidden/>
    <w:unhideWhenUsed/>
    <w:rsid w:val="0012727F"/>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12727F"/>
    <w:rPr>
      <w:rFonts w:ascii="Tahoma" w:hAnsi="Tahoma" w:cs="Tahoma"/>
      <w:sz w:val="16"/>
      <w:szCs w:val="16"/>
      <w:lang w:eastAsia="ru-RU"/>
    </w:rPr>
  </w:style>
  <w:style w:type="paragraph" w:customStyle="1" w:styleId="1">
    <w:name w:val="Знак Знак1 Знак"/>
    <w:basedOn w:val="a"/>
    <w:rsid w:val="00A82F9C"/>
    <w:pPr>
      <w:spacing w:before="100" w:beforeAutospacing="1" w:after="100" w:afterAutospacing="1" w:line="240" w:lineRule="auto"/>
    </w:pPr>
    <w:rPr>
      <w:rFonts w:ascii="Tahoma" w:eastAsia="Times New Roman" w:hAnsi="Tahoma"/>
      <w:sz w:val="20"/>
      <w:lang w:val="en-US" w:eastAsia="en-US"/>
    </w:rPr>
  </w:style>
  <w:style w:type="paragraph" w:customStyle="1" w:styleId="ConsPlusTitle">
    <w:name w:val="ConsPlusTitle"/>
    <w:uiPriority w:val="99"/>
    <w:rsid w:val="00A82F9C"/>
    <w:pPr>
      <w:widowControl w:val="0"/>
      <w:suppressAutoHyphens/>
      <w:autoSpaceDE w:val="0"/>
      <w:spacing w:after="0" w:line="240" w:lineRule="auto"/>
    </w:pPr>
    <w:rPr>
      <w:rFonts w:eastAsia="Times New Roman"/>
      <w:b/>
      <w:szCs w:val="20"/>
      <w:lang w:eastAsia="zh-CN"/>
    </w:rPr>
  </w:style>
  <w:style w:type="table" w:styleId="ab">
    <w:name w:val="Table Grid"/>
    <w:basedOn w:val="a1"/>
    <w:uiPriority w:val="59"/>
    <w:rsid w:val="00A13CF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Normal">
    <w:name w:val="ConsNormal"/>
    <w:rsid w:val="004F7981"/>
    <w:pPr>
      <w:widowControl w:val="0"/>
      <w:autoSpaceDE w:val="0"/>
      <w:autoSpaceDN w:val="0"/>
      <w:adjustRightInd w:val="0"/>
      <w:spacing w:after="0" w:line="240" w:lineRule="auto"/>
      <w:ind w:firstLine="720"/>
    </w:pPr>
    <w:rPr>
      <w:rFonts w:ascii="Arial" w:eastAsia="Times New Roman" w:hAnsi="Arial" w:cs="Arial"/>
      <w:sz w:val="16"/>
      <w:szCs w:val="16"/>
      <w:lang w:eastAsia="ru-RU"/>
    </w:rPr>
  </w:style>
  <w:style w:type="character" w:customStyle="1" w:styleId="ConsPlusNormal1">
    <w:name w:val="ConsPlusNormal1"/>
    <w:link w:val="ConsPlusNormal"/>
    <w:locked/>
    <w:rsid w:val="00FB2A81"/>
    <w:rPr>
      <w:rFonts w:ascii="Arial" w:eastAsiaTheme="minorEastAsia" w:hAnsi="Arial" w:cs="Arial"/>
      <w:sz w:val="20"/>
      <w:szCs w:val="20"/>
      <w:lang w:eastAsia="ru-RU"/>
    </w:rPr>
  </w:style>
  <w:style w:type="paragraph" w:styleId="ac">
    <w:name w:val="Normal (Web)"/>
    <w:basedOn w:val="a"/>
    <w:uiPriority w:val="99"/>
    <w:unhideWhenUsed/>
    <w:rsid w:val="00DD74C0"/>
    <w:pPr>
      <w:spacing w:before="100" w:beforeAutospacing="1" w:after="100" w:afterAutospacing="1" w:line="240" w:lineRule="auto"/>
    </w:pPr>
    <w:rPr>
      <w:rFonts w:eastAsia="Times New Roman"/>
      <w:sz w:val="24"/>
      <w:szCs w:val="24"/>
    </w:rPr>
  </w:style>
  <w:style w:type="character" w:customStyle="1" w:styleId="a4">
    <w:name w:val="Абзац списка Знак"/>
    <w:link w:val="a3"/>
    <w:uiPriority w:val="34"/>
    <w:locked/>
    <w:rsid w:val="00FA2DBA"/>
    <w:rPr>
      <w:szCs w:val="20"/>
      <w:lang w:eastAsia="ru-RU"/>
    </w:rPr>
  </w:style>
  <w:style w:type="character" w:styleId="ad">
    <w:name w:val="Hyperlink"/>
    <w:basedOn w:val="a0"/>
    <w:uiPriority w:val="99"/>
    <w:unhideWhenUsed/>
    <w:rsid w:val="002D36BD"/>
    <w:rPr>
      <w:color w:val="0000FF" w:themeColor="hyperlink"/>
      <w:u w:val="single"/>
    </w:rPr>
  </w:style>
  <w:style w:type="paragraph" w:styleId="ae">
    <w:name w:val="No Spacing"/>
    <w:uiPriority w:val="1"/>
    <w:qFormat/>
    <w:rsid w:val="00FE1532"/>
    <w:pPr>
      <w:spacing w:after="0" w:line="240" w:lineRule="auto"/>
    </w:pPr>
    <w:rPr>
      <w:szCs w:val="20"/>
      <w:lang w:eastAsia="ru-RU"/>
    </w:rPr>
  </w:style>
  <w:style w:type="character" w:customStyle="1" w:styleId="ConsPlusNormal0">
    <w:name w:val="ConsPlusNormal Знак"/>
    <w:basedOn w:val="a0"/>
    <w:locked/>
    <w:rsid w:val="00EC155E"/>
    <w:rPr>
      <w:rFonts w:ascii="Arial" w:eastAsia="Arial" w:hAnsi="Arial" w:cs="Arial"/>
      <w:kern w:val="2"/>
      <w:lang w:eastAsia="ar-SA"/>
    </w:rPr>
  </w:style>
</w:styles>
</file>

<file path=word/webSettings.xml><?xml version="1.0" encoding="utf-8"?>
<w:webSettings xmlns:r="http://schemas.openxmlformats.org/officeDocument/2006/relationships" xmlns:w="http://schemas.openxmlformats.org/wordprocessingml/2006/main">
  <w:divs>
    <w:div w:id="659424358">
      <w:bodyDiv w:val="1"/>
      <w:marLeft w:val="0"/>
      <w:marRight w:val="0"/>
      <w:marTop w:val="0"/>
      <w:marBottom w:val="0"/>
      <w:divBdr>
        <w:top w:val="none" w:sz="0" w:space="0" w:color="auto"/>
        <w:left w:val="none" w:sz="0" w:space="0" w:color="auto"/>
        <w:bottom w:val="none" w:sz="0" w:space="0" w:color="auto"/>
        <w:right w:val="none" w:sz="0" w:space="0" w:color="auto"/>
      </w:divBdr>
    </w:div>
    <w:div w:id="1595935146">
      <w:bodyDiv w:val="1"/>
      <w:marLeft w:val="0"/>
      <w:marRight w:val="0"/>
      <w:marTop w:val="0"/>
      <w:marBottom w:val="0"/>
      <w:divBdr>
        <w:top w:val="none" w:sz="0" w:space="0" w:color="auto"/>
        <w:left w:val="none" w:sz="0" w:space="0" w:color="auto"/>
        <w:bottom w:val="none" w:sz="0" w:space="0" w:color="auto"/>
        <w:right w:val="none" w:sz="0" w:space="0" w:color="auto"/>
      </w:divBdr>
    </w:div>
    <w:div w:id="1655984301">
      <w:bodyDiv w:val="1"/>
      <w:marLeft w:val="0"/>
      <w:marRight w:val="0"/>
      <w:marTop w:val="0"/>
      <w:marBottom w:val="0"/>
      <w:divBdr>
        <w:top w:val="none" w:sz="0" w:space="0" w:color="auto"/>
        <w:left w:val="none" w:sz="0" w:space="0" w:color="auto"/>
        <w:bottom w:val="none" w:sz="0" w:space="0" w:color="auto"/>
        <w:right w:val="none" w:sz="0" w:space="0" w:color="auto"/>
      </w:divBdr>
    </w:div>
    <w:div w:id="20687270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login.consultant.ru/link/?req=doc&amp;base=RZR&amp;n=495001&amp;dst=101410" TargetMode="External"/><Relationship Id="rId18" Type="http://schemas.openxmlformats.org/officeDocument/2006/relationships/hyperlink" Target="https://login.consultant.ru/link/?req=doc&amp;base=RZR&amp;n=495001&amp;dst=100747"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login.consultant.ru/link/?req=doc&amp;base=RZR&amp;n=495001&amp;dst=100996" TargetMode="External"/><Relationship Id="rId17" Type="http://schemas.openxmlformats.org/officeDocument/2006/relationships/hyperlink" Target="https://login.consultant.ru/link/?req=doc&amp;base=RZR&amp;n=495001&amp;dst=101175" TargetMode="External"/><Relationship Id="rId2" Type="http://schemas.openxmlformats.org/officeDocument/2006/relationships/numbering" Target="numbering.xml"/><Relationship Id="rId16" Type="http://schemas.openxmlformats.org/officeDocument/2006/relationships/hyperlink" Target="https://login.consultant.ru/link/?req=doc&amp;base=RZR&amp;n=495001&amp;dst=101412"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ogin.consultant.ru/link/?req=doc&amp;base=RZR&amp;n=482887&amp;dst=100076" TargetMode="External"/><Relationship Id="rId5" Type="http://schemas.openxmlformats.org/officeDocument/2006/relationships/webSettings" Target="webSettings.xml"/><Relationship Id="rId15" Type="http://schemas.openxmlformats.org/officeDocument/2006/relationships/hyperlink" Target="https://login.consultant.ru/link/?req=doc&amp;base=RZR&amp;n=495001&amp;dst=100639" TargetMode="External"/><Relationship Id="rId10" Type="http://schemas.openxmlformats.org/officeDocument/2006/relationships/hyperlink" Target="https://login.consultant.ru/link/?req=doc&amp;base=RZR&amp;n=495001&amp;dst=101328"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1080;&#1087;&#1072;&#1090;&#1086;&#1074;&#1086;-&#1087;&#1088;&#1072;&#1074;&#1086;" TargetMode="External"/><Relationship Id="rId14" Type="http://schemas.openxmlformats.org/officeDocument/2006/relationships/hyperlink" Target="https://login.consultant.ru/link/?req=doc&amp;base=RZR&amp;n=495001&amp;dst=10063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6DCB02-C0B9-4764-B7B2-7A413BC249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TotalTime>
  <Pages>1</Pages>
  <Words>3344</Words>
  <Characters>19064</Characters>
  <Application>Microsoft Office Word</Application>
  <DocSecurity>0</DocSecurity>
  <Lines>158</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22364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PK-1</cp:lastModifiedBy>
  <cp:revision>20</cp:revision>
  <cp:lastPrinted>2025-03-12T12:36:00Z</cp:lastPrinted>
  <dcterms:created xsi:type="dcterms:W3CDTF">2025-03-10T12:32:00Z</dcterms:created>
  <dcterms:modified xsi:type="dcterms:W3CDTF">2025-03-14T06:00:00Z</dcterms:modified>
</cp:coreProperties>
</file>