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08"/>
      </w:tblGrid>
      <w:tr w:rsidR="00A00A41" w:rsidRPr="00A00A41" w14:paraId="5571A0F7" w14:textId="77777777" w:rsidTr="00F30E12">
        <w:tc>
          <w:tcPr>
            <w:tcW w:w="6062" w:type="dxa"/>
            <w:shd w:val="clear" w:color="auto" w:fill="auto"/>
          </w:tcPr>
          <w:p w14:paraId="2D081AB6" w14:textId="77777777" w:rsidR="00A00A41" w:rsidRPr="00A00A41" w:rsidRDefault="00A00A41" w:rsidP="00A0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14:paraId="2AF58DD6" w14:textId="77777777" w:rsidR="00A00A41" w:rsidRPr="00A00A41" w:rsidRDefault="00A00A41" w:rsidP="00A00A41">
            <w:pPr>
              <w:keepNext/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0A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</w:t>
            </w:r>
          </w:p>
          <w:p w14:paraId="294F1CCA" w14:textId="77777777" w:rsidR="00A00A41" w:rsidRPr="00A00A41" w:rsidRDefault="00A00A41" w:rsidP="00A00A41">
            <w:pPr>
              <w:keepNext/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председателя Контрольно-счетной </w:t>
            </w:r>
          </w:p>
          <w:p w14:paraId="5B104740" w14:textId="77777777" w:rsidR="00A00A41" w:rsidRPr="00A00A41" w:rsidRDefault="00A00A41" w:rsidP="00A00A41">
            <w:pPr>
              <w:keepNext/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комиссии </w:t>
            </w:r>
            <w:proofErr w:type="spellStart"/>
            <w:r w:rsidRPr="00A00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Ипатовского</w:t>
            </w:r>
            <w:proofErr w:type="spellEnd"/>
            <w:r w:rsidRPr="00A00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A8A423C" w14:textId="3F419ABC" w:rsidR="00A00A41" w:rsidRPr="00A00A41" w:rsidRDefault="00A00A41" w:rsidP="00A00A41">
            <w:pPr>
              <w:keepNext/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 Ставропольского края от 20 декабря 2024 г.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14:paraId="451BC56C" w14:textId="77777777" w:rsidR="00A00A41" w:rsidRPr="00A00A41" w:rsidRDefault="00A00A41" w:rsidP="00A0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p w14:paraId="7F785903" w14:textId="77777777" w:rsidR="007B37B9" w:rsidRDefault="007B37B9"/>
    <w:p w14:paraId="46FBC1C6" w14:textId="77777777" w:rsidR="00F62263" w:rsidRDefault="00F62263"/>
    <w:p w14:paraId="4345A22B" w14:textId="77777777" w:rsidR="00F62263" w:rsidRDefault="00F62263"/>
    <w:p w14:paraId="616B3245" w14:textId="77777777" w:rsidR="00F62263" w:rsidRDefault="00F62263"/>
    <w:p w14:paraId="68747B6C" w14:textId="77777777" w:rsidR="00F62263" w:rsidRPr="00F62263" w:rsidRDefault="00F62263">
      <w:pPr>
        <w:rPr>
          <w:rFonts w:ascii="Times New Roman" w:hAnsi="Times New Roman" w:cs="Times New Roman"/>
          <w:sz w:val="28"/>
          <w:szCs w:val="28"/>
        </w:rPr>
      </w:pPr>
    </w:p>
    <w:p w14:paraId="57AFCFD3" w14:textId="77777777" w:rsidR="00F62263" w:rsidRDefault="00F62263">
      <w:pPr>
        <w:rPr>
          <w:rFonts w:ascii="Times New Roman" w:hAnsi="Times New Roman" w:cs="Times New Roman"/>
          <w:sz w:val="28"/>
          <w:szCs w:val="28"/>
        </w:rPr>
      </w:pPr>
    </w:p>
    <w:p w14:paraId="7AB15762" w14:textId="77777777" w:rsidR="00241360" w:rsidRPr="00241360" w:rsidRDefault="00241360" w:rsidP="00241360">
      <w:pPr>
        <w:jc w:val="center"/>
        <w:rPr>
          <w:rFonts w:ascii="Times New Roman" w:eastAsia="Calibri" w:hAnsi="Times New Roman" w:cs="Times New Roman"/>
          <w:b/>
          <w:color w:val="000000"/>
          <w:sz w:val="32"/>
          <w:szCs w:val="28"/>
        </w:rPr>
      </w:pPr>
      <w:r w:rsidRPr="00241360">
        <w:rPr>
          <w:rFonts w:ascii="Times New Roman" w:eastAsia="Calibri" w:hAnsi="Times New Roman" w:cs="Times New Roman"/>
          <w:b/>
          <w:color w:val="000000"/>
          <w:sz w:val="32"/>
          <w:szCs w:val="28"/>
        </w:rPr>
        <w:t xml:space="preserve">Стандарт внешнего муниципального финансового контроля </w:t>
      </w:r>
    </w:p>
    <w:p w14:paraId="301C6324" w14:textId="1099E34A" w:rsidR="00F62263" w:rsidRPr="00241360" w:rsidRDefault="00241360" w:rsidP="0024136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41360">
        <w:rPr>
          <w:rFonts w:ascii="Times New Roman" w:eastAsia="Calibri" w:hAnsi="Times New Roman" w:cs="Times New Roman"/>
          <w:b/>
          <w:color w:val="000000"/>
          <w:sz w:val="32"/>
          <w:szCs w:val="28"/>
        </w:rPr>
        <w:t>СФК 5 «Оперативный контроль исполнения решения о бюджете»</w:t>
      </w:r>
    </w:p>
    <w:p w14:paraId="4C142475" w14:textId="77777777" w:rsidR="00F62263" w:rsidRPr="00F62263" w:rsidRDefault="00F62263" w:rsidP="00F62263">
      <w:pPr>
        <w:rPr>
          <w:rFonts w:ascii="Times New Roman" w:hAnsi="Times New Roman" w:cs="Times New Roman"/>
          <w:sz w:val="28"/>
          <w:szCs w:val="28"/>
        </w:rPr>
      </w:pPr>
      <w:r w:rsidRPr="00F622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C7882D" w14:textId="77777777" w:rsidR="00F62263" w:rsidRPr="00F62263" w:rsidRDefault="00F62263" w:rsidP="00F62263">
      <w:pPr>
        <w:rPr>
          <w:rFonts w:ascii="Times New Roman" w:hAnsi="Times New Roman" w:cs="Times New Roman"/>
          <w:sz w:val="28"/>
          <w:szCs w:val="28"/>
        </w:rPr>
      </w:pPr>
      <w:r w:rsidRPr="00F622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C000DC" w14:textId="77777777" w:rsidR="00F62263" w:rsidRDefault="00F62263" w:rsidP="00F62263">
      <w:pPr>
        <w:rPr>
          <w:rFonts w:ascii="Times New Roman" w:hAnsi="Times New Roman" w:cs="Times New Roman"/>
          <w:sz w:val="28"/>
          <w:szCs w:val="28"/>
        </w:rPr>
      </w:pPr>
      <w:r w:rsidRPr="00F622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EDE1F3" w14:textId="77777777" w:rsidR="00257575" w:rsidRPr="00F62263" w:rsidRDefault="00257575" w:rsidP="00F62263">
      <w:pPr>
        <w:rPr>
          <w:rFonts w:ascii="Times New Roman" w:hAnsi="Times New Roman" w:cs="Times New Roman"/>
          <w:sz w:val="28"/>
          <w:szCs w:val="28"/>
        </w:rPr>
      </w:pPr>
    </w:p>
    <w:p w14:paraId="1101DBA8" w14:textId="77777777" w:rsidR="00F62263" w:rsidRPr="00F62263" w:rsidRDefault="00F62263" w:rsidP="00F62263">
      <w:pPr>
        <w:rPr>
          <w:rFonts w:ascii="Times New Roman" w:hAnsi="Times New Roman" w:cs="Times New Roman"/>
          <w:sz w:val="28"/>
          <w:szCs w:val="28"/>
        </w:rPr>
      </w:pPr>
      <w:r w:rsidRPr="00F622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546E3D" w14:textId="77777777" w:rsidR="00F62263" w:rsidRDefault="00F62263" w:rsidP="00F62263">
      <w:pPr>
        <w:rPr>
          <w:rFonts w:ascii="Times New Roman" w:hAnsi="Times New Roman" w:cs="Times New Roman"/>
          <w:sz w:val="28"/>
          <w:szCs w:val="28"/>
        </w:rPr>
      </w:pPr>
      <w:r w:rsidRPr="00F622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15C219" w14:textId="77777777" w:rsidR="00A634E3" w:rsidRPr="00F62263" w:rsidRDefault="00A634E3" w:rsidP="00F62263">
      <w:pPr>
        <w:rPr>
          <w:rFonts w:ascii="Times New Roman" w:hAnsi="Times New Roman" w:cs="Times New Roman"/>
          <w:sz w:val="28"/>
          <w:szCs w:val="28"/>
        </w:rPr>
      </w:pPr>
    </w:p>
    <w:p w14:paraId="1EC40BCE" w14:textId="77777777" w:rsidR="00F62263" w:rsidRPr="00F62263" w:rsidRDefault="00F62263" w:rsidP="00F62263">
      <w:pPr>
        <w:rPr>
          <w:rFonts w:ascii="Times New Roman" w:hAnsi="Times New Roman" w:cs="Times New Roman"/>
          <w:sz w:val="28"/>
          <w:szCs w:val="28"/>
        </w:rPr>
      </w:pPr>
      <w:r w:rsidRPr="00F622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05A5B1" w14:textId="77777777" w:rsidR="00F62263" w:rsidRPr="00F62263" w:rsidRDefault="00F62263" w:rsidP="00F62263">
      <w:pPr>
        <w:rPr>
          <w:rFonts w:ascii="Times New Roman" w:hAnsi="Times New Roman" w:cs="Times New Roman"/>
          <w:sz w:val="28"/>
          <w:szCs w:val="28"/>
        </w:rPr>
      </w:pPr>
      <w:r w:rsidRPr="00F622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B25890" w14:textId="00F63F54" w:rsidR="00CC3AD7" w:rsidRDefault="00CC3AD7" w:rsidP="003701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E839A9" w14:textId="00725213" w:rsidR="00FD4507" w:rsidRDefault="00FD4507" w:rsidP="003701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8E10C2" w14:textId="77777777" w:rsidR="00241360" w:rsidRDefault="00241360" w:rsidP="003701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555954" w14:textId="4AE610C4" w:rsidR="00FD4507" w:rsidRDefault="00FD4507" w:rsidP="003701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14:paraId="0DFC36F3" w14:textId="77777777" w:rsidR="00F62263" w:rsidRPr="00B32B44" w:rsidRDefault="00F62263" w:rsidP="00B32B4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B44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1FD4C951" w14:textId="77777777" w:rsidR="00A262B6" w:rsidRPr="00A767BA" w:rsidRDefault="00A262B6" w:rsidP="00B32B4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3BF561" w14:textId="7874D6F9" w:rsidR="006530D7" w:rsidRDefault="00E95C55" w:rsidP="00B32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263" w:rsidRPr="00F62263">
        <w:rPr>
          <w:rFonts w:ascii="Times New Roman" w:hAnsi="Times New Roman" w:cs="Times New Roman"/>
          <w:sz w:val="28"/>
          <w:szCs w:val="28"/>
        </w:rPr>
        <w:t xml:space="preserve"> 1.1. Стандарт внешнего </w:t>
      </w:r>
      <w:r w:rsidR="006530D7">
        <w:rPr>
          <w:rFonts w:ascii="Times New Roman" w:hAnsi="Times New Roman" w:cs="Times New Roman"/>
          <w:sz w:val="28"/>
          <w:szCs w:val="28"/>
        </w:rPr>
        <w:t>муниципального</w:t>
      </w:r>
      <w:r w:rsidR="00F62263" w:rsidRPr="00F62263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EC2D62">
        <w:rPr>
          <w:rFonts w:ascii="Times New Roman" w:hAnsi="Times New Roman" w:cs="Times New Roman"/>
          <w:sz w:val="28"/>
          <w:szCs w:val="28"/>
        </w:rPr>
        <w:t xml:space="preserve"> СФК 5</w:t>
      </w:r>
      <w:bookmarkStart w:id="0" w:name="_GoBack"/>
      <w:bookmarkEnd w:id="0"/>
      <w:r w:rsidR="00F62263" w:rsidRPr="00F62263">
        <w:rPr>
          <w:rFonts w:ascii="Times New Roman" w:hAnsi="Times New Roman" w:cs="Times New Roman"/>
          <w:sz w:val="28"/>
          <w:szCs w:val="28"/>
        </w:rPr>
        <w:t xml:space="preserve"> «Оперативный контроль исполнения </w:t>
      </w:r>
      <w:r w:rsidR="006530D7">
        <w:rPr>
          <w:rFonts w:ascii="Times New Roman" w:hAnsi="Times New Roman" w:cs="Times New Roman"/>
          <w:sz w:val="28"/>
          <w:szCs w:val="28"/>
        </w:rPr>
        <w:t>решения</w:t>
      </w:r>
      <w:r w:rsidR="00F62263" w:rsidRPr="00F62263">
        <w:rPr>
          <w:rFonts w:ascii="Times New Roman" w:hAnsi="Times New Roman" w:cs="Times New Roman"/>
          <w:sz w:val="28"/>
          <w:szCs w:val="28"/>
        </w:rPr>
        <w:t xml:space="preserve"> о бюджете» (далее – Стандарт) разработан в соответствии с</w:t>
      </w:r>
      <w:r w:rsidR="007F1C8B">
        <w:rPr>
          <w:rFonts w:ascii="Times New Roman" w:hAnsi="Times New Roman" w:cs="Times New Roman"/>
          <w:sz w:val="28"/>
          <w:szCs w:val="28"/>
        </w:rPr>
        <w:t xml:space="preserve"> </w:t>
      </w:r>
      <w:r w:rsidR="00F62263" w:rsidRPr="00F62263">
        <w:rPr>
          <w:rFonts w:ascii="Times New Roman" w:hAnsi="Times New Roman" w:cs="Times New Roman"/>
          <w:sz w:val="28"/>
          <w:szCs w:val="28"/>
        </w:rPr>
        <w:t>Бюджетн</w:t>
      </w:r>
      <w:r w:rsidR="001B501C">
        <w:rPr>
          <w:rFonts w:ascii="Times New Roman" w:hAnsi="Times New Roman" w:cs="Times New Roman"/>
          <w:sz w:val="28"/>
          <w:szCs w:val="28"/>
        </w:rPr>
        <w:t>ым кодексом</w:t>
      </w:r>
      <w:r w:rsidR="00F62263" w:rsidRPr="00F6226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84D59">
        <w:rPr>
          <w:rFonts w:ascii="Times New Roman" w:hAnsi="Times New Roman" w:cs="Times New Roman"/>
          <w:sz w:val="28"/>
          <w:szCs w:val="28"/>
        </w:rPr>
        <w:t xml:space="preserve"> (далее – БК РФ)</w:t>
      </w:r>
      <w:r w:rsidR="00F62263" w:rsidRPr="00F62263">
        <w:rPr>
          <w:rFonts w:ascii="Times New Roman" w:hAnsi="Times New Roman" w:cs="Times New Roman"/>
          <w:sz w:val="28"/>
          <w:szCs w:val="28"/>
        </w:rPr>
        <w:t>, стать</w:t>
      </w:r>
      <w:r w:rsidR="007F1C8B">
        <w:rPr>
          <w:rFonts w:ascii="Times New Roman" w:hAnsi="Times New Roman" w:cs="Times New Roman"/>
          <w:sz w:val="28"/>
          <w:szCs w:val="28"/>
        </w:rPr>
        <w:t>и</w:t>
      </w:r>
      <w:r w:rsidR="00F62263" w:rsidRPr="00F62263">
        <w:rPr>
          <w:rFonts w:ascii="Times New Roman" w:hAnsi="Times New Roman" w:cs="Times New Roman"/>
          <w:sz w:val="28"/>
          <w:szCs w:val="28"/>
        </w:rPr>
        <w:t xml:space="preserve"> 11 Федерального закона </w:t>
      </w:r>
      <w:r w:rsidR="00B84D59">
        <w:rPr>
          <w:rFonts w:ascii="Times New Roman" w:hAnsi="Times New Roman" w:cs="Times New Roman"/>
          <w:sz w:val="28"/>
          <w:szCs w:val="28"/>
        </w:rPr>
        <w:t xml:space="preserve">от </w:t>
      </w:r>
      <w:r w:rsidR="00F426B3">
        <w:rPr>
          <w:rFonts w:ascii="Times New Roman" w:hAnsi="Times New Roman" w:cs="Times New Roman"/>
          <w:sz w:val="28"/>
          <w:szCs w:val="28"/>
        </w:rPr>
        <w:t>07.02</w:t>
      </w:r>
      <w:r w:rsidR="00B84D59">
        <w:rPr>
          <w:rFonts w:ascii="Times New Roman" w:hAnsi="Times New Roman" w:cs="Times New Roman"/>
          <w:sz w:val="28"/>
          <w:szCs w:val="28"/>
        </w:rPr>
        <w:t>.20</w:t>
      </w:r>
      <w:r w:rsidR="00F426B3">
        <w:rPr>
          <w:rFonts w:ascii="Times New Roman" w:hAnsi="Times New Roman" w:cs="Times New Roman"/>
          <w:sz w:val="28"/>
          <w:szCs w:val="28"/>
        </w:rPr>
        <w:t>11</w:t>
      </w:r>
      <w:r w:rsidR="00DC6C44">
        <w:rPr>
          <w:rFonts w:ascii="Times New Roman" w:hAnsi="Times New Roman" w:cs="Times New Roman"/>
          <w:sz w:val="28"/>
          <w:szCs w:val="28"/>
        </w:rPr>
        <w:t xml:space="preserve"> г.</w:t>
      </w:r>
      <w:r w:rsidR="00B84D59">
        <w:rPr>
          <w:rFonts w:ascii="Times New Roman" w:hAnsi="Times New Roman" w:cs="Times New Roman"/>
          <w:sz w:val="28"/>
          <w:szCs w:val="28"/>
        </w:rPr>
        <w:t xml:space="preserve"> №</w:t>
      </w:r>
      <w:r w:rsidR="00F426B3">
        <w:rPr>
          <w:rFonts w:ascii="Times New Roman" w:hAnsi="Times New Roman" w:cs="Times New Roman"/>
          <w:sz w:val="28"/>
          <w:szCs w:val="28"/>
        </w:rPr>
        <w:t xml:space="preserve"> 6</w:t>
      </w:r>
      <w:r w:rsidR="00B84D59">
        <w:rPr>
          <w:rFonts w:ascii="Times New Roman" w:hAnsi="Times New Roman" w:cs="Times New Roman"/>
          <w:sz w:val="28"/>
          <w:szCs w:val="28"/>
        </w:rPr>
        <w:t xml:space="preserve">-ФЗ </w:t>
      </w:r>
      <w:r w:rsidR="00F62263" w:rsidRPr="00F62263">
        <w:rPr>
          <w:rFonts w:ascii="Times New Roman" w:hAnsi="Times New Roman" w:cs="Times New Roman"/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</w:t>
      </w:r>
      <w:r w:rsidR="00F426B3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="00F62263" w:rsidRPr="00F62263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образований»</w:t>
      </w:r>
      <w:r w:rsidR="00F426B3">
        <w:rPr>
          <w:rFonts w:ascii="Times New Roman" w:hAnsi="Times New Roman" w:cs="Times New Roman"/>
          <w:sz w:val="28"/>
          <w:szCs w:val="28"/>
        </w:rPr>
        <w:t xml:space="preserve"> (далее – Закон №</w:t>
      </w:r>
      <w:r w:rsidR="00FE72E6">
        <w:rPr>
          <w:rFonts w:ascii="Times New Roman" w:hAnsi="Times New Roman" w:cs="Times New Roman"/>
          <w:sz w:val="28"/>
          <w:szCs w:val="28"/>
        </w:rPr>
        <w:t xml:space="preserve"> </w:t>
      </w:r>
      <w:r w:rsidR="00F426B3">
        <w:rPr>
          <w:rFonts w:ascii="Times New Roman" w:hAnsi="Times New Roman" w:cs="Times New Roman"/>
          <w:sz w:val="28"/>
          <w:szCs w:val="28"/>
        </w:rPr>
        <w:t>6</w:t>
      </w:r>
      <w:r w:rsidR="007F1C8B">
        <w:rPr>
          <w:rFonts w:ascii="Times New Roman" w:hAnsi="Times New Roman" w:cs="Times New Roman"/>
          <w:sz w:val="28"/>
          <w:szCs w:val="28"/>
        </w:rPr>
        <w:t>-ФЗ)</w:t>
      </w:r>
      <w:r w:rsidR="00F62263" w:rsidRPr="00F62263">
        <w:rPr>
          <w:rFonts w:ascii="Times New Roman" w:hAnsi="Times New Roman" w:cs="Times New Roman"/>
          <w:sz w:val="28"/>
          <w:szCs w:val="28"/>
        </w:rPr>
        <w:t>,</w:t>
      </w:r>
      <w:r w:rsidR="001B501C">
        <w:rPr>
          <w:rFonts w:ascii="Times New Roman" w:hAnsi="Times New Roman" w:cs="Times New Roman"/>
          <w:sz w:val="28"/>
          <w:szCs w:val="28"/>
        </w:rPr>
        <w:t xml:space="preserve"> статьей 11 </w:t>
      </w:r>
      <w:r w:rsidR="001B501C" w:rsidRPr="001B501C">
        <w:rPr>
          <w:rFonts w:ascii="Times New Roman" w:hAnsi="Times New Roman" w:cs="Times New Roman"/>
          <w:sz w:val="28"/>
          <w:szCs w:val="28"/>
        </w:rPr>
        <w:t>Положения о Контрольно-счетной комиссии Ипатовского муниципального округа Ставропольского края</w:t>
      </w:r>
      <w:r w:rsidR="001B501C">
        <w:rPr>
          <w:rFonts w:ascii="Times New Roman" w:hAnsi="Times New Roman" w:cs="Times New Roman"/>
          <w:sz w:val="28"/>
          <w:szCs w:val="28"/>
        </w:rPr>
        <w:t>, утвержденного</w:t>
      </w:r>
      <w:r w:rsidR="00F62263" w:rsidRPr="00F62263">
        <w:rPr>
          <w:rFonts w:ascii="Times New Roman" w:hAnsi="Times New Roman" w:cs="Times New Roman"/>
          <w:sz w:val="28"/>
          <w:szCs w:val="28"/>
        </w:rPr>
        <w:t xml:space="preserve"> </w:t>
      </w:r>
      <w:r w:rsidR="001B501C" w:rsidRPr="001B501C">
        <w:rPr>
          <w:rFonts w:ascii="Times New Roman" w:hAnsi="Times New Roman" w:cs="Times New Roman"/>
          <w:sz w:val="28"/>
          <w:szCs w:val="28"/>
        </w:rPr>
        <w:t>решением Думы Ипатовского муниципального округа Ставропольского края (далее</w:t>
      </w:r>
      <w:r w:rsidR="00237198">
        <w:rPr>
          <w:rFonts w:ascii="Times New Roman" w:hAnsi="Times New Roman" w:cs="Times New Roman"/>
          <w:sz w:val="28"/>
          <w:szCs w:val="28"/>
        </w:rPr>
        <w:t xml:space="preserve"> -</w:t>
      </w:r>
      <w:r w:rsidR="001B501C" w:rsidRPr="001B501C">
        <w:rPr>
          <w:rFonts w:ascii="Times New Roman" w:hAnsi="Times New Roman" w:cs="Times New Roman"/>
          <w:sz w:val="28"/>
          <w:szCs w:val="28"/>
        </w:rPr>
        <w:t xml:space="preserve"> Дум</w:t>
      </w:r>
      <w:r w:rsidR="00237198">
        <w:rPr>
          <w:rFonts w:ascii="Times New Roman" w:hAnsi="Times New Roman" w:cs="Times New Roman"/>
          <w:sz w:val="28"/>
          <w:szCs w:val="28"/>
        </w:rPr>
        <w:t>а</w:t>
      </w:r>
      <w:r w:rsidR="001B501C" w:rsidRPr="001B501C">
        <w:rPr>
          <w:rFonts w:ascii="Times New Roman" w:hAnsi="Times New Roman" w:cs="Times New Roman"/>
          <w:sz w:val="28"/>
          <w:szCs w:val="28"/>
        </w:rPr>
        <w:t xml:space="preserve"> ИМО СК)  от 10.10.2023</w:t>
      </w:r>
      <w:r w:rsidR="00237198">
        <w:rPr>
          <w:rFonts w:ascii="Times New Roman" w:hAnsi="Times New Roman" w:cs="Times New Roman"/>
          <w:sz w:val="28"/>
          <w:szCs w:val="28"/>
        </w:rPr>
        <w:t xml:space="preserve"> г.</w:t>
      </w:r>
      <w:r w:rsidR="001B501C" w:rsidRPr="001B501C">
        <w:rPr>
          <w:rFonts w:ascii="Times New Roman" w:hAnsi="Times New Roman" w:cs="Times New Roman"/>
          <w:sz w:val="28"/>
          <w:szCs w:val="28"/>
        </w:rPr>
        <w:t xml:space="preserve"> № 113</w:t>
      </w:r>
      <w:r w:rsidR="001B501C">
        <w:rPr>
          <w:rFonts w:ascii="Times New Roman" w:hAnsi="Times New Roman" w:cs="Times New Roman"/>
          <w:sz w:val="28"/>
          <w:szCs w:val="28"/>
        </w:rPr>
        <w:t xml:space="preserve">, </w:t>
      </w:r>
      <w:r w:rsidR="00F62263" w:rsidRPr="00F62263">
        <w:rPr>
          <w:rFonts w:ascii="Times New Roman" w:hAnsi="Times New Roman" w:cs="Times New Roman"/>
          <w:sz w:val="28"/>
          <w:szCs w:val="28"/>
        </w:rPr>
        <w:t>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</w:t>
      </w:r>
      <w:r w:rsidR="00E84343">
        <w:rPr>
          <w:rFonts w:ascii="Times New Roman" w:hAnsi="Times New Roman" w:cs="Times New Roman"/>
          <w:sz w:val="28"/>
          <w:szCs w:val="28"/>
        </w:rPr>
        <w:t>-</w:t>
      </w:r>
      <w:r w:rsidR="00F62263" w:rsidRPr="00F62263">
        <w:rPr>
          <w:rFonts w:ascii="Times New Roman" w:hAnsi="Times New Roman" w:cs="Times New Roman"/>
          <w:sz w:val="28"/>
          <w:szCs w:val="28"/>
        </w:rPr>
        <w:t xml:space="preserve">счетными органами субъектов Российской Федерации и муниципальных образований, утвержденными Коллегией Счетной палаты РФ (протокол от 17 октября 2014 г. № 47К (993)). </w:t>
      </w:r>
    </w:p>
    <w:p w14:paraId="3441529F" w14:textId="2F00D4A7" w:rsidR="00ED2544" w:rsidRDefault="00E95C55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263" w:rsidRPr="00F62263">
        <w:rPr>
          <w:rFonts w:ascii="Times New Roman" w:hAnsi="Times New Roman" w:cs="Times New Roman"/>
          <w:sz w:val="28"/>
          <w:szCs w:val="28"/>
        </w:rPr>
        <w:t>1.2. Стандарт применяется при</w:t>
      </w:r>
      <w:r w:rsidR="00B84D59">
        <w:rPr>
          <w:rFonts w:ascii="Times New Roman" w:hAnsi="Times New Roman" w:cs="Times New Roman"/>
          <w:sz w:val="28"/>
          <w:szCs w:val="28"/>
        </w:rPr>
        <w:t xml:space="preserve"> осуществлении </w:t>
      </w:r>
      <w:r w:rsidR="00A634E3">
        <w:rPr>
          <w:rFonts w:ascii="Times New Roman" w:hAnsi="Times New Roman" w:cs="Times New Roman"/>
          <w:sz w:val="28"/>
          <w:szCs w:val="28"/>
        </w:rPr>
        <w:t>К</w:t>
      </w:r>
      <w:r w:rsidR="00CC3AD7">
        <w:rPr>
          <w:rFonts w:ascii="Times New Roman" w:hAnsi="Times New Roman" w:cs="Times New Roman"/>
          <w:sz w:val="28"/>
          <w:szCs w:val="28"/>
        </w:rPr>
        <w:t>онтрольно-счетной</w:t>
      </w:r>
      <w:r w:rsidR="00F62263" w:rsidRPr="00F62263">
        <w:rPr>
          <w:rFonts w:ascii="Times New Roman" w:hAnsi="Times New Roman" w:cs="Times New Roman"/>
          <w:sz w:val="28"/>
          <w:szCs w:val="28"/>
        </w:rPr>
        <w:t xml:space="preserve"> </w:t>
      </w:r>
      <w:r w:rsidR="00CC3AD7">
        <w:rPr>
          <w:rFonts w:ascii="Times New Roman" w:hAnsi="Times New Roman" w:cs="Times New Roman"/>
          <w:sz w:val="28"/>
          <w:szCs w:val="28"/>
        </w:rPr>
        <w:t>комиссией</w:t>
      </w:r>
      <w:r w:rsidR="00F62263" w:rsidRPr="00F62263">
        <w:rPr>
          <w:rFonts w:ascii="Times New Roman" w:hAnsi="Times New Roman" w:cs="Times New Roman"/>
          <w:sz w:val="28"/>
          <w:szCs w:val="28"/>
        </w:rPr>
        <w:t xml:space="preserve"> </w:t>
      </w:r>
      <w:r w:rsidR="00CC3AD7">
        <w:rPr>
          <w:rFonts w:ascii="Times New Roman" w:hAnsi="Times New Roman" w:cs="Times New Roman"/>
          <w:sz w:val="28"/>
          <w:szCs w:val="28"/>
        </w:rPr>
        <w:t>Ипатовского</w:t>
      </w:r>
      <w:r w:rsidR="00B84D59">
        <w:rPr>
          <w:rFonts w:ascii="Times New Roman" w:hAnsi="Times New Roman" w:cs="Times New Roman"/>
          <w:sz w:val="28"/>
          <w:szCs w:val="28"/>
        </w:rPr>
        <w:t xml:space="preserve"> </w:t>
      </w:r>
      <w:r w:rsidR="00F426B3" w:rsidRPr="00F426B3">
        <w:rPr>
          <w:rFonts w:ascii="Times New Roman" w:hAnsi="Times New Roman" w:cs="Times New Roman"/>
          <w:sz w:val="28"/>
          <w:szCs w:val="28"/>
        </w:rPr>
        <w:t>муниципального</w:t>
      </w:r>
      <w:r w:rsidR="00B84D59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F62263" w:rsidRPr="00F62263">
        <w:rPr>
          <w:rFonts w:ascii="Times New Roman" w:hAnsi="Times New Roman" w:cs="Times New Roman"/>
          <w:sz w:val="28"/>
          <w:szCs w:val="28"/>
        </w:rPr>
        <w:t>Ставропольского края (далее – КС</w:t>
      </w:r>
      <w:r w:rsidR="00CC3AD7">
        <w:rPr>
          <w:rFonts w:ascii="Times New Roman" w:hAnsi="Times New Roman" w:cs="Times New Roman"/>
          <w:sz w:val="28"/>
          <w:szCs w:val="28"/>
        </w:rPr>
        <w:t>К</w:t>
      </w:r>
      <w:r w:rsidR="00F62263" w:rsidRPr="00F62263">
        <w:rPr>
          <w:rFonts w:ascii="Times New Roman" w:hAnsi="Times New Roman" w:cs="Times New Roman"/>
          <w:sz w:val="28"/>
          <w:szCs w:val="28"/>
        </w:rPr>
        <w:t xml:space="preserve">) оперативного контроля по результатам исполнения бюджета на основании </w:t>
      </w:r>
      <w:r w:rsidR="001B501C" w:rsidRPr="001B501C">
        <w:rPr>
          <w:rFonts w:ascii="Times New Roman" w:hAnsi="Times New Roman" w:cs="Times New Roman"/>
          <w:sz w:val="28"/>
          <w:szCs w:val="28"/>
        </w:rPr>
        <w:t xml:space="preserve">положений статьи 268.1 Бюджетного кодекса Российской Федерации, статьи 9 </w:t>
      </w:r>
      <w:r w:rsidR="00237198">
        <w:rPr>
          <w:rFonts w:ascii="Times New Roman" w:hAnsi="Times New Roman" w:cs="Times New Roman"/>
          <w:sz w:val="28"/>
          <w:szCs w:val="28"/>
        </w:rPr>
        <w:t>Закон № 6-ФЗ</w:t>
      </w:r>
      <w:r w:rsidR="001B501C" w:rsidRPr="001B501C">
        <w:rPr>
          <w:rFonts w:ascii="Times New Roman" w:hAnsi="Times New Roman" w:cs="Times New Roman"/>
          <w:sz w:val="28"/>
          <w:szCs w:val="28"/>
        </w:rPr>
        <w:t xml:space="preserve">, Положения о бюджетном процессе в Ипатовском муниципальном округе Ставропольского края (далее - Положение о бюджетном процессе), утвержденного решением Думы ИМО СК от </w:t>
      </w:r>
      <w:r w:rsidR="001B501C">
        <w:rPr>
          <w:rFonts w:ascii="Times New Roman" w:hAnsi="Times New Roman" w:cs="Times New Roman"/>
          <w:sz w:val="28"/>
          <w:szCs w:val="28"/>
        </w:rPr>
        <w:t>28.11</w:t>
      </w:r>
      <w:r w:rsidR="001B501C" w:rsidRPr="001B501C">
        <w:rPr>
          <w:rFonts w:ascii="Times New Roman" w:hAnsi="Times New Roman" w:cs="Times New Roman"/>
          <w:sz w:val="28"/>
          <w:szCs w:val="28"/>
        </w:rPr>
        <w:t>.2023</w:t>
      </w:r>
      <w:r w:rsidR="00237198">
        <w:rPr>
          <w:rFonts w:ascii="Times New Roman" w:hAnsi="Times New Roman" w:cs="Times New Roman"/>
          <w:sz w:val="28"/>
          <w:szCs w:val="28"/>
        </w:rPr>
        <w:t xml:space="preserve"> г.</w:t>
      </w:r>
      <w:r w:rsidR="001B501C" w:rsidRPr="001B501C">
        <w:rPr>
          <w:rFonts w:ascii="Times New Roman" w:hAnsi="Times New Roman" w:cs="Times New Roman"/>
          <w:sz w:val="28"/>
          <w:szCs w:val="28"/>
        </w:rPr>
        <w:t xml:space="preserve"> № 13</w:t>
      </w:r>
      <w:r w:rsidR="001B501C">
        <w:rPr>
          <w:rFonts w:ascii="Times New Roman" w:hAnsi="Times New Roman" w:cs="Times New Roman"/>
          <w:sz w:val="28"/>
          <w:szCs w:val="28"/>
        </w:rPr>
        <w:t>2</w:t>
      </w:r>
      <w:r w:rsidR="001B501C" w:rsidRPr="001B501C">
        <w:rPr>
          <w:rFonts w:ascii="Times New Roman" w:hAnsi="Times New Roman" w:cs="Times New Roman"/>
          <w:sz w:val="28"/>
          <w:szCs w:val="28"/>
        </w:rPr>
        <w:t xml:space="preserve">, Положения о Контрольно-счетной комиссии Ипатовского муниципального округа Ставропольского края, утвержденного решением </w:t>
      </w:r>
      <w:r w:rsidR="00237198">
        <w:rPr>
          <w:rFonts w:ascii="Times New Roman" w:hAnsi="Times New Roman" w:cs="Times New Roman"/>
          <w:sz w:val="28"/>
          <w:szCs w:val="28"/>
        </w:rPr>
        <w:t xml:space="preserve"> </w:t>
      </w:r>
      <w:r w:rsidR="001B501C" w:rsidRPr="001B501C">
        <w:rPr>
          <w:rFonts w:ascii="Times New Roman" w:hAnsi="Times New Roman" w:cs="Times New Roman"/>
          <w:sz w:val="28"/>
          <w:szCs w:val="28"/>
        </w:rPr>
        <w:t>Думы ИМО СК  от 10.10.2023</w:t>
      </w:r>
      <w:r w:rsidR="00237198">
        <w:rPr>
          <w:rFonts w:ascii="Times New Roman" w:hAnsi="Times New Roman" w:cs="Times New Roman"/>
          <w:sz w:val="28"/>
          <w:szCs w:val="28"/>
        </w:rPr>
        <w:t xml:space="preserve"> г.</w:t>
      </w:r>
      <w:r w:rsidR="001B501C" w:rsidRPr="001B501C">
        <w:rPr>
          <w:rFonts w:ascii="Times New Roman" w:hAnsi="Times New Roman" w:cs="Times New Roman"/>
          <w:sz w:val="28"/>
          <w:szCs w:val="28"/>
        </w:rPr>
        <w:t xml:space="preserve"> № 113, регламента </w:t>
      </w:r>
      <w:r w:rsidR="00237198">
        <w:rPr>
          <w:rFonts w:ascii="Times New Roman" w:hAnsi="Times New Roman" w:cs="Times New Roman"/>
          <w:sz w:val="28"/>
          <w:szCs w:val="28"/>
        </w:rPr>
        <w:t>КСК</w:t>
      </w:r>
      <w:r w:rsidR="001B501C" w:rsidRPr="001B501C">
        <w:rPr>
          <w:rFonts w:ascii="Times New Roman" w:hAnsi="Times New Roman" w:cs="Times New Roman"/>
          <w:sz w:val="28"/>
          <w:szCs w:val="28"/>
        </w:rPr>
        <w:t>.</w:t>
      </w:r>
      <w:r w:rsidR="001B501C" w:rsidRPr="001B501C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ab/>
      </w:r>
      <w:r w:rsidR="00F62263" w:rsidRPr="00F62263">
        <w:rPr>
          <w:rFonts w:ascii="Times New Roman" w:hAnsi="Times New Roman" w:cs="Times New Roman"/>
          <w:sz w:val="28"/>
          <w:szCs w:val="28"/>
        </w:rPr>
        <w:t xml:space="preserve">1.3. Целью Стандарта является установление общих правил, требований и процедур осуществления оперативного контроля за ходом исполнения </w:t>
      </w:r>
      <w:r w:rsidR="006A7C7D">
        <w:rPr>
          <w:rFonts w:ascii="Times New Roman" w:hAnsi="Times New Roman" w:cs="Times New Roman"/>
          <w:sz w:val="28"/>
          <w:szCs w:val="28"/>
        </w:rPr>
        <w:t>решения</w:t>
      </w:r>
      <w:r w:rsidR="00F62263" w:rsidRPr="00F62263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CC3AD7">
        <w:rPr>
          <w:rFonts w:ascii="Times New Roman" w:hAnsi="Times New Roman" w:cs="Times New Roman"/>
          <w:sz w:val="28"/>
          <w:szCs w:val="28"/>
        </w:rPr>
        <w:t>Ипатовского</w:t>
      </w:r>
      <w:r w:rsidR="006A7C7D">
        <w:rPr>
          <w:rFonts w:ascii="Times New Roman" w:hAnsi="Times New Roman" w:cs="Times New Roman"/>
          <w:sz w:val="28"/>
          <w:szCs w:val="28"/>
        </w:rPr>
        <w:t xml:space="preserve"> </w:t>
      </w:r>
      <w:r w:rsidR="00F426B3" w:rsidRPr="00F426B3">
        <w:rPr>
          <w:rFonts w:ascii="Times New Roman" w:hAnsi="Times New Roman" w:cs="Times New Roman"/>
          <w:sz w:val="28"/>
          <w:szCs w:val="28"/>
        </w:rPr>
        <w:t>муниципального</w:t>
      </w:r>
      <w:r w:rsidR="006A7C7D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F62263" w:rsidRPr="00F62263">
        <w:rPr>
          <w:rFonts w:ascii="Times New Roman" w:hAnsi="Times New Roman" w:cs="Times New Roman"/>
          <w:sz w:val="28"/>
          <w:szCs w:val="28"/>
        </w:rPr>
        <w:t>Ставропольского края (далее – оперативный контроль), проводимого К</w:t>
      </w:r>
      <w:r w:rsidR="00CC3AD7">
        <w:rPr>
          <w:rFonts w:ascii="Times New Roman" w:hAnsi="Times New Roman" w:cs="Times New Roman"/>
          <w:sz w:val="28"/>
          <w:szCs w:val="28"/>
        </w:rPr>
        <w:t>СК</w:t>
      </w:r>
      <w:r w:rsidR="00F62263" w:rsidRPr="00F6226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0B6312" w14:textId="77777777" w:rsidR="00CA50C7" w:rsidRDefault="00F62263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63">
        <w:rPr>
          <w:rFonts w:ascii="Times New Roman" w:hAnsi="Times New Roman" w:cs="Times New Roman"/>
          <w:sz w:val="28"/>
          <w:szCs w:val="28"/>
        </w:rPr>
        <w:t xml:space="preserve"> </w:t>
      </w:r>
      <w:r w:rsidR="00E95C55">
        <w:rPr>
          <w:rFonts w:ascii="Times New Roman" w:hAnsi="Times New Roman" w:cs="Times New Roman"/>
          <w:sz w:val="28"/>
          <w:szCs w:val="28"/>
        </w:rPr>
        <w:tab/>
      </w:r>
      <w:r w:rsidRPr="00F62263">
        <w:rPr>
          <w:rFonts w:ascii="Times New Roman" w:hAnsi="Times New Roman" w:cs="Times New Roman"/>
          <w:sz w:val="28"/>
          <w:szCs w:val="28"/>
        </w:rPr>
        <w:t>1.4. Задачами Стандарта являются:</w:t>
      </w:r>
    </w:p>
    <w:p w14:paraId="54E4840D" w14:textId="515BCA40" w:rsidR="00CA50C7" w:rsidRDefault="00237198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2263" w:rsidRPr="00F62263">
        <w:rPr>
          <w:rFonts w:ascii="Times New Roman" w:hAnsi="Times New Roman" w:cs="Times New Roman"/>
          <w:sz w:val="28"/>
          <w:szCs w:val="28"/>
        </w:rPr>
        <w:t xml:space="preserve"> - определение содержания и порядка организации оперативного контроля; </w:t>
      </w:r>
    </w:p>
    <w:p w14:paraId="5DAAD0BF" w14:textId="082C0EFF" w:rsidR="00ED2544" w:rsidRDefault="00237198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2263" w:rsidRPr="00F62263">
        <w:rPr>
          <w:rFonts w:ascii="Times New Roman" w:hAnsi="Times New Roman" w:cs="Times New Roman"/>
          <w:sz w:val="28"/>
          <w:szCs w:val="28"/>
        </w:rPr>
        <w:t xml:space="preserve"> - определение общих правил и процедур осуществления оперативного контроля, включая содержание комплекса экспертно-аналитических мероприятий, проводимых в его рамках, а также основные требования к оформлению результатов оперативного контроля. </w:t>
      </w:r>
    </w:p>
    <w:p w14:paraId="7D170A0C" w14:textId="77777777" w:rsidR="00E33B07" w:rsidRDefault="00E95C55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263" w:rsidRPr="00F62263">
        <w:rPr>
          <w:rFonts w:ascii="Times New Roman" w:hAnsi="Times New Roman" w:cs="Times New Roman"/>
          <w:sz w:val="28"/>
          <w:szCs w:val="28"/>
        </w:rPr>
        <w:t>1.5. Планирование мероприятий оперативного контроля осуществляется в рамках общего планирования деятельности К</w:t>
      </w:r>
      <w:r w:rsidR="00CC3AD7">
        <w:rPr>
          <w:rFonts w:ascii="Times New Roman" w:hAnsi="Times New Roman" w:cs="Times New Roman"/>
          <w:sz w:val="28"/>
          <w:szCs w:val="28"/>
        </w:rPr>
        <w:t>СК</w:t>
      </w:r>
      <w:r w:rsidR="00F62263" w:rsidRPr="00F62263">
        <w:rPr>
          <w:rFonts w:ascii="Times New Roman" w:hAnsi="Times New Roman" w:cs="Times New Roman"/>
          <w:sz w:val="28"/>
          <w:szCs w:val="28"/>
        </w:rPr>
        <w:t xml:space="preserve"> и отражается в плане работы КС</w:t>
      </w:r>
      <w:r w:rsidR="00CC3AD7">
        <w:rPr>
          <w:rFonts w:ascii="Times New Roman" w:hAnsi="Times New Roman" w:cs="Times New Roman"/>
          <w:sz w:val="28"/>
          <w:szCs w:val="28"/>
        </w:rPr>
        <w:t>К</w:t>
      </w:r>
      <w:r w:rsidR="00F62263" w:rsidRPr="00F62263">
        <w:rPr>
          <w:rFonts w:ascii="Times New Roman" w:hAnsi="Times New Roman" w:cs="Times New Roman"/>
          <w:sz w:val="28"/>
          <w:szCs w:val="28"/>
        </w:rPr>
        <w:t xml:space="preserve"> на текущий год.  </w:t>
      </w:r>
    </w:p>
    <w:p w14:paraId="77E96651" w14:textId="77777777" w:rsidR="00F62263" w:rsidRPr="00F62263" w:rsidRDefault="00E95C55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263" w:rsidRPr="00F62263">
        <w:rPr>
          <w:rFonts w:ascii="Times New Roman" w:hAnsi="Times New Roman" w:cs="Times New Roman"/>
          <w:sz w:val="28"/>
          <w:szCs w:val="28"/>
        </w:rPr>
        <w:t xml:space="preserve">1.6. В Стандарте термины и понятия применяются в значении, используемом в действующем законодательстве Российской Федерации. </w:t>
      </w:r>
    </w:p>
    <w:p w14:paraId="50072A49" w14:textId="77777777" w:rsidR="00F62263" w:rsidRDefault="00F62263" w:rsidP="00E84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2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EB0B2B" w14:textId="77777777" w:rsidR="00237198" w:rsidRPr="00F62263" w:rsidRDefault="00237198" w:rsidP="00E84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EE0BE9" w14:textId="77777777" w:rsidR="00124D3D" w:rsidRPr="00B32B44" w:rsidRDefault="00F62263" w:rsidP="00B32B4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B4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оперативного контроля</w:t>
      </w:r>
    </w:p>
    <w:p w14:paraId="704BB7DE" w14:textId="77777777" w:rsidR="00E95C55" w:rsidRPr="00E95C55" w:rsidRDefault="00E95C55" w:rsidP="00B32B4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D9B1C4" w14:textId="77777777" w:rsidR="00ED2544" w:rsidRPr="00254EFE" w:rsidRDefault="00F62263" w:rsidP="00B32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EFE">
        <w:rPr>
          <w:rFonts w:ascii="Times New Roman" w:hAnsi="Times New Roman" w:cs="Times New Roman"/>
          <w:sz w:val="28"/>
          <w:szCs w:val="28"/>
        </w:rPr>
        <w:t xml:space="preserve"> </w:t>
      </w:r>
      <w:r w:rsidR="00E95C55">
        <w:rPr>
          <w:rFonts w:ascii="Times New Roman" w:hAnsi="Times New Roman" w:cs="Times New Roman"/>
          <w:sz w:val="28"/>
          <w:szCs w:val="28"/>
        </w:rPr>
        <w:tab/>
      </w:r>
      <w:r w:rsidRPr="00254EFE">
        <w:rPr>
          <w:rFonts w:ascii="Times New Roman" w:hAnsi="Times New Roman" w:cs="Times New Roman"/>
          <w:sz w:val="28"/>
          <w:szCs w:val="28"/>
        </w:rPr>
        <w:t>2.1. Оперативный контроль – комплекс мероприятий, осуществляемый КС</w:t>
      </w:r>
      <w:r w:rsidR="00CC3AD7">
        <w:rPr>
          <w:rFonts w:ascii="Times New Roman" w:hAnsi="Times New Roman" w:cs="Times New Roman"/>
          <w:sz w:val="28"/>
          <w:szCs w:val="28"/>
        </w:rPr>
        <w:t>К</w:t>
      </w:r>
      <w:r w:rsidR="00E33B07" w:rsidRPr="00254EFE">
        <w:rPr>
          <w:rFonts w:ascii="Times New Roman" w:hAnsi="Times New Roman" w:cs="Times New Roman"/>
          <w:sz w:val="28"/>
          <w:szCs w:val="28"/>
        </w:rPr>
        <w:t xml:space="preserve"> в процессе исполнения решения</w:t>
      </w:r>
      <w:r w:rsidRPr="00254EFE">
        <w:rPr>
          <w:rFonts w:ascii="Times New Roman" w:hAnsi="Times New Roman" w:cs="Times New Roman"/>
          <w:sz w:val="28"/>
          <w:szCs w:val="28"/>
        </w:rPr>
        <w:t xml:space="preserve"> о бюджете в целях определения соответствия фактически поступивших в бюджет доходов и произведенных расходов утвержденным показателям бюджета на текущий финансовый год.  Периодичность осуществления оперативного контроля определяется с учетом требований бюджетного законодательства.</w:t>
      </w:r>
    </w:p>
    <w:p w14:paraId="71857841" w14:textId="77777777" w:rsidR="00ED2544" w:rsidRPr="00254EFE" w:rsidRDefault="00F62263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EFE">
        <w:rPr>
          <w:rFonts w:ascii="Times New Roman" w:hAnsi="Times New Roman" w:cs="Times New Roman"/>
          <w:sz w:val="28"/>
          <w:szCs w:val="28"/>
        </w:rPr>
        <w:t xml:space="preserve"> </w:t>
      </w:r>
      <w:r w:rsidR="00E95C55">
        <w:rPr>
          <w:rFonts w:ascii="Times New Roman" w:hAnsi="Times New Roman" w:cs="Times New Roman"/>
          <w:sz w:val="28"/>
          <w:szCs w:val="28"/>
        </w:rPr>
        <w:tab/>
      </w:r>
      <w:r w:rsidRPr="00254EFE">
        <w:rPr>
          <w:rFonts w:ascii="Times New Roman" w:hAnsi="Times New Roman" w:cs="Times New Roman"/>
          <w:sz w:val="28"/>
          <w:szCs w:val="28"/>
        </w:rPr>
        <w:t>2.2. Задачами оперативного контроля являются:</w:t>
      </w:r>
    </w:p>
    <w:p w14:paraId="28633D77" w14:textId="19C4105B" w:rsidR="00ED2544" w:rsidRPr="00254EFE" w:rsidRDefault="00237198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2263" w:rsidRPr="00254EFE">
        <w:rPr>
          <w:rFonts w:ascii="Times New Roman" w:hAnsi="Times New Roman" w:cs="Times New Roman"/>
          <w:sz w:val="28"/>
          <w:szCs w:val="28"/>
        </w:rPr>
        <w:t>- определение полноты и своевременности поступления денежных средств в бюджет и их расходов</w:t>
      </w:r>
      <w:r w:rsidR="00092CEF" w:rsidRPr="00254EFE">
        <w:rPr>
          <w:rFonts w:ascii="Times New Roman" w:hAnsi="Times New Roman" w:cs="Times New Roman"/>
          <w:sz w:val="28"/>
          <w:szCs w:val="28"/>
        </w:rPr>
        <w:t>ания в ходе исполнения бюджета;</w:t>
      </w:r>
    </w:p>
    <w:p w14:paraId="0239CEC8" w14:textId="48F4134A" w:rsidR="00ED2544" w:rsidRPr="00254EFE" w:rsidRDefault="00237198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2263" w:rsidRPr="00254EFE">
        <w:rPr>
          <w:rFonts w:ascii="Times New Roman" w:hAnsi="Times New Roman" w:cs="Times New Roman"/>
          <w:sz w:val="28"/>
          <w:szCs w:val="28"/>
        </w:rPr>
        <w:t xml:space="preserve">- определение объема и структуры </w:t>
      </w:r>
      <w:r w:rsidR="00F54BD3" w:rsidRPr="00254EFE">
        <w:rPr>
          <w:rFonts w:ascii="Times New Roman" w:hAnsi="Times New Roman" w:cs="Times New Roman"/>
          <w:sz w:val="28"/>
          <w:szCs w:val="28"/>
        </w:rPr>
        <w:t>муниципального</w:t>
      </w:r>
      <w:r w:rsidR="00F62263" w:rsidRPr="00254EFE">
        <w:rPr>
          <w:rFonts w:ascii="Times New Roman" w:hAnsi="Times New Roman" w:cs="Times New Roman"/>
          <w:sz w:val="28"/>
          <w:szCs w:val="28"/>
        </w:rPr>
        <w:t xml:space="preserve"> долга, размеров профицита (дефицита) бюджета, источников финансирования дефицита бюджета;</w:t>
      </w:r>
    </w:p>
    <w:p w14:paraId="7EBE8C3E" w14:textId="2FFEB0A3" w:rsidR="00ED2544" w:rsidRPr="00254EFE" w:rsidRDefault="00237198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2263" w:rsidRPr="00254EFE">
        <w:rPr>
          <w:rFonts w:ascii="Times New Roman" w:hAnsi="Times New Roman" w:cs="Times New Roman"/>
          <w:sz w:val="28"/>
          <w:szCs w:val="28"/>
        </w:rPr>
        <w:t xml:space="preserve"> - определение законности и эффективности распоряжения, управления и использования </w:t>
      </w:r>
      <w:r w:rsidR="00F54BD3" w:rsidRPr="00254EFE">
        <w:rPr>
          <w:rFonts w:ascii="Times New Roman" w:hAnsi="Times New Roman" w:cs="Times New Roman"/>
          <w:sz w:val="28"/>
          <w:szCs w:val="28"/>
        </w:rPr>
        <w:t>муниципального</w:t>
      </w:r>
      <w:r w:rsidR="00F62263" w:rsidRPr="00254EFE"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14:paraId="6F173290" w14:textId="7BB78206" w:rsidR="00ED2544" w:rsidRPr="00254EFE" w:rsidRDefault="00237198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2263" w:rsidRPr="00254EFE">
        <w:rPr>
          <w:rFonts w:ascii="Times New Roman" w:hAnsi="Times New Roman" w:cs="Times New Roman"/>
          <w:sz w:val="28"/>
          <w:szCs w:val="28"/>
        </w:rPr>
        <w:t xml:space="preserve"> -анализ рисков недополучения доходов бюджета, невыполнения принятых расходных обязательств, в том числе носящих программный характер;</w:t>
      </w:r>
    </w:p>
    <w:p w14:paraId="67FBC1CF" w14:textId="602E99D6" w:rsidR="00ED2544" w:rsidRPr="00254EFE" w:rsidRDefault="00237198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2263" w:rsidRPr="00254EFE">
        <w:rPr>
          <w:rFonts w:ascii="Times New Roman" w:hAnsi="Times New Roman" w:cs="Times New Roman"/>
          <w:sz w:val="28"/>
          <w:szCs w:val="28"/>
        </w:rPr>
        <w:t>- сравнение фактических показателей с показателями, утвержденными бюджетом, сводной бюджетной росписью бюджета на текущий финансовый год,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отклонения от этих показателей;</w:t>
      </w:r>
    </w:p>
    <w:p w14:paraId="40471A03" w14:textId="1518CE8D" w:rsidR="00ED2544" w:rsidRPr="00254EFE" w:rsidRDefault="00237198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2263" w:rsidRPr="00254EFE">
        <w:rPr>
          <w:rFonts w:ascii="Times New Roman" w:hAnsi="Times New Roman" w:cs="Times New Roman"/>
          <w:sz w:val="28"/>
          <w:szCs w:val="28"/>
        </w:rPr>
        <w:t>- определение своевременнос</w:t>
      </w:r>
      <w:r w:rsidR="002151C9" w:rsidRPr="00254EFE">
        <w:rPr>
          <w:rFonts w:ascii="Times New Roman" w:hAnsi="Times New Roman" w:cs="Times New Roman"/>
          <w:sz w:val="28"/>
          <w:szCs w:val="28"/>
        </w:rPr>
        <w:t>ти внесения изменений в бюджет;</w:t>
      </w:r>
    </w:p>
    <w:p w14:paraId="02BDA994" w14:textId="1895133D" w:rsidR="00ED2544" w:rsidRPr="00254EFE" w:rsidRDefault="00237198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2263" w:rsidRPr="00254EFE">
        <w:rPr>
          <w:rFonts w:ascii="Times New Roman" w:hAnsi="Times New Roman" w:cs="Times New Roman"/>
          <w:sz w:val="28"/>
          <w:szCs w:val="28"/>
        </w:rPr>
        <w:t>- внесение предложений по устранению выявленных недостатков (нарушений).</w:t>
      </w:r>
    </w:p>
    <w:p w14:paraId="411F46FE" w14:textId="77777777" w:rsidR="00ED2544" w:rsidRPr="00254EFE" w:rsidRDefault="00E95C55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263" w:rsidRPr="00254EFE">
        <w:rPr>
          <w:rFonts w:ascii="Times New Roman" w:hAnsi="Times New Roman" w:cs="Times New Roman"/>
          <w:sz w:val="28"/>
          <w:szCs w:val="28"/>
        </w:rPr>
        <w:t xml:space="preserve"> 2.3. Предметом оперативного контроля являются процессы исполнения бюджета в текущем финансовом году, в разрезе главных администраторов средств бюджета, использования </w:t>
      </w:r>
      <w:r w:rsidR="004262DA" w:rsidRPr="00254EFE">
        <w:rPr>
          <w:rFonts w:ascii="Times New Roman" w:hAnsi="Times New Roman" w:cs="Times New Roman"/>
          <w:sz w:val="28"/>
          <w:szCs w:val="28"/>
        </w:rPr>
        <w:t>муниципаль</w:t>
      </w:r>
      <w:r w:rsidR="00F62263" w:rsidRPr="00254EFE">
        <w:rPr>
          <w:rFonts w:ascii="Times New Roman" w:hAnsi="Times New Roman" w:cs="Times New Roman"/>
          <w:sz w:val="28"/>
          <w:szCs w:val="28"/>
        </w:rPr>
        <w:t>ной собственности, деятельность объектов контроля по исполнению бюджета в текущем финансовом году.</w:t>
      </w:r>
    </w:p>
    <w:p w14:paraId="67F348E7" w14:textId="3514FE7A" w:rsidR="00ED2544" w:rsidRPr="00254EFE" w:rsidRDefault="00F62263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EFE">
        <w:rPr>
          <w:rFonts w:ascii="Times New Roman" w:hAnsi="Times New Roman" w:cs="Times New Roman"/>
          <w:sz w:val="28"/>
          <w:szCs w:val="28"/>
        </w:rPr>
        <w:t xml:space="preserve"> </w:t>
      </w:r>
      <w:r w:rsidR="00E95C55">
        <w:rPr>
          <w:rFonts w:ascii="Times New Roman" w:hAnsi="Times New Roman" w:cs="Times New Roman"/>
          <w:sz w:val="28"/>
          <w:szCs w:val="28"/>
        </w:rPr>
        <w:tab/>
      </w:r>
      <w:r w:rsidRPr="00254EFE">
        <w:rPr>
          <w:rFonts w:ascii="Times New Roman" w:hAnsi="Times New Roman" w:cs="Times New Roman"/>
          <w:sz w:val="28"/>
          <w:szCs w:val="28"/>
        </w:rPr>
        <w:t>2.4. Объектами оперативного контроля являются главные администраторы средств бюджета – главные администраторы доходов бюджета, главные распорядители бюджетных средств, главные администраторы источников финансирования дефицита бюджета, в том числе  финансов</w:t>
      </w:r>
      <w:r w:rsidR="000D02FE" w:rsidRPr="00254EFE">
        <w:rPr>
          <w:rFonts w:ascii="Times New Roman" w:hAnsi="Times New Roman" w:cs="Times New Roman"/>
          <w:sz w:val="28"/>
          <w:szCs w:val="28"/>
        </w:rPr>
        <w:t>ое управление</w:t>
      </w:r>
      <w:r w:rsidRPr="00254EFE">
        <w:rPr>
          <w:rFonts w:ascii="Times New Roman" w:hAnsi="Times New Roman" w:cs="Times New Roman"/>
          <w:sz w:val="28"/>
          <w:szCs w:val="28"/>
        </w:rPr>
        <w:t xml:space="preserve"> </w:t>
      </w:r>
      <w:r w:rsidR="004F0AE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C3AD7">
        <w:rPr>
          <w:rFonts w:ascii="Times New Roman" w:hAnsi="Times New Roman" w:cs="Times New Roman"/>
          <w:sz w:val="28"/>
          <w:szCs w:val="28"/>
        </w:rPr>
        <w:t>Ипатовского</w:t>
      </w:r>
      <w:r w:rsidR="000D02FE" w:rsidRPr="00254EFE">
        <w:rPr>
          <w:rFonts w:ascii="Times New Roman" w:hAnsi="Times New Roman" w:cs="Times New Roman"/>
          <w:sz w:val="28"/>
          <w:szCs w:val="28"/>
        </w:rPr>
        <w:t xml:space="preserve"> </w:t>
      </w:r>
      <w:r w:rsidR="00F426B3" w:rsidRPr="00F426B3">
        <w:rPr>
          <w:rFonts w:ascii="Times New Roman" w:hAnsi="Times New Roman" w:cs="Times New Roman"/>
          <w:sz w:val="28"/>
          <w:szCs w:val="28"/>
        </w:rPr>
        <w:t>муниципального</w:t>
      </w:r>
      <w:r w:rsidR="000D02FE" w:rsidRPr="00254EFE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254EF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254EFE" w:rsidRPr="00254EFE">
        <w:rPr>
          <w:rFonts w:ascii="Times New Roman" w:hAnsi="Times New Roman" w:cs="Times New Roman"/>
          <w:sz w:val="28"/>
          <w:szCs w:val="28"/>
        </w:rPr>
        <w:t xml:space="preserve"> (далее - финансовое управление)</w:t>
      </w:r>
      <w:r w:rsidRPr="00254EFE">
        <w:rPr>
          <w:rFonts w:ascii="Times New Roman" w:hAnsi="Times New Roman" w:cs="Times New Roman"/>
          <w:sz w:val="28"/>
          <w:szCs w:val="28"/>
        </w:rPr>
        <w:t>, организующее исполнение бюджета, иные организации и иные лица в соответствии с областью действия контрольных полномочий К</w:t>
      </w:r>
      <w:r w:rsidR="00CC3AD7">
        <w:rPr>
          <w:rFonts w:ascii="Times New Roman" w:hAnsi="Times New Roman" w:cs="Times New Roman"/>
          <w:sz w:val="28"/>
          <w:szCs w:val="28"/>
        </w:rPr>
        <w:t>СК</w:t>
      </w:r>
      <w:r w:rsidRPr="00254EFE">
        <w:rPr>
          <w:rFonts w:ascii="Times New Roman" w:hAnsi="Times New Roman" w:cs="Times New Roman"/>
          <w:sz w:val="28"/>
          <w:szCs w:val="28"/>
        </w:rPr>
        <w:t>, установленных законодательством.</w:t>
      </w:r>
    </w:p>
    <w:p w14:paraId="7B40B376" w14:textId="77777777" w:rsidR="00ED2544" w:rsidRPr="00254EFE" w:rsidRDefault="00E95C55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263" w:rsidRPr="00254EFE">
        <w:rPr>
          <w:rFonts w:ascii="Times New Roman" w:hAnsi="Times New Roman" w:cs="Times New Roman"/>
          <w:sz w:val="28"/>
          <w:szCs w:val="28"/>
        </w:rPr>
        <w:t>2.5. В процессе осуществления оперативного контроля анализируется (при необходимости) соблюдение:</w:t>
      </w:r>
    </w:p>
    <w:p w14:paraId="7C31A522" w14:textId="17341CB7" w:rsidR="00E84343" w:rsidRPr="00254EFE" w:rsidRDefault="004F0AE2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2263" w:rsidRPr="00254EFE">
        <w:rPr>
          <w:rFonts w:ascii="Times New Roman" w:hAnsi="Times New Roman" w:cs="Times New Roman"/>
          <w:sz w:val="28"/>
          <w:szCs w:val="28"/>
        </w:rPr>
        <w:t xml:space="preserve"> - принципов бюджетной системы Российской Федерации, установленных Б</w:t>
      </w:r>
      <w:r w:rsidR="000D02FE" w:rsidRPr="00254EFE">
        <w:rPr>
          <w:rFonts w:ascii="Times New Roman" w:hAnsi="Times New Roman" w:cs="Times New Roman"/>
          <w:sz w:val="28"/>
          <w:szCs w:val="28"/>
        </w:rPr>
        <w:t>К РФ</w:t>
      </w:r>
      <w:r w:rsidR="00A154E8" w:rsidRPr="00254EFE">
        <w:rPr>
          <w:rFonts w:ascii="Times New Roman" w:hAnsi="Times New Roman" w:cs="Times New Roman"/>
          <w:sz w:val="28"/>
          <w:szCs w:val="28"/>
        </w:rPr>
        <w:t>;</w:t>
      </w:r>
    </w:p>
    <w:p w14:paraId="1798FF84" w14:textId="176790DD" w:rsidR="00ED2544" w:rsidRDefault="004F0AE2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2263" w:rsidRPr="00254EFE">
        <w:rPr>
          <w:rFonts w:ascii="Times New Roman" w:hAnsi="Times New Roman" w:cs="Times New Roman"/>
          <w:sz w:val="28"/>
          <w:szCs w:val="28"/>
        </w:rPr>
        <w:t>- порядка использования доходов, фактически полученных при исполнении бюджета сверх утвержденных</w:t>
      </w:r>
      <w:r w:rsidR="00F62263" w:rsidRPr="00F62263">
        <w:rPr>
          <w:rFonts w:ascii="Times New Roman" w:hAnsi="Times New Roman" w:cs="Times New Roman"/>
          <w:sz w:val="28"/>
          <w:szCs w:val="28"/>
        </w:rPr>
        <w:t xml:space="preserve"> </w:t>
      </w:r>
      <w:r w:rsidR="000D02FE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F62263" w:rsidRPr="00F62263">
        <w:rPr>
          <w:rFonts w:ascii="Times New Roman" w:hAnsi="Times New Roman" w:cs="Times New Roman"/>
          <w:sz w:val="28"/>
          <w:szCs w:val="28"/>
        </w:rPr>
        <w:t>о бюджете;</w:t>
      </w:r>
    </w:p>
    <w:p w14:paraId="638F2FA9" w14:textId="0ECDF7FF" w:rsidR="00ED2544" w:rsidRDefault="004F0AE2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2263" w:rsidRPr="00F62263">
        <w:rPr>
          <w:rFonts w:ascii="Times New Roman" w:hAnsi="Times New Roman" w:cs="Times New Roman"/>
          <w:sz w:val="28"/>
          <w:szCs w:val="28"/>
        </w:rPr>
        <w:t xml:space="preserve"> - использо</w:t>
      </w:r>
      <w:r w:rsidR="00A154E8">
        <w:rPr>
          <w:rFonts w:ascii="Times New Roman" w:hAnsi="Times New Roman" w:cs="Times New Roman"/>
          <w:sz w:val="28"/>
          <w:szCs w:val="28"/>
        </w:rPr>
        <w:t>вания средств резервн</w:t>
      </w:r>
      <w:r w:rsidR="000D02FE">
        <w:rPr>
          <w:rFonts w:ascii="Times New Roman" w:hAnsi="Times New Roman" w:cs="Times New Roman"/>
          <w:sz w:val="28"/>
          <w:szCs w:val="28"/>
        </w:rPr>
        <w:t>ого</w:t>
      </w:r>
      <w:r w:rsidR="00A154E8">
        <w:rPr>
          <w:rFonts w:ascii="Times New Roman" w:hAnsi="Times New Roman" w:cs="Times New Roman"/>
          <w:sz w:val="28"/>
          <w:szCs w:val="28"/>
        </w:rPr>
        <w:t xml:space="preserve"> фонд</w:t>
      </w:r>
      <w:r w:rsidR="000D02FE">
        <w:rPr>
          <w:rFonts w:ascii="Times New Roman" w:hAnsi="Times New Roman" w:cs="Times New Roman"/>
          <w:sz w:val="28"/>
          <w:szCs w:val="28"/>
        </w:rPr>
        <w:t>а</w:t>
      </w:r>
      <w:r w:rsidR="00A154E8">
        <w:rPr>
          <w:rFonts w:ascii="Times New Roman" w:hAnsi="Times New Roman" w:cs="Times New Roman"/>
          <w:sz w:val="28"/>
          <w:szCs w:val="28"/>
        </w:rPr>
        <w:t>;</w:t>
      </w:r>
    </w:p>
    <w:p w14:paraId="072455E4" w14:textId="32941BF6" w:rsidR="00ED2544" w:rsidRDefault="004F0AE2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F62263" w:rsidRPr="00F62263">
        <w:rPr>
          <w:rFonts w:ascii="Times New Roman" w:hAnsi="Times New Roman" w:cs="Times New Roman"/>
          <w:sz w:val="28"/>
          <w:szCs w:val="28"/>
        </w:rPr>
        <w:t>- ограничений, установленных Б</w:t>
      </w:r>
      <w:r w:rsidR="000D02FE">
        <w:rPr>
          <w:rFonts w:ascii="Times New Roman" w:hAnsi="Times New Roman" w:cs="Times New Roman"/>
          <w:sz w:val="28"/>
          <w:szCs w:val="28"/>
        </w:rPr>
        <w:t>К РФ</w:t>
      </w:r>
      <w:r w:rsidR="00F62263" w:rsidRPr="00F62263">
        <w:rPr>
          <w:rFonts w:ascii="Times New Roman" w:hAnsi="Times New Roman" w:cs="Times New Roman"/>
          <w:sz w:val="28"/>
          <w:szCs w:val="28"/>
        </w:rPr>
        <w:t xml:space="preserve"> при перемещении бюджетных ассигнований;</w:t>
      </w:r>
    </w:p>
    <w:p w14:paraId="17FFCA19" w14:textId="3EB4B410" w:rsidR="00ED2544" w:rsidRDefault="004F0AE2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2263" w:rsidRPr="00F62263">
        <w:rPr>
          <w:rFonts w:ascii="Times New Roman" w:hAnsi="Times New Roman" w:cs="Times New Roman"/>
          <w:sz w:val="28"/>
          <w:szCs w:val="28"/>
        </w:rPr>
        <w:t xml:space="preserve"> - требований Б</w:t>
      </w:r>
      <w:r w:rsidR="006D6414">
        <w:rPr>
          <w:rFonts w:ascii="Times New Roman" w:hAnsi="Times New Roman" w:cs="Times New Roman"/>
          <w:sz w:val="28"/>
          <w:szCs w:val="28"/>
        </w:rPr>
        <w:t xml:space="preserve">К РФ </w:t>
      </w:r>
      <w:r w:rsidR="00F62263" w:rsidRPr="00F62263">
        <w:rPr>
          <w:rFonts w:ascii="Times New Roman" w:hAnsi="Times New Roman" w:cs="Times New Roman"/>
          <w:sz w:val="28"/>
          <w:szCs w:val="28"/>
        </w:rPr>
        <w:t xml:space="preserve">по использованию доходов, фактически полученных при исполнении бюджета сверх </w:t>
      </w:r>
      <w:r w:rsidR="006D6414">
        <w:rPr>
          <w:rFonts w:ascii="Times New Roman" w:hAnsi="Times New Roman" w:cs="Times New Roman"/>
          <w:sz w:val="28"/>
          <w:szCs w:val="28"/>
        </w:rPr>
        <w:t>утвержденных решением</w:t>
      </w:r>
      <w:r w:rsidR="00A154E8">
        <w:rPr>
          <w:rFonts w:ascii="Times New Roman" w:hAnsi="Times New Roman" w:cs="Times New Roman"/>
          <w:sz w:val="28"/>
          <w:szCs w:val="28"/>
        </w:rPr>
        <w:t xml:space="preserve"> о бюджете;</w:t>
      </w:r>
    </w:p>
    <w:p w14:paraId="4AF8D262" w14:textId="56308BED" w:rsidR="00E84343" w:rsidRDefault="004F0AE2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2263" w:rsidRPr="00F62263">
        <w:rPr>
          <w:rFonts w:ascii="Times New Roman" w:hAnsi="Times New Roman" w:cs="Times New Roman"/>
          <w:sz w:val="28"/>
          <w:szCs w:val="28"/>
        </w:rPr>
        <w:t>- требований Б</w:t>
      </w:r>
      <w:r w:rsidR="00F9495D">
        <w:rPr>
          <w:rFonts w:ascii="Times New Roman" w:hAnsi="Times New Roman" w:cs="Times New Roman"/>
          <w:sz w:val="28"/>
          <w:szCs w:val="28"/>
        </w:rPr>
        <w:t>К РФ</w:t>
      </w:r>
      <w:r w:rsidR="00F62263" w:rsidRPr="00F62263">
        <w:rPr>
          <w:rFonts w:ascii="Times New Roman" w:hAnsi="Times New Roman" w:cs="Times New Roman"/>
          <w:sz w:val="28"/>
          <w:szCs w:val="28"/>
        </w:rPr>
        <w:t xml:space="preserve"> при внесен</w:t>
      </w:r>
      <w:r w:rsidR="00F9495D">
        <w:rPr>
          <w:rFonts w:ascii="Times New Roman" w:hAnsi="Times New Roman" w:cs="Times New Roman"/>
          <w:sz w:val="28"/>
          <w:szCs w:val="28"/>
        </w:rPr>
        <w:t>ии изменений в решение</w:t>
      </w:r>
      <w:r w:rsidR="00A154E8">
        <w:rPr>
          <w:rFonts w:ascii="Times New Roman" w:hAnsi="Times New Roman" w:cs="Times New Roman"/>
          <w:sz w:val="28"/>
          <w:szCs w:val="28"/>
        </w:rPr>
        <w:t xml:space="preserve"> о бюджете;</w:t>
      </w:r>
    </w:p>
    <w:p w14:paraId="46ABE75F" w14:textId="76DA09DF" w:rsidR="00F62263" w:rsidRDefault="004F0AE2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2263" w:rsidRPr="00F62263">
        <w:rPr>
          <w:rFonts w:ascii="Times New Roman" w:hAnsi="Times New Roman" w:cs="Times New Roman"/>
          <w:sz w:val="28"/>
          <w:szCs w:val="28"/>
        </w:rPr>
        <w:t>- иных требований бюджетного законодательства.</w:t>
      </w:r>
    </w:p>
    <w:p w14:paraId="4BD80552" w14:textId="77777777" w:rsidR="00124D3D" w:rsidRPr="00F62263" w:rsidRDefault="00124D3D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510483" w14:textId="77777777" w:rsidR="00124D3D" w:rsidRDefault="00F62263" w:rsidP="00E95C5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B44">
        <w:rPr>
          <w:rFonts w:ascii="Times New Roman" w:hAnsi="Times New Roman" w:cs="Times New Roman"/>
          <w:b/>
          <w:sz w:val="28"/>
          <w:szCs w:val="28"/>
        </w:rPr>
        <w:t>Нормативная правовая и информационная основы оперативного контроля</w:t>
      </w:r>
    </w:p>
    <w:p w14:paraId="5CB04212" w14:textId="77777777" w:rsidR="004F0AE2" w:rsidRPr="00B32B44" w:rsidRDefault="004F0AE2" w:rsidP="004F0AE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26FABD" w14:textId="77777777" w:rsidR="00ED2544" w:rsidRDefault="00E95C55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263" w:rsidRPr="00F62263">
        <w:rPr>
          <w:rFonts w:ascii="Times New Roman" w:hAnsi="Times New Roman" w:cs="Times New Roman"/>
          <w:sz w:val="28"/>
          <w:szCs w:val="28"/>
        </w:rPr>
        <w:t xml:space="preserve">3.1. Правовой нормативной основой </w:t>
      </w:r>
      <w:r w:rsidR="00A154E8">
        <w:rPr>
          <w:rFonts w:ascii="Times New Roman" w:hAnsi="Times New Roman" w:cs="Times New Roman"/>
          <w:sz w:val="28"/>
          <w:szCs w:val="28"/>
        </w:rPr>
        <w:t>оперативного контроля являются:</w:t>
      </w:r>
    </w:p>
    <w:p w14:paraId="166E2D1C" w14:textId="685B72B8" w:rsidR="00ED2544" w:rsidRDefault="004F0AE2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2263" w:rsidRPr="00F62263">
        <w:rPr>
          <w:rFonts w:ascii="Times New Roman" w:hAnsi="Times New Roman" w:cs="Times New Roman"/>
          <w:sz w:val="28"/>
          <w:szCs w:val="28"/>
        </w:rPr>
        <w:t>- Б</w:t>
      </w:r>
      <w:r w:rsidR="00B95BA9">
        <w:rPr>
          <w:rFonts w:ascii="Times New Roman" w:hAnsi="Times New Roman" w:cs="Times New Roman"/>
          <w:sz w:val="28"/>
          <w:szCs w:val="28"/>
        </w:rPr>
        <w:t>К РФ</w:t>
      </w:r>
      <w:r w:rsidR="00F62263" w:rsidRPr="00F62263">
        <w:rPr>
          <w:rFonts w:ascii="Times New Roman" w:hAnsi="Times New Roman" w:cs="Times New Roman"/>
          <w:sz w:val="28"/>
          <w:szCs w:val="28"/>
        </w:rPr>
        <w:t>;</w:t>
      </w:r>
    </w:p>
    <w:p w14:paraId="1BC535CF" w14:textId="174CFC4D" w:rsidR="00ED2544" w:rsidRDefault="004F0AE2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263" w:rsidRPr="00F62263">
        <w:rPr>
          <w:rFonts w:ascii="Times New Roman" w:hAnsi="Times New Roman" w:cs="Times New Roman"/>
          <w:sz w:val="28"/>
          <w:szCs w:val="28"/>
        </w:rPr>
        <w:t xml:space="preserve"> - Налоговый кодекс РФ;</w:t>
      </w:r>
    </w:p>
    <w:p w14:paraId="77AE073C" w14:textId="314CF464" w:rsidR="00ED2544" w:rsidRDefault="004F0AE2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5BA9">
        <w:rPr>
          <w:rFonts w:ascii="Times New Roman" w:hAnsi="Times New Roman" w:cs="Times New Roman"/>
          <w:sz w:val="28"/>
          <w:szCs w:val="28"/>
        </w:rPr>
        <w:t>- решение</w:t>
      </w:r>
      <w:r w:rsidR="00F62263" w:rsidRPr="00F62263">
        <w:rPr>
          <w:rFonts w:ascii="Times New Roman" w:hAnsi="Times New Roman" w:cs="Times New Roman"/>
          <w:sz w:val="28"/>
          <w:szCs w:val="28"/>
        </w:rPr>
        <w:t xml:space="preserve"> о бюджете;</w:t>
      </w:r>
    </w:p>
    <w:p w14:paraId="6A587C1C" w14:textId="70486AE1" w:rsidR="00ED2544" w:rsidRDefault="004F0AE2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263" w:rsidRPr="00F62263">
        <w:rPr>
          <w:rFonts w:ascii="Times New Roman" w:hAnsi="Times New Roman" w:cs="Times New Roman"/>
          <w:sz w:val="28"/>
          <w:szCs w:val="28"/>
        </w:rPr>
        <w:t xml:space="preserve"> - законодательные и иные нормативные правовые акты, регулирующие бюджетный процесс, а также исполнение бюджета.</w:t>
      </w:r>
    </w:p>
    <w:p w14:paraId="5F9E2CFD" w14:textId="77777777" w:rsidR="00ED2544" w:rsidRDefault="00F62263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63">
        <w:rPr>
          <w:rFonts w:ascii="Times New Roman" w:hAnsi="Times New Roman" w:cs="Times New Roman"/>
          <w:sz w:val="28"/>
          <w:szCs w:val="28"/>
        </w:rPr>
        <w:t xml:space="preserve"> </w:t>
      </w:r>
      <w:r w:rsidR="00E95C55">
        <w:rPr>
          <w:rFonts w:ascii="Times New Roman" w:hAnsi="Times New Roman" w:cs="Times New Roman"/>
          <w:sz w:val="28"/>
          <w:szCs w:val="28"/>
        </w:rPr>
        <w:tab/>
      </w:r>
      <w:r w:rsidRPr="00F62263">
        <w:rPr>
          <w:rFonts w:ascii="Times New Roman" w:hAnsi="Times New Roman" w:cs="Times New Roman"/>
          <w:sz w:val="28"/>
          <w:szCs w:val="28"/>
        </w:rPr>
        <w:t>3.2. Информационной основой оперативного контроля являются:</w:t>
      </w:r>
    </w:p>
    <w:p w14:paraId="5230D88D" w14:textId="77777777" w:rsidR="00ED2544" w:rsidRDefault="00F62263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63">
        <w:rPr>
          <w:rFonts w:ascii="Times New Roman" w:hAnsi="Times New Roman" w:cs="Times New Roman"/>
          <w:sz w:val="28"/>
          <w:szCs w:val="28"/>
        </w:rPr>
        <w:t xml:space="preserve"> - отчет об исполнении бюджета;</w:t>
      </w:r>
    </w:p>
    <w:p w14:paraId="36F06F9E" w14:textId="77777777" w:rsidR="00ED2544" w:rsidRDefault="007D2DA7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62263" w:rsidRPr="00F62263">
        <w:rPr>
          <w:rFonts w:ascii="Times New Roman" w:hAnsi="Times New Roman" w:cs="Times New Roman"/>
          <w:sz w:val="28"/>
          <w:szCs w:val="28"/>
        </w:rPr>
        <w:t xml:space="preserve"> отчетность о ходе реализации </w:t>
      </w:r>
      <w:r w:rsidR="004E1372">
        <w:rPr>
          <w:rFonts w:ascii="Times New Roman" w:hAnsi="Times New Roman" w:cs="Times New Roman"/>
          <w:sz w:val="28"/>
          <w:szCs w:val="28"/>
        </w:rPr>
        <w:t>муниципальных</w:t>
      </w:r>
      <w:r w:rsidR="00F62263" w:rsidRPr="00F62263">
        <w:rPr>
          <w:rFonts w:ascii="Times New Roman" w:hAnsi="Times New Roman" w:cs="Times New Roman"/>
          <w:sz w:val="28"/>
          <w:szCs w:val="28"/>
        </w:rPr>
        <w:t xml:space="preserve"> программ (при наличии);</w:t>
      </w:r>
    </w:p>
    <w:p w14:paraId="40F6C46F" w14:textId="77777777" w:rsidR="00ED2544" w:rsidRDefault="00F62263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63">
        <w:rPr>
          <w:rFonts w:ascii="Times New Roman" w:hAnsi="Times New Roman" w:cs="Times New Roman"/>
          <w:sz w:val="28"/>
          <w:szCs w:val="28"/>
        </w:rPr>
        <w:t xml:space="preserve"> - результаты контрольных и иных мероприятий, осуществляемых КС</w:t>
      </w:r>
      <w:r w:rsidR="00CC3AD7">
        <w:rPr>
          <w:rFonts w:ascii="Times New Roman" w:hAnsi="Times New Roman" w:cs="Times New Roman"/>
          <w:sz w:val="28"/>
          <w:szCs w:val="28"/>
        </w:rPr>
        <w:t>К</w:t>
      </w:r>
      <w:r w:rsidRPr="00F62263">
        <w:rPr>
          <w:rFonts w:ascii="Times New Roman" w:hAnsi="Times New Roman" w:cs="Times New Roman"/>
          <w:sz w:val="28"/>
          <w:szCs w:val="28"/>
        </w:rPr>
        <w:t xml:space="preserve">, в ходе которых рассматривались вопросы использования средств бюджета, распоряжения и управления </w:t>
      </w:r>
      <w:r w:rsidR="004E1372">
        <w:rPr>
          <w:rFonts w:ascii="Times New Roman" w:hAnsi="Times New Roman" w:cs="Times New Roman"/>
          <w:sz w:val="28"/>
          <w:szCs w:val="28"/>
        </w:rPr>
        <w:t>муниципальн</w:t>
      </w:r>
      <w:r w:rsidRPr="00F62263">
        <w:rPr>
          <w:rFonts w:ascii="Times New Roman" w:hAnsi="Times New Roman" w:cs="Times New Roman"/>
          <w:sz w:val="28"/>
          <w:szCs w:val="28"/>
        </w:rPr>
        <w:t>ой собственностью в текущем финансовом году;</w:t>
      </w:r>
    </w:p>
    <w:p w14:paraId="55DAAD77" w14:textId="77777777" w:rsidR="00F62263" w:rsidRDefault="00F62263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63">
        <w:rPr>
          <w:rFonts w:ascii="Times New Roman" w:hAnsi="Times New Roman" w:cs="Times New Roman"/>
          <w:sz w:val="28"/>
          <w:szCs w:val="28"/>
        </w:rPr>
        <w:t>- данные, получаемые по запросам КС</w:t>
      </w:r>
      <w:r w:rsidR="00CC3AD7">
        <w:rPr>
          <w:rFonts w:ascii="Times New Roman" w:hAnsi="Times New Roman" w:cs="Times New Roman"/>
          <w:sz w:val="28"/>
          <w:szCs w:val="28"/>
        </w:rPr>
        <w:t>К</w:t>
      </w:r>
      <w:r w:rsidRPr="00F62263">
        <w:rPr>
          <w:rFonts w:ascii="Times New Roman" w:hAnsi="Times New Roman" w:cs="Times New Roman"/>
          <w:sz w:val="28"/>
          <w:szCs w:val="28"/>
        </w:rPr>
        <w:t xml:space="preserve"> (при необходимости).</w:t>
      </w:r>
    </w:p>
    <w:p w14:paraId="413D9196" w14:textId="77777777" w:rsidR="00E355B8" w:rsidRPr="00F62263" w:rsidRDefault="00E355B8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06FBC9" w14:textId="77777777" w:rsidR="00F62263" w:rsidRPr="00B32B44" w:rsidRDefault="00F62263" w:rsidP="00B32B4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B44">
        <w:rPr>
          <w:rFonts w:ascii="Times New Roman" w:hAnsi="Times New Roman" w:cs="Times New Roman"/>
          <w:b/>
          <w:sz w:val="28"/>
          <w:szCs w:val="28"/>
        </w:rPr>
        <w:t>Проведение оперативного контроля</w:t>
      </w:r>
    </w:p>
    <w:p w14:paraId="10F63520" w14:textId="77777777" w:rsidR="00124D3D" w:rsidRPr="00124D3D" w:rsidRDefault="00124D3D" w:rsidP="00B32B4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60BDB4" w14:textId="77777777" w:rsidR="00ED2544" w:rsidRDefault="00F62263" w:rsidP="00B32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63">
        <w:rPr>
          <w:rFonts w:ascii="Times New Roman" w:hAnsi="Times New Roman" w:cs="Times New Roman"/>
          <w:sz w:val="28"/>
          <w:szCs w:val="28"/>
        </w:rPr>
        <w:t xml:space="preserve"> </w:t>
      </w:r>
      <w:r w:rsidR="00E95C55">
        <w:rPr>
          <w:rFonts w:ascii="Times New Roman" w:hAnsi="Times New Roman" w:cs="Times New Roman"/>
          <w:sz w:val="28"/>
          <w:szCs w:val="28"/>
        </w:rPr>
        <w:tab/>
      </w:r>
      <w:r w:rsidRPr="00F62263">
        <w:rPr>
          <w:rFonts w:ascii="Times New Roman" w:hAnsi="Times New Roman" w:cs="Times New Roman"/>
          <w:sz w:val="28"/>
          <w:szCs w:val="28"/>
        </w:rPr>
        <w:t>4.1. Оперативный контроль проводится в 3 этапа:</w:t>
      </w:r>
    </w:p>
    <w:p w14:paraId="2A5A7B42" w14:textId="085DD4D0" w:rsidR="00ED2544" w:rsidRDefault="004F0AE2" w:rsidP="00B32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2263" w:rsidRPr="00F62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263" w:rsidRPr="00F62263">
        <w:rPr>
          <w:rFonts w:ascii="Times New Roman" w:hAnsi="Times New Roman" w:cs="Times New Roman"/>
          <w:sz w:val="28"/>
          <w:szCs w:val="28"/>
        </w:rPr>
        <w:t>- подготовительный этап;</w:t>
      </w:r>
    </w:p>
    <w:p w14:paraId="6C3756C9" w14:textId="7FE60CB3" w:rsidR="00ED2544" w:rsidRDefault="004F0AE2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2263" w:rsidRPr="00F62263">
        <w:rPr>
          <w:rFonts w:ascii="Times New Roman" w:hAnsi="Times New Roman" w:cs="Times New Roman"/>
          <w:sz w:val="28"/>
          <w:szCs w:val="28"/>
        </w:rPr>
        <w:t xml:space="preserve"> - осуще</w:t>
      </w:r>
      <w:r w:rsidR="00B84D59">
        <w:rPr>
          <w:rFonts w:ascii="Times New Roman" w:hAnsi="Times New Roman" w:cs="Times New Roman"/>
          <w:sz w:val="28"/>
          <w:szCs w:val="28"/>
        </w:rPr>
        <w:t>ствление оперативного контроля;</w:t>
      </w:r>
    </w:p>
    <w:p w14:paraId="2209459F" w14:textId="1649D3FB" w:rsidR="00ED2544" w:rsidRDefault="004F0AE2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2263" w:rsidRPr="00F62263">
        <w:rPr>
          <w:rFonts w:ascii="Times New Roman" w:hAnsi="Times New Roman" w:cs="Times New Roman"/>
          <w:sz w:val="28"/>
          <w:szCs w:val="28"/>
        </w:rPr>
        <w:t>- подготовка и оформление результатов оперативного контроля.</w:t>
      </w:r>
    </w:p>
    <w:p w14:paraId="3B3975AD" w14:textId="77777777" w:rsidR="004F0AE2" w:rsidRDefault="00F62263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63">
        <w:rPr>
          <w:rFonts w:ascii="Times New Roman" w:hAnsi="Times New Roman" w:cs="Times New Roman"/>
          <w:sz w:val="28"/>
          <w:szCs w:val="28"/>
        </w:rPr>
        <w:t xml:space="preserve"> </w:t>
      </w:r>
      <w:r w:rsidR="00E95C55">
        <w:rPr>
          <w:rFonts w:ascii="Times New Roman" w:hAnsi="Times New Roman" w:cs="Times New Roman"/>
          <w:sz w:val="28"/>
          <w:szCs w:val="28"/>
        </w:rPr>
        <w:tab/>
      </w:r>
      <w:r w:rsidRPr="00F62263">
        <w:rPr>
          <w:rFonts w:ascii="Times New Roman" w:hAnsi="Times New Roman" w:cs="Times New Roman"/>
          <w:sz w:val="28"/>
          <w:szCs w:val="28"/>
        </w:rPr>
        <w:t>4.2. В рамках подготовительного этапа осуществляется сбор отчетов и сведений, являющихся информационной основой оперативного контроля</w:t>
      </w:r>
      <w:r w:rsidR="00E355B8">
        <w:rPr>
          <w:rFonts w:ascii="Times New Roman" w:hAnsi="Times New Roman" w:cs="Times New Roman"/>
          <w:sz w:val="28"/>
          <w:szCs w:val="28"/>
        </w:rPr>
        <w:t>.</w:t>
      </w:r>
      <w:r w:rsidRPr="00F62263">
        <w:rPr>
          <w:rFonts w:ascii="Times New Roman" w:hAnsi="Times New Roman" w:cs="Times New Roman"/>
          <w:sz w:val="28"/>
          <w:szCs w:val="28"/>
        </w:rPr>
        <w:t xml:space="preserve"> </w:t>
      </w:r>
      <w:r w:rsidR="00E95C55">
        <w:rPr>
          <w:rFonts w:ascii="Times New Roman" w:hAnsi="Times New Roman" w:cs="Times New Roman"/>
          <w:sz w:val="28"/>
          <w:szCs w:val="28"/>
        </w:rPr>
        <w:tab/>
      </w:r>
    </w:p>
    <w:p w14:paraId="58C0AE1E" w14:textId="0F8730DA" w:rsidR="00ED2544" w:rsidRDefault="004F0AE2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62263" w:rsidRPr="00F62263">
        <w:rPr>
          <w:rFonts w:ascii="Times New Roman" w:hAnsi="Times New Roman" w:cs="Times New Roman"/>
          <w:sz w:val="28"/>
          <w:szCs w:val="28"/>
        </w:rPr>
        <w:t>4.3. В ходе осуществления опера</w:t>
      </w:r>
      <w:r w:rsidR="00A154E8">
        <w:rPr>
          <w:rFonts w:ascii="Times New Roman" w:hAnsi="Times New Roman" w:cs="Times New Roman"/>
          <w:sz w:val="28"/>
          <w:szCs w:val="28"/>
        </w:rPr>
        <w:t>тивного контроля анализируются:</w:t>
      </w:r>
    </w:p>
    <w:p w14:paraId="72E48811" w14:textId="1F2F1F2D" w:rsidR="00B84D59" w:rsidRDefault="004F0AE2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2263" w:rsidRPr="00F62263">
        <w:rPr>
          <w:rFonts w:ascii="Times New Roman" w:hAnsi="Times New Roman" w:cs="Times New Roman"/>
          <w:sz w:val="28"/>
          <w:szCs w:val="28"/>
        </w:rPr>
        <w:t xml:space="preserve">- показатели поступления доходов в бюджет; </w:t>
      </w:r>
    </w:p>
    <w:p w14:paraId="4444E5D8" w14:textId="2C81B8B3" w:rsidR="00ED2544" w:rsidRDefault="004F0AE2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2263" w:rsidRPr="00F62263">
        <w:rPr>
          <w:rFonts w:ascii="Times New Roman" w:hAnsi="Times New Roman" w:cs="Times New Roman"/>
          <w:sz w:val="28"/>
          <w:szCs w:val="28"/>
        </w:rPr>
        <w:t>- показатели исполнения расходов бюджета;</w:t>
      </w:r>
    </w:p>
    <w:p w14:paraId="22325814" w14:textId="5A722E96" w:rsidR="00ED2544" w:rsidRDefault="004F0AE2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2263" w:rsidRPr="00F62263">
        <w:rPr>
          <w:rFonts w:ascii="Times New Roman" w:hAnsi="Times New Roman" w:cs="Times New Roman"/>
          <w:sz w:val="28"/>
          <w:szCs w:val="28"/>
        </w:rPr>
        <w:t xml:space="preserve"> - источники финансирования дефицита бюджета, состояние </w:t>
      </w:r>
      <w:r w:rsidR="00D81901">
        <w:rPr>
          <w:rFonts w:ascii="Times New Roman" w:hAnsi="Times New Roman" w:cs="Times New Roman"/>
          <w:sz w:val="28"/>
          <w:szCs w:val="28"/>
        </w:rPr>
        <w:t>муниципаль</w:t>
      </w:r>
      <w:r w:rsidR="00F62263" w:rsidRPr="00F62263">
        <w:rPr>
          <w:rFonts w:ascii="Times New Roman" w:hAnsi="Times New Roman" w:cs="Times New Roman"/>
          <w:sz w:val="28"/>
          <w:szCs w:val="28"/>
        </w:rPr>
        <w:t>ного долга;</w:t>
      </w:r>
    </w:p>
    <w:p w14:paraId="0069AB1F" w14:textId="5A13ED3E" w:rsidR="00ED2544" w:rsidRDefault="004F0AE2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54E8">
        <w:rPr>
          <w:rFonts w:ascii="Times New Roman" w:hAnsi="Times New Roman" w:cs="Times New Roman"/>
          <w:sz w:val="28"/>
          <w:szCs w:val="28"/>
        </w:rPr>
        <w:t xml:space="preserve"> - текстовые статьи бюджета;</w:t>
      </w:r>
    </w:p>
    <w:p w14:paraId="70D66C0C" w14:textId="173C9CD5" w:rsidR="00ED2544" w:rsidRDefault="004F0AE2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2263" w:rsidRPr="00F62263">
        <w:rPr>
          <w:rFonts w:ascii="Times New Roman" w:hAnsi="Times New Roman" w:cs="Times New Roman"/>
          <w:sz w:val="28"/>
          <w:szCs w:val="28"/>
        </w:rPr>
        <w:t>- объем дебиторской и кредиторской задолженности, причины ее образов</w:t>
      </w:r>
      <w:r w:rsidR="00A154E8">
        <w:rPr>
          <w:rFonts w:ascii="Times New Roman" w:hAnsi="Times New Roman" w:cs="Times New Roman"/>
          <w:sz w:val="28"/>
          <w:szCs w:val="28"/>
        </w:rPr>
        <w:t>ания.</w:t>
      </w:r>
    </w:p>
    <w:p w14:paraId="6CFBF382" w14:textId="77777777" w:rsidR="00ED2544" w:rsidRDefault="00E95C55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263" w:rsidRPr="00F62263">
        <w:rPr>
          <w:rFonts w:ascii="Times New Roman" w:hAnsi="Times New Roman" w:cs="Times New Roman"/>
          <w:sz w:val="28"/>
          <w:szCs w:val="28"/>
        </w:rPr>
        <w:t>4.3.1. Анализ показателей поступления доходов в бюджет включает в себя следующие вопросы:</w:t>
      </w:r>
    </w:p>
    <w:p w14:paraId="18B9A0B7" w14:textId="138A0720" w:rsidR="00ED2544" w:rsidRDefault="004F0AE2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2263" w:rsidRPr="00F62263">
        <w:rPr>
          <w:rFonts w:ascii="Times New Roman" w:hAnsi="Times New Roman" w:cs="Times New Roman"/>
          <w:sz w:val="28"/>
          <w:szCs w:val="28"/>
        </w:rPr>
        <w:t xml:space="preserve"> - сравнение показателей исполнения доходной части бюджета с утвержденными показателями бюджета, выявление отклонений и нарушений (недостатков), установление причин возникновения выявленных отклонений;</w:t>
      </w:r>
    </w:p>
    <w:p w14:paraId="245741E8" w14:textId="1CFE097C" w:rsidR="00ED2544" w:rsidRDefault="004F0AE2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62263" w:rsidRPr="00F62263">
        <w:rPr>
          <w:rFonts w:ascii="Times New Roman" w:hAnsi="Times New Roman" w:cs="Times New Roman"/>
          <w:sz w:val="28"/>
          <w:szCs w:val="28"/>
        </w:rPr>
        <w:t>- сравнение данных, представленных в отчете об исполнении бюджета, отчетности главных администраторов доходов бюджета;</w:t>
      </w:r>
    </w:p>
    <w:p w14:paraId="42882850" w14:textId="212D7612" w:rsidR="00B84D59" w:rsidRDefault="00F62263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63">
        <w:rPr>
          <w:rFonts w:ascii="Times New Roman" w:hAnsi="Times New Roman" w:cs="Times New Roman"/>
          <w:sz w:val="28"/>
          <w:szCs w:val="28"/>
        </w:rPr>
        <w:t xml:space="preserve"> </w:t>
      </w:r>
      <w:r w:rsidR="004F0AE2">
        <w:rPr>
          <w:rFonts w:ascii="Times New Roman" w:hAnsi="Times New Roman" w:cs="Times New Roman"/>
          <w:sz w:val="28"/>
          <w:szCs w:val="28"/>
        </w:rPr>
        <w:t xml:space="preserve">   </w:t>
      </w:r>
      <w:r w:rsidRPr="00F62263">
        <w:rPr>
          <w:rFonts w:ascii="Times New Roman" w:hAnsi="Times New Roman" w:cs="Times New Roman"/>
          <w:sz w:val="28"/>
          <w:szCs w:val="28"/>
        </w:rPr>
        <w:t>- сравнение фактических показателей исполнения доходов бюджета в отчетном периоде с показателями, сложившимися в аналогичном периоде предыдущего года, в разрезе групп доходов, отдельных видов поступлений;</w:t>
      </w:r>
    </w:p>
    <w:p w14:paraId="7C7F6664" w14:textId="488BC3D4" w:rsidR="00ED2544" w:rsidRDefault="004F0AE2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2263" w:rsidRPr="00F62263">
        <w:rPr>
          <w:rFonts w:ascii="Times New Roman" w:hAnsi="Times New Roman" w:cs="Times New Roman"/>
          <w:sz w:val="28"/>
          <w:szCs w:val="28"/>
        </w:rPr>
        <w:t xml:space="preserve"> - соответствие плановых показателей в представленном отчете об исполнении бюджета </w:t>
      </w:r>
      <w:r w:rsidR="00702369">
        <w:rPr>
          <w:rFonts w:ascii="Times New Roman" w:hAnsi="Times New Roman" w:cs="Times New Roman"/>
          <w:sz w:val="28"/>
          <w:szCs w:val="28"/>
        </w:rPr>
        <w:t>решению</w:t>
      </w:r>
      <w:r w:rsidR="00A154E8">
        <w:rPr>
          <w:rFonts w:ascii="Times New Roman" w:hAnsi="Times New Roman" w:cs="Times New Roman"/>
          <w:sz w:val="28"/>
          <w:szCs w:val="28"/>
        </w:rPr>
        <w:t xml:space="preserve"> о бюджете, причины отклонений.</w:t>
      </w:r>
    </w:p>
    <w:p w14:paraId="3E8808A8" w14:textId="77777777" w:rsidR="00ED2544" w:rsidRDefault="00E95C55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263" w:rsidRPr="00F62263">
        <w:rPr>
          <w:rFonts w:ascii="Times New Roman" w:hAnsi="Times New Roman" w:cs="Times New Roman"/>
          <w:sz w:val="28"/>
          <w:szCs w:val="28"/>
        </w:rPr>
        <w:t>4.3.2. Анализ показателей исполнения расходов бюджета включает:</w:t>
      </w:r>
    </w:p>
    <w:p w14:paraId="5603F038" w14:textId="77777777" w:rsidR="004F0AE2" w:rsidRDefault="004F0AE2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2263" w:rsidRPr="00F62263">
        <w:rPr>
          <w:rFonts w:ascii="Times New Roman" w:hAnsi="Times New Roman" w:cs="Times New Roman"/>
          <w:sz w:val="28"/>
          <w:szCs w:val="28"/>
        </w:rPr>
        <w:t xml:space="preserve"> - сравнение показателей исполнения расходной части бюджета с утвержденными показателями бюджета, выявление отклонений и нарушений (недостатков), установление причин возникновения выявленных отклонений;</w:t>
      </w:r>
    </w:p>
    <w:p w14:paraId="03C0F877" w14:textId="48F01B96" w:rsidR="00ED2544" w:rsidRDefault="004F0AE2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2263" w:rsidRPr="00F62263">
        <w:rPr>
          <w:rFonts w:ascii="Times New Roman" w:hAnsi="Times New Roman" w:cs="Times New Roman"/>
          <w:sz w:val="28"/>
          <w:szCs w:val="28"/>
        </w:rPr>
        <w:t xml:space="preserve"> - сравнение данных, представленных в отчете об исполнении бюджета, отчетах главных </w:t>
      </w:r>
      <w:r w:rsidR="00A154E8">
        <w:rPr>
          <w:rFonts w:ascii="Times New Roman" w:hAnsi="Times New Roman" w:cs="Times New Roman"/>
          <w:sz w:val="28"/>
          <w:szCs w:val="28"/>
        </w:rPr>
        <w:t>распорядителей средств бюджета;</w:t>
      </w:r>
    </w:p>
    <w:p w14:paraId="1D08A222" w14:textId="7B46ABC7" w:rsidR="00ED2544" w:rsidRDefault="004F0AE2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2263" w:rsidRPr="00F62263">
        <w:rPr>
          <w:rFonts w:ascii="Times New Roman" w:hAnsi="Times New Roman" w:cs="Times New Roman"/>
          <w:sz w:val="28"/>
          <w:szCs w:val="28"/>
        </w:rPr>
        <w:t>- анализ расходов, произведенных в отчетном периоде за счет средств резервного фонда;</w:t>
      </w:r>
    </w:p>
    <w:p w14:paraId="6F40AEF7" w14:textId="6C657D55" w:rsidR="00ED2544" w:rsidRDefault="00F62263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63">
        <w:rPr>
          <w:rFonts w:ascii="Times New Roman" w:hAnsi="Times New Roman" w:cs="Times New Roman"/>
          <w:sz w:val="28"/>
          <w:szCs w:val="28"/>
        </w:rPr>
        <w:t xml:space="preserve"> </w:t>
      </w:r>
      <w:r w:rsidR="004F0AE2">
        <w:rPr>
          <w:rFonts w:ascii="Times New Roman" w:hAnsi="Times New Roman" w:cs="Times New Roman"/>
          <w:sz w:val="28"/>
          <w:szCs w:val="28"/>
        </w:rPr>
        <w:t xml:space="preserve">   </w:t>
      </w:r>
      <w:r w:rsidRPr="00F62263">
        <w:rPr>
          <w:rFonts w:ascii="Times New Roman" w:hAnsi="Times New Roman" w:cs="Times New Roman"/>
          <w:sz w:val="28"/>
          <w:szCs w:val="28"/>
        </w:rPr>
        <w:t xml:space="preserve">- анализ расходов, произведенных в отчетном периоде за счет остатков средств бюджета на начало периода (наличие соответствующих нормативно-правовых актов, упоминание в текстовой части бюджета, в </w:t>
      </w:r>
      <w:r w:rsidR="00254EFE">
        <w:rPr>
          <w:rFonts w:ascii="Times New Roman" w:hAnsi="Times New Roman" w:cs="Times New Roman"/>
          <w:sz w:val="28"/>
          <w:szCs w:val="28"/>
        </w:rPr>
        <w:t>Положении о бюджетном процессе</w:t>
      </w:r>
      <w:r w:rsidRPr="00F62263">
        <w:rPr>
          <w:rFonts w:ascii="Times New Roman" w:hAnsi="Times New Roman" w:cs="Times New Roman"/>
          <w:sz w:val="28"/>
          <w:szCs w:val="28"/>
        </w:rPr>
        <w:t xml:space="preserve"> (при необходимости);</w:t>
      </w:r>
    </w:p>
    <w:p w14:paraId="1F8537E9" w14:textId="57306B91" w:rsidR="00ED2544" w:rsidRDefault="004F0AE2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2263" w:rsidRPr="00F62263">
        <w:rPr>
          <w:rFonts w:ascii="Times New Roman" w:hAnsi="Times New Roman" w:cs="Times New Roman"/>
          <w:sz w:val="28"/>
          <w:szCs w:val="28"/>
        </w:rPr>
        <w:t xml:space="preserve"> - соответствие плановых показателей в представленном отчете об исполнении бюджета, причины отклонений;</w:t>
      </w:r>
    </w:p>
    <w:p w14:paraId="54BEBAFD" w14:textId="038E235C" w:rsidR="00ED2544" w:rsidRPr="00254EFE" w:rsidRDefault="004F0AE2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2263" w:rsidRPr="00F62263">
        <w:rPr>
          <w:rFonts w:ascii="Times New Roman" w:hAnsi="Times New Roman" w:cs="Times New Roman"/>
          <w:sz w:val="28"/>
          <w:szCs w:val="28"/>
        </w:rPr>
        <w:t xml:space="preserve"> - сравнение показателей исполнения расходов по разделам и подразделам классификации расходов бюджета, включая результаты по подразделам наиболее значительных отклонений и нарушений (недостатков) расходов от бюджетных назначений и доведенных финансов</w:t>
      </w:r>
      <w:r w:rsidR="00254EFE">
        <w:rPr>
          <w:rFonts w:ascii="Times New Roman" w:hAnsi="Times New Roman" w:cs="Times New Roman"/>
          <w:sz w:val="28"/>
          <w:szCs w:val="28"/>
        </w:rPr>
        <w:t>ым управлением</w:t>
      </w:r>
      <w:r w:rsidR="00F62263" w:rsidRPr="00F62263">
        <w:rPr>
          <w:rFonts w:ascii="Times New Roman" w:hAnsi="Times New Roman" w:cs="Times New Roman"/>
          <w:sz w:val="28"/>
          <w:szCs w:val="28"/>
        </w:rPr>
        <w:t xml:space="preserve">, </w:t>
      </w:r>
      <w:r w:rsidR="00F62263" w:rsidRPr="00254EFE">
        <w:rPr>
          <w:rFonts w:ascii="Times New Roman" w:hAnsi="Times New Roman" w:cs="Times New Roman"/>
          <w:sz w:val="28"/>
          <w:szCs w:val="28"/>
        </w:rPr>
        <w:t xml:space="preserve">организующим исполнение бюджета, объемов бюджетных ассигнований до главных </w:t>
      </w:r>
      <w:r w:rsidR="00E355B8">
        <w:rPr>
          <w:rFonts w:ascii="Times New Roman" w:hAnsi="Times New Roman" w:cs="Times New Roman"/>
          <w:sz w:val="28"/>
          <w:szCs w:val="28"/>
        </w:rPr>
        <w:t xml:space="preserve">распорядителей </w:t>
      </w:r>
      <w:r w:rsidR="00F62263" w:rsidRPr="00254EFE">
        <w:rPr>
          <w:rFonts w:ascii="Times New Roman" w:hAnsi="Times New Roman" w:cs="Times New Roman"/>
          <w:sz w:val="28"/>
          <w:szCs w:val="28"/>
        </w:rPr>
        <w:t>бюджетных средств, повлиявших на исполнение расходов в целом по разделу, установление причин возникновения выявленных отклонений;</w:t>
      </w:r>
    </w:p>
    <w:p w14:paraId="3418517B" w14:textId="72DE2A7B" w:rsidR="00ED2544" w:rsidRPr="00254EFE" w:rsidRDefault="004F0AE2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2263" w:rsidRPr="00254EFE">
        <w:rPr>
          <w:rFonts w:ascii="Times New Roman" w:hAnsi="Times New Roman" w:cs="Times New Roman"/>
          <w:sz w:val="28"/>
          <w:szCs w:val="28"/>
        </w:rPr>
        <w:t xml:space="preserve"> - анализ реализации </w:t>
      </w:r>
      <w:r w:rsidR="00254EFE" w:rsidRPr="00254EFE">
        <w:rPr>
          <w:rFonts w:ascii="Times New Roman" w:hAnsi="Times New Roman" w:cs="Times New Roman"/>
          <w:sz w:val="28"/>
          <w:szCs w:val="28"/>
        </w:rPr>
        <w:t>муниципаль</w:t>
      </w:r>
      <w:r w:rsidR="00F62263" w:rsidRPr="00254EFE">
        <w:rPr>
          <w:rFonts w:ascii="Times New Roman" w:hAnsi="Times New Roman" w:cs="Times New Roman"/>
          <w:sz w:val="28"/>
          <w:szCs w:val="28"/>
        </w:rPr>
        <w:t>ных программ.</w:t>
      </w:r>
    </w:p>
    <w:p w14:paraId="23FA9FCC" w14:textId="77777777" w:rsidR="00ED2544" w:rsidRPr="00B81C93" w:rsidRDefault="00E95C55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263" w:rsidRPr="00B81C93">
        <w:rPr>
          <w:rFonts w:ascii="Times New Roman" w:hAnsi="Times New Roman" w:cs="Times New Roman"/>
          <w:sz w:val="28"/>
          <w:szCs w:val="28"/>
        </w:rPr>
        <w:t>4.3.3. Анализ источников финансировани</w:t>
      </w:r>
      <w:r w:rsidR="00B81C93" w:rsidRPr="00B81C93">
        <w:rPr>
          <w:rFonts w:ascii="Times New Roman" w:hAnsi="Times New Roman" w:cs="Times New Roman"/>
          <w:sz w:val="28"/>
          <w:szCs w:val="28"/>
        </w:rPr>
        <w:t>я дефицита бюджета и состояния муниципаль</w:t>
      </w:r>
      <w:r w:rsidR="00F62263" w:rsidRPr="00B81C93">
        <w:rPr>
          <w:rFonts w:ascii="Times New Roman" w:hAnsi="Times New Roman" w:cs="Times New Roman"/>
          <w:sz w:val="28"/>
          <w:szCs w:val="28"/>
        </w:rPr>
        <w:t>ного долга включает в себя следующие вопросы:</w:t>
      </w:r>
    </w:p>
    <w:p w14:paraId="60D10CDB" w14:textId="7710DCD5" w:rsidR="00ED2544" w:rsidRPr="00DF4D3F" w:rsidRDefault="004F0AE2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2263" w:rsidRPr="00DF4D3F">
        <w:rPr>
          <w:rFonts w:ascii="Times New Roman" w:hAnsi="Times New Roman" w:cs="Times New Roman"/>
          <w:sz w:val="28"/>
          <w:szCs w:val="28"/>
        </w:rPr>
        <w:t xml:space="preserve"> - сравнение привлеченных из источников финансирования дефицита бюджета средств с утвержденными показателями бюджета;</w:t>
      </w:r>
    </w:p>
    <w:p w14:paraId="4EE70CCB" w14:textId="5B1B3D2D" w:rsidR="00DF4D3F" w:rsidRPr="00DF4D3F" w:rsidRDefault="004F0AE2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2263" w:rsidRPr="00DF4D3F">
        <w:rPr>
          <w:rFonts w:ascii="Times New Roman" w:hAnsi="Times New Roman" w:cs="Times New Roman"/>
          <w:sz w:val="28"/>
          <w:szCs w:val="28"/>
        </w:rPr>
        <w:t xml:space="preserve"> - анализ структуры источников финансирования дефицита бюджета;</w:t>
      </w:r>
    </w:p>
    <w:p w14:paraId="10E29C6B" w14:textId="20FD5D2C" w:rsidR="00ED2544" w:rsidRPr="00DF4D3F" w:rsidRDefault="004F0AE2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2263" w:rsidRPr="00DF4D3F">
        <w:rPr>
          <w:rFonts w:ascii="Times New Roman" w:hAnsi="Times New Roman" w:cs="Times New Roman"/>
          <w:sz w:val="28"/>
          <w:szCs w:val="28"/>
        </w:rPr>
        <w:t xml:space="preserve"> - анализ объема бюджетных кредитов, предоставленных в текущем году бюджету (в случае их предоставления);</w:t>
      </w:r>
    </w:p>
    <w:p w14:paraId="60977216" w14:textId="40F2CAA9" w:rsidR="00ED2544" w:rsidRPr="00DF4D3F" w:rsidRDefault="004F0AE2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2263" w:rsidRPr="00DF4D3F">
        <w:rPr>
          <w:rFonts w:ascii="Times New Roman" w:hAnsi="Times New Roman" w:cs="Times New Roman"/>
          <w:sz w:val="28"/>
          <w:szCs w:val="28"/>
        </w:rPr>
        <w:t>- анализ объема кредитов, полученных в текущем году от кредитных организаций (в случае их получения);</w:t>
      </w:r>
    </w:p>
    <w:p w14:paraId="2D009F31" w14:textId="4219C6D1" w:rsidR="00ED2544" w:rsidRPr="00DF4D3F" w:rsidRDefault="004F0AE2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2263" w:rsidRPr="00DF4D3F">
        <w:rPr>
          <w:rFonts w:ascii="Times New Roman" w:hAnsi="Times New Roman" w:cs="Times New Roman"/>
          <w:sz w:val="28"/>
          <w:szCs w:val="28"/>
        </w:rPr>
        <w:t xml:space="preserve"> - анализ задолженности по бюджетным кредитам, предоставленным из бюджета;</w:t>
      </w:r>
    </w:p>
    <w:p w14:paraId="0BE7F58B" w14:textId="1B4FF45C" w:rsidR="00ED2544" w:rsidRPr="00DF4D3F" w:rsidRDefault="004F0AE2" w:rsidP="00E9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2263" w:rsidRPr="00DF4D3F">
        <w:rPr>
          <w:rFonts w:ascii="Times New Roman" w:hAnsi="Times New Roman" w:cs="Times New Roman"/>
          <w:sz w:val="28"/>
          <w:szCs w:val="28"/>
        </w:rPr>
        <w:t xml:space="preserve">- анализ </w:t>
      </w:r>
      <w:r w:rsidR="00DF4D3F" w:rsidRPr="00DF4D3F">
        <w:rPr>
          <w:rFonts w:ascii="Times New Roman" w:hAnsi="Times New Roman" w:cs="Times New Roman"/>
          <w:sz w:val="28"/>
          <w:szCs w:val="28"/>
        </w:rPr>
        <w:t>муниципаль</w:t>
      </w:r>
      <w:r w:rsidR="00F62263" w:rsidRPr="00DF4D3F">
        <w:rPr>
          <w:rFonts w:ascii="Times New Roman" w:hAnsi="Times New Roman" w:cs="Times New Roman"/>
          <w:sz w:val="28"/>
          <w:szCs w:val="28"/>
        </w:rPr>
        <w:t>ного долга по объему и структуре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C387B2" w14:textId="77777777" w:rsidR="00F62263" w:rsidRDefault="00B32B44" w:rsidP="00B32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263" w:rsidRPr="00DF4D3F">
        <w:rPr>
          <w:rFonts w:ascii="Times New Roman" w:hAnsi="Times New Roman" w:cs="Times New Roman"/>
          <w:sz w:val="28"/>
          <w:szCs w:val="28"/>
        </w:rPr>
        <w:t>4.3.4. Анализ реализации текстовых статей бюджета включает в себя анализ полноты и достаточности принятой нормативной правовой базы для реализации текстовой части бюджета.</w:t>
      </w:r>
    </w:p>
    <w:p w14:paraId="5439AC54" w14:textId="77777777" w:rsidR="00124D3D" w:rsidRPr="00DF4D3F" w:rsidRDefault="00124D3D" w:rsidP="00B32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94E53D" w14:textId="77777777" w:rsidR="00F62263" w:rsidRPr="00B32B44" w:rsidRDefault="00F62263" w:rsidP="00B32B4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B44">
        <w:rPr>
          <w:rFonts w:ascii="Times New Roman" w:hAnsi="Times New Roman" w:cs="Times New Roman"/>
          <w:b/>
          <w:sz w:val="28"/>
          <w:szCs w:val="28"/>
        </w:rPr>
        <w:t>Подготовка и оформление результатов оперативного контроля</w:t>
      </w:r>
    </w:p>
    <w:p w14:paraId="422B1D04" w14:textId="77777777" w:rsidR="00124D3D" w:rsidRPr="00124D3D" w:rsidRDefault="00124D3D" w:rsidP="00B32B4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0503B7" w14:textId="77777777" w:rsidR="00ED2544" w:rsidRPr="00DF4D3F" w:rsidRDefault="00F62263" w:rsidP="00B32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D3F">
        <w:rPr>
          <w:rFonts w:ascii="Times New Roman" w:hAnsi="Times New Roman" w:cs="Times New Roman"/>
          <w:sz w:val="28"/>
          <w:szCs w:val="28"/>
        </w:rPr>
        <w:t xml:space="preserve"> </w:t>
      </w:r>
      <w:r w:rsidR="00B32B44">
        <w:rPr>
          <w:rFonts w:ascii="Times New Roman" w:hAnsi="Times New Roman" w:cs="Times New Roman"/>
          <w:sz w:val="28"/>
          <w:szCs w:val="28"/>
        </w:rPr>
        <w:tab/>
      </w:r>
      <w:r w:rsidRPr="00DF4D3F">
        <w:rPr>
          <w:rFonts w:ascii="Times New Roman" w:hAnsi="Times New Roman" w:cs="Times New Roman"/>
          <w:sz w:val="28"/>
          <w:szCs w:val="28"/>
        </w:rPr>
        <w:t>5.1. По результатам оперативного контроля подготавливается информация, основные положения содержания которой определяются руководителем экспертно</w:t>
      </w:r>
      <w:r w:rsidR="00ED2544" w:rsidRPr="00DF4D3F">
        <w:rPr>
          <w:rFonts w:ascii="Times New Roman" w:hAnsi="Times New Roman" w:cs="Times New Roman"/>
          <w:sz w:val="28"/>
          <w:szCs w:val="28"/>
        </w:rPr>
        <w:t>-</w:t>
      </w:r>
      <w:r w:rsidRPr="00DF4D3F">
        <w:rPr>
          <w:rFonts w:ascii="Times New Roman" w:hAnsi="Times New Roman" w:cs="Times New Roman"/>
          <w:sz w:val="28"/>
          <w:szCs w:val="28"/>
        </w:rPr>
        <w:t xml:space="preserve">аналитического мероприятия самостоятельно с соблюдением положений действующих федеральных законов </w:t>
      </w:r>
      <w:proofErr w:type="gramStart"/>
      <w:r w:rsidRPr="00DF4D3F">
        <w:rPr>
          <w:rFonts w:ascii="Times New Roman" w:hAnsi="Times New Roman" w:cs="Times New Roman"/>
          <w:sz w:val="28"/>
          <w:szCs w:val="28"/>
        </w:rPr>
        <w:t>и  нормативных</w:t>
      </w:r>
      <w:proofErr w:type="gramEnd"/>
      <w:r w:rsidRPr="00DF4D3F">
        <w:rPr>
          <w:rFonts w:ascii="Times New Roman" w:hAnsi="Times New Roman" w:cs="Times New Roman"/>
          <w:sz w:val="28"/>
          <w:szCs w:val="28"/>
        </w:rPr>
        <w:t xml:space="preserve"> правовых актов Российской Федерации, Ставропольского края</w:t>
      </w:r>
      <w:r w:rsidR="00DF4D3F" w:rsidRPr="00DF4D3F">
        <w:rPr>
          <w:rFonts w:ascii="Times New Roman" w:hAnsi="Times New Roman" w:cs="Times New Roman"/>
          <w:sz w:val="28"/>
          <w:szCs w:val="28"/>
        </w:rPr>
        <w:t>, И</w:t>
      </w:r>
      <w:r w:rsidR="00F426B3">
        <w:rPr>
          <w:rFonts w:ascii="Times New Roman" w:hAnsi="Times New Roman" w:cs="Times New Roman"/>
          <w:sz w:val="28"/>
          <w:szCs w:val="28"/>
        </w:rPr>
        <w:t>М</w:t>
      </w:r>
      <w:r w:rsidR="00DF4D3F" w:rsidRPr="00DF4D3F">
        <w:rPr>
          <w:rFonts w:ascii="Times New Roman" w:hAnsi="Times New Roman" w:cs="Times New Roman"/>
          <w:sz w:val="28"/>
          <w:szCs w:val="28"/>
        </w:rPr>
        <w:t>О СК.</w:t>
      </w:r>
    </w:p>
    <w:p w14:paraId="5A6C2E1D" w14:textId="77777777" w:rsidR="00DF4D3F" w:rsidRPr="00DF4D3F" w:rsidRDefault="00B32B44" w:rsidP="00B32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263" w:rsidRPr="00DF4D3F">
        <w:rPr>
          <w:rFonts w:ascii="Times New Roman" w:hAnsi="Times New Roman" w:cs="Times New Roman"/>
          <w:sz w:val="28"/>
          <w:szCs w:val="28"/>
        </w:rPr>
        <w:t xml:space="preserve">5.2. Информация должна содержать данные о формировании доходов и произведенных расходах в сравнении с утвержденными </w:t>
      </w:r>
      <w:r w:rsidR="00DF4D3F" w:rsidRPr="00DF4D3F">
        <w:rPr>
          <w:rFonts w:ascii="Times New Roman" w:hAnsi="Times New Roman" w:cs="Times New Roman"/>
          <w:sz w:val="28"/>
          <w:szCs w:val="28"/>
        </w:rPr>
        <w:t>решением</w:t>
      </w:r>
      <w:r w:rsidR="00F62263" w:rsidRPr="00DF4D3F">
        <w:rPr>
          <w:rFonts w:ascii="Times New Roman" w:hAnsi="Times New Roman" w:cs="Times New Roman"/>
          <w:sz w:val="28"/>
          <w:szCs w:val="28"/>
        </w:rPr>
        <w:t xml:space="preserve"> о бюджете на текущий год показателями и соблюдении участниками бюджетного процесса действующего законодательства. </w:t>
      </w:r>
    </w:p>
    <w:p w14:paraId="0331F5F1" w14:textId="77777777" w:rsidR="00ED2544" w:rsidRPr="00DF4D3F" w:rsidRDefault="00B32B44" w:rsidP="00B32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263" w:rsidRPr="00DF4D3F">
        <w:rPr>
          <w:rFonts w:ascii="Times New Roman" w:hAnsi="Times New Roman" w:cs="Times New Roman"/>
          <w:sz w:val="28"/>
          <w:szCs w:val="28"/>
        </w:rPr>
        <w:t>5.3. По результатам оперативного контроля К</w:t>
      </w:r>
      <w:r w:rsidR="00CC3AD7">
        <w:rPr>
          <w:rFonts w:ascii="Times New Roman" w:hAnsi="Times New Roman" w:cs="Times New Roman"/>
          <w:sz w:val="28"/>
          <w:szCs w:val="28"/>
        </w:rPr>
        <w:t>СК</w:t>
      </w:r>
      <w:r w:rsidR="00F62263" w:rsidRPr="00DF4D3F">
        <w:rPr>
          <w:rFonts w:ascii="Times New Roman" w:hAnsi="Times New Roman" w:cs="Times New Roman"/>
          <w:sz w:val="28"/>
          <w:szCs w:val="28"/>
        </w:rPr>
        <w:t xml:space="preserve"> подготавливает: </w:t>
      </w:r>
    </w:p>
    <w:p w14:paraId="2EB4C524" w14:textId="16C8A591" w:rsidR="00ED2544" w:rsidRPr="00DF4D3F" w:rsidRDefault="007F4587" w:rsidP="00B32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2263" w:rsidRPr="00DF4D3F">
        <w:rPr>
          <w:rFonts w:ascii="Times New Roman" w:hAnsi="Times New Roman" w:cs="Times New Roman"/>
          <w:sz w:val="28"/>
          <w:szCs w:val="28"/>
        </w:rPr>
        <w:t xml:space="preserve">- информацию о ходе исполнения бюджета, которую представляет в Думу </w:t>
      </w:r>
      <w:r w:rsidR="00DF4D3F" w:rsidRPr="00DF4D3F">
        <w:rPr>
          <w:rFonts w:ascii="Times New Roman" w:hAnsi="Times New Roman" w:cs="Times New Roman"/>
          <w:sz w:val="28"/>
          <w:szCs w:val="28"/>
        </w:rPr>
        <w:t>И</w:t>
      </w:r>
      <w:r w:rsidR="00F426B3">
        <w:rPr>
          <w:rFonts w:ascii="Times New Roman" w:hAnsi="Times New Roman" w:cs="Times New Roman"/>
          <w:sz w:val="28"/>
          <w:szCs w:val="28"/>
        </w:rPr>
        <w:t>М</w:t>
      </w:r>
      <w:r w:rsidR="00DF4D3F" w:rsidRPr="00DF4D3F">
        <w:rPr>
          <w:rFonts w:ascii="Times New Roman" w:hAnsi="Times New Roman" w:cs="Times New Roman"/>
          <w:sz w:val="28"/>
          <w:szCs w:val="28"/>
        </w:rPr>
        <w:t>О СК</w:t>
      </w:r>
      <w:r w:rsidR="00F62263" w:rsidRPr="00DF4D3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426B3">
        <w:rPr>
          <w:rFonts w:ascii="Times New Roman" w:hAnsi="Times New Roman" w:cs="Times New Roman"/>
          <w:sz w:val="28"/>
          <w:szCs w:val="28"/>
        </w:rPr>
        <w:t>лаве ИМ</w:t>
      </w:r>
      <w:r w:rsidR="00DF4D3F" w:rsidRPr="00DF4D3F">
        <w:rPr>
          <w:rFonts w:ascii="Times New Roman" w:hAnsi="Times New Roman" w:cs="Times New Roman"/>
          <w:sz w:val="28"/>
          <w:szCs w:val="28"/>
        </w:rPr>
        <w:t>О СК</w:t>
      </w:r>
      <w:r w:rsidR="00B50522" w:rsidRPr="00DF4D3F">
        <w:rPr>
          <w:rFonts w:ascii="Times New Roman" w:hAnsi="Times New Roman" w:cs="Times New Roman"/>
          <w:sz w:val="28"/>
          <w:szCs w:val="28"/>
        </w:rPr>
        <w:t>;</w:t>
      </w:r>
    </w:p>
    <w:p w14:paraId="67FBBE76" w14:textId="58953AE2" w:rsidR="00ED2544" w:rsidRPr="00DF4D3F" w:rsidRDefault="007F4587" w:rsidP="00B32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2263" w:rsidRPr="00DF4D3F">
        <w:rPr>
          <w:rFonts w:ascii="Times New Roman" w:hAnsi="Times New Roman" w:cs="Times New Roman"/>
          <w:sz w:val="28"/>
          <w:szCs w:val="28"/>
        </w:rPr>
        <w:t>- представления и/или предписания (при необходимости);</w:t>
      </w:r>
    </w:p>
    <w:p w14:paraId="3FC6912E" w14:textId="3EE89603" w:rsidR="00ED2544" w:rsidRPr="00DF4D3F" w:rsidRDefault="007F4587" w:rsidP="00B32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2263" w:rsidRPr="00DF4D3F">
        <w:rPr>
          <w:rFonts w:ascii="Times New Roman" w:hAnsi="Times New Roman" w:cs="Times New Roman"/>
          <w:sz w:val="28"/>
          <w:szCs w:val="28"/>
        </w:rPr>
        <w:t xml:space="preserve"> - предложения в Думу </w:t>
      </w:r>
      <w:r w:rsidR="00DF4D3F" w:rsidRPr="00DF4D3F">
        <w:rPr>
          <w:rFonts w:ascii="Times New Roman" w:hAnsi="Times New Roman" w:cs="Times New Roman"/>
          <w:sz w:val="28"/>
          <w:szCs w:val="28"/>
        </w:rPr>
        <w:t>И</w:t>
      </w:r>
      <w:r w:rsidR="00F426B3">
        <w:rPr>
          <w:rFonts w:ascii="Times New Roman" w:hAnsi="Times New Roman" w:cs="Times New Roman"/>
          <w:sz w:val="28"/>
          <w:szCs w:val="28"/>
        </w:rPr>
        <w:t>М</w:t>
      </w:r>
      <w:r w:rsidR="00DF4D3F" w:rsidRPr="00DF4D3F">
        <w:rPr>
          <w:rFonts w:ascii="Times New Roman" w:hAnsi="Times New Roman" w:cs="Times New Roman"/>
          <w:sz w:val="28"/>
          <w:szCs w:val="28"/>
        </w:rPr>
        <w:t>О СК</w:t>
      </w:r>
      <w:r w:rsidR="00F62263" w:rsidRPr="00DF4D3F">
        <w:rPr>
          <w:rFonts w:ascii="Times New Roman" w:hAnsi="Times New Roman" w:cs="Times New Roman"/>
          <w:sz w:val="28"/>
          <w:szCs w:val="28"/>
        </w:rPr>
        <w:t xml:space="preserve"> о необходимости внесения соответствующих изменений в </w:t>
      </w:r>
      <w:r w:rsidR="00DF4D3F" w:rsidRPr="00DF4D3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F62263" w:rsidRPr="00DF4D3F">
        <w:rPr>
          <w:rFonts w:ascii="Times New Roman" w:hAnsi="Times New Roman" w:cs="Times New Roman"/>
          <w:sz w:val="28"/>
          <w:szCs w:val="28"/>
        </w:rPr>
        <w:t>о бюджете и иные правовые акты (при необходимости);</w:t>
      </w:r>
    </w:p>
    <w:p w14:paraId="3FBC6329" w14:textId="24291A43" w:rsidR="00F62263" w:rsidRDefault="007F4587" w:rsidP="00B32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2263" w:rsidRPr="00DF4D3F">
        <w:rPr>
          <w:rFonts w:ascii="Times New Roman" w:hAnsi="Times New Roman" w:cs="Times New Roman"/>
          <w:sz w:val="28"/>
          <w:szCs w:val="28"/>
        </w:rPr>
        <w:t>- рекомендации, которые направляются соответствующим главным администраторам средств бюджета – главным администраторам доходов бюджета, главным распорядителям бюджетных средств, главным администраторам источников финансирования дефицита бюджета, а также финансов</w:t>
      </w:r>
      <w:r w:rsidR="00DF4D3F" w:rsidRPr="00DF4D3F">
        <w:rPr>
          <w:rFonts w:ascii="Times New Roman" w:hAnsi="Times New Roman" w:cs="Times New Roman"/>
          <w:sz w:val="28"/>
          <w:szCs w:val="28"/>
        </w:rPr>
        <w:t>ому управлению</w:t>
      </w:r>
      <w:r w:rsidR="00F62263" w:rsidRPr="00DF4D3F">
        <w:rPr>
          <w:rFonts w:ascii="Times New Roman" w:hAnsi="Times New Roman" w:cs="Times New Roman"/>
          <w:sz w:val="28"/>
          <w:szCs w:val="28"/>
        </w:rPr>
        <w:t>, организующему исполнение бюджета (при необходимости).</w:t>
      </w:r>
    </w:p>
    <w:p w14:paraId="3934E061" w14:textId="77777777" w:rsidR="001B501C" w:rsidRDefault="001B501C" w:rsidP="00B32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90C3D4" w14:textId="77777777" w:rsidR="001B501C" w:rsidRDefault="001B501C" w:rsidP="00B32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B566A6" w14:textId="77777777" w:rsidR="001B501C" w:rsidRDefault="001B501C" w:rsidP="00B32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2F9E7D" w14:textId="77777777" w:rsidR="001B501C" w:rsidRDefault="001B501C" w:rsidP="00B32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DFCD04" w14:textId="77777777" w:rsidR="001B501C" w:rsidRDefault="001B501C" w:rsidP="00B32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C907B7" w14:textId="77777777" w:rsidR="001B501C" w:rsidRDefault="001B501C" w:rsidP="00B32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39F297" w14:textId="77777777" w:rsidR="001B501C" w:rsidRDefault="001B501C" w:rsidP="00B32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611AA9" w14:textId="77777777" w:rsidR="007F4587" w:rsidRDefault="007F4587" w:rsidP="00B32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951E8D" w14:textId="77777777" w:rsidR="007F4587" w:rsidRDefault="007F4587" w:rsidP="00B32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8F932D" w14:textId="77777777" w:rsidR="007F4587" w:rsidRDefault="007F4587" w:rsidP="00B32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85574F" w14:textId="77777777" w:rsidR="007F4587" w:rsidRDefault="007F4587" w:rsidP="00B32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DEC70" w14:textId="77777777" w:rsidR="007F4587" w:rsidRDefault="007F4587" w:rsidP="00B32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84022A" w14:textId="77777777" w:rsidR="007F4587" w:rsidRDefault="007F4587" w:rsidP="00B32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5DC25F" w14:textId="77777777" w:rsidR="007F4587" w:rsidRDefault="007F4587" w:rsidP="00B32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07B82D" w14:textId="77777777" w:rsidR="007F4587" w:rsidRDefault="007F4587" w:rsidP="00B32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B252B8" w14:textId="77777777" w:rsidR="007F4587" w:rsidRDefault="007F4587" w:rsidP="00B32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3EDD25" w14:textId="77777777" w:rsidR="007F4587" w:rsidRDefault="007F4587" w:rsidP="00B32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56DA29" w14:textId="77777777" w:rsidR="007F4587" w:rsidRDefault="007F4587" w:rsidP="00B32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CC381D" w14:textId="77777777" w:rsidR="007F4587" w:rsidRDefault="007F4587" w:rsidP="00B32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82018B" w14:textId="7381E99D" w:rsidR="007F4587" w:rsidRDefault="007F4587" w:rsidP="00B32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1C4F0A" w14:textId="77777777" w:rsidR="001B501C" w:rsidRDefault="001B501C" w:rsidP="00B32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1117B5" w14:textId="77777777" w:rsidR="001B501C" w:rsidRPr="001B501C" w:rsidRDefault="001B501C" w:rsidP="001B50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501C">
        <w:rPr>
          <w:rFonts w:ascii="Times New Roman" w:hAnsi="Times New Roman" w:cs="Times New Roman"/>
          <w:sz w:val="28"/>
          <w:szCs w:val="28"/>
        </w:rPr>
        <w:lastRenderedPageBreak/>
        <w:t>Приложение к Стандарту</w:t>
      </w:r>
    </w:p>
    <w:p w14:paraId="4FC77C3B" w14:textId="2FDE8FEF" w:rsidR="001B501C" w:rsidRPr="001B501C" w:rsidRDefault="007F4587" w:rsidP="001B5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1B501C" w:rsidRPr="001B501C">
        <w:rPr>
          <w:rFonts w:ascii="Times New Roman" w:hAnsi="Times New Roman" w:cs="Times New Roman"/>
          <w:sz w:val="28"/>
          <w:szCs w:val="28"/>
        </w:rPr>
        <w:t>Примерная форма</w:t>
      </w:r>
    </w:p>
    <w:p w14:paraId="32F5B87A" w14:textId="0844975F" w:rsidR="001B501C" w:rsidRPr="001B501C" w:rsidRDefault="007F4587" w:rsidP="001B5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1B501C" w:rsidRPr="001B501C">
        <w:rPr>
          <w:rFonts w:ascii="Times New Roman" w:hAnsi="Times New Roman" w:cs="Times New Roman"/>
          <w:sz w:val="28"/>
          <w:szCs w:val="28"/>
        </w:rPr>
        <w:t>информации</w:t>
      </w:r>
    </w:p>
    <w:p w14:paraId="17B30062" w14:textId="77777777" w:rsidR="001B501C" w:rsidRDefault="001B501C" w:rsidP="001B5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225DD5" w14:textId="77777777" w:rsidR="001B501C" w:rsidRDefault="001B501C" w:rsidP="001B5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7690FD" w14:textId="77777777" w:rsidR="001B501C" w:rsidRPr="001B501C" w:rsidRDefault="001B501C" w:rsidP="001B5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01C">
        <w:rPr>
          <w:rFonts w:ascii="Times New Roman" w:hAnsi="Times New Roman" w:cs="Times New Roman"/>
          <w:sz w:val="28"/>
          <w:szCs w:val="28"/>
        </w:rPr>
        <w:t>ИНФОРМАЦИЯ</w:t>
      </w:r>
    </w:p>
    <w:p w14:paraId="4DA5273B" w14:textId="77777777" w:rsidR="001B501C" w:rsidRPr="001B501C" w:rsidRDefault="001B501C" w:rsidP="001B5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01C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  <w:r w:rsidR="00DD6CE2">
        <w:rPr>
          <w:rFonts w:ascii="Times New Roman" w:hAnsi="Times New Roman" w:cs="Times New Roman"/>
          <w:sz w:val="28"/>
          <w:szCs w:val="28"/>
        </w:rPr>
        <w:t xml:space="preserve"> </w:t>
      </w:r>
      <w:r w:rsidRPr="001B501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53DEDCCC" w14:textId="77777777" w:rsidR="001B501C" w:rsidRPr="001B501C" w:rsidRDefault="001B501C" w:rsidP="001B5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01C">
        <w:rPr>
          <w:rFonts w:ascii="Times New Roman" w:hAnsi="Times New Roman" w:cs="Times New Roman"/>
          <w:sz w:val="28"/>
          <w:szCs w:val="28"/>
        </w:rPr>
        <w:t>за ___________________________ 20_____года</w:t>
      </w:r>
    </w:p>
    <w:p w14:paraId="27C95A33" w14:textId="77777777" w:rsidR="001B501C" w:rsidRPr="001B501C" w:rsidRDefault="001B501C" w:rsidP="001B5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01C">
        <w:rPr>
          <w:rFonts w:ascii="Times New Roman" w:hAnsi="Times New Roman" w:cs="Times New Roman"/>
          <w:sz w:val="28"/>
          <w:szCs w:val="28"/>
        </w:rPr>
        <w:t>(указывается квартал, полугодие, 9 месяцев)</w:t>
      </w:r>
    </w:p>
    <w:p w14:paraId="72961311" w14:textId="77777777" w:rsidR="001B501C" w:rsidRPr="001B501C" w:rsidRDefault="001B501C" w:rsidP="001B5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1C">
        <w:rPr>
          <w:rFonts w:ascii="Times New Roman" w:hAnsi="Times New Roman" w:cs="Times New Roman"/>
          <w:sz w:val="28"/>
          <w:szCs w:val="28"/>
        </w:rPr>
        <w:t>Преамбула.</w:t>
      </w:r>
    </w:p>
    <w:p w14:paraId="02666A64" w14:textId="77777777" w:rsidR="001B501C" w:rsidRPr="001B501C" w:rsidRDefault="001B501C" w:rsidP="001B5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1C">
        <w:rPr>
          <w:rFonts w:ascii="Times New Roman" w:hAnsi="Times New Roman" w:cs="Times New Roman"/>
          <w:sz w:val="28"/>
          <w:szCs w:val="28"/>
        </w:rPr>
        <w:t xml:space="preserve">На основании пункта </w:t>
      </w:r>
      <w:r w:rsidR="00DD6CE2">
        <w:rPr>
          <w:rFonts w:ascii="Times New Roman" w:hAnsi="Times New Roman" w:cs="Times New Roman"/>
          <w:sz w:val="28"/>
          <w:szCs w:val="28"/>
        </w:rPr>
        <w:t>9</w:t>
      </w:r>
      <w:r w:rsidRPr="001B501C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D6CE2">
        <w:rPr>
          <w:rFonts w:ascii="Times New Roman" w:hAnsi="Times New Roman" w:cs="Times New Roman"/>
          <w:sz w:val="28"/>
          <w:szCs w:val="28"/>
        </w:rPr>
        <w:t>8</w:t>
      </w:r>
      <w:r w:rsidRPr="001B501C">
        <w:rPr>
          <w:rFonts w:ascii="Times New Roman" w:hAnsi="Times New Roman" w:cs="Times New Roman"/>
          <w:sz w:val="28"/>
          <w:szCs w:val="28"/>
        </w:rPr>
        <w:t xml:space="preserve"> </w:t>
      </w:r>
      <w:r w:rsidR="00712C25" w:rsidRPr="00712C25">
        <w:rPr>
          <w:rFonts w:ascii="Times New Roman" w:hAnsi="Times New Roman" w:cs="Times New Roman"/>
          <w:sz w:val="28"/>
          <w:szCs w:val="28"/>
        </w:rPr>
        <w:t>Положения о Контрольно-счетной комиссии Ипатовского муниципального округа Ставропольского края, утвержденного решением Думы Ипатовского муниципального округа Ставропольског</w:t>
      </w:r>
      <w:r w:rsidR="00712C25">
        <w:rPr>
          <w:rFonts w:ascii="Times New Roman" w:hAnsi="Times New Roman" w:cs="Times New Roman"/>
          <w:sz w:val="28"/>
          <w:szCs w:val="28"/>
        </w:rPr>
        <w:t xml:space="preserve">о края от 10.10.2023 года № 113 </w:t>
      </w:r>
      <w:r w:rsidRPr="001B501C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DD6CE2">
        <w:rPr>
          <w:rFonts w:ascii="Times New Roman" w:hAnsi="Times New Roman" w:cs="Times New Roman"/>
          <w:sz w:val="28"/>
          <w:szCs w:val="28"/>
        </w:rPr>
        <w:t>комиссией</w:t>
      </w:r>
      <w:r w:rsidRPr="001B501C">
        <w:rPr>
          <w:rFonts w:ascii="Times New Roman" w:hAnsi="Times New Roman" w:cs="Times New Roman"/>
          <w:sz w:val="28"/>
          <w:szCs w:val="28"/>
        </w:rPr>
        <w:t xml:space="preserve"> </w:t>
      </w:r>
      <w:r w:rsidR="00DD6CE2" w:rsidRPr="00DD6CE2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  <w:r w:rsidRPr="001B501C">
        <w:rPr>
          <w:rFonts w:ascii="Times New Roman" w:hAnsi="Times New Roman" w:cs="Times New Roman"/>
          <w:sz w:val="28"/>
          <w:szCs w:val="28"/>
        </w:rPr>
        <w:t>Ставропольского края подготовлена настоящая информация об</w:t>
      </w:r>
      <w:r w:rsidR="00DD6CE2">
        <w:rPr>
          <w:rFonts w:ascii="Times New Roman" w:hAnsi="Times New Roman" w:cs="Times New Roman"/>
          <w:sz w:val="28"/>
          <w:szCs w:val="28"/>
        </w:rPr>
        <w:t xml:space="preserve"> </w:t>
      </w:r>
      <w:r w:rsidRPr="001B501C">
        <w:rPr>
          <w:rFonts w:ascii="Times New Roman" w:hAnsi="Times New Roman" w:cs="Times New Roman"/>
          <w:sz w:val="28"/>
          <w:szCs w:val="28"/>
        </w:rPr>
        <w:t xml:space="preserve">исполнении бюджета </w:t>
      </w:r>
      <w:r w:rsidR="00DD6CE2" w:rsidRPr="00DD6CE2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  <w:r w:rsidRPr="001B501C">
        <w:rPr>
          <w:rFonts w:ascii="Times New Roman" w:hAnsi="Times New Roman" w:cs="Times New Roman"/>
          <w:sz w:val="28"/>
          <w:szCs w:val="28"/>
        </w:rPr>
        <w:t>Ставропольского края за __________________________ 20__ года.</w:t>
      </w:r>
    </w:p>
    <w:p w14:paraId="2E0C3181" w14:textId="77777777" w:rsidR="001B501C" w:rsidRPr="001B501C" w:rsidRDefault="001B501C" w:rsidP="001B5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CE2">
        <w:rPr>
          <w:rFonts w:ascii="Times New Roman" w:hAnsi="Times New Roman" w:cs="Times New Roman"/>
          <w:sz w:val="24"/>
          <w:szCs w:val="28"/>
        </w:rPr>
        <w:t>(указывается квартал, полугодие, 9 месяцев)</w:t>
      </w:r>
    </w:p>
    <w:p w14:paraId="24D3FE08" w14:textId="77777777" w:rsidR="001B501C" w:rsidRPr="00DD6CE2" w:rsidRDefault="001B501C" w:rsidP="001B50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CE2">
        <w:rPr>
          <w:rFonts w:ascii="Times New Roman" w:hAnsi="Times New Roman" w:cs="Times New Roman"/>
          <w:i/>
          <w:sz w:val="28"/>
          <w:szCs w:val="28"/>
        </w:rPr>
        <w:t>Указывается иная информация по представленному отчету за соответствующих период.</w:t>
      </w:r>
    </w:p>
    <w:p w14:paraId="73C52D0E" w14:textId="77777777" w:rsidR="001B501C" w:rsidRPr="00DD6CE2" w:rsidRDefault="001B501C" w:rsidP="001B50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CE2">
        <w:rPr>
          <w:rFonts w:ascii="Times New Roman" w:hAnsi="Times New Roman" w:cs="Times New Roman"/>
          <w:i/>
          <w:sz w:val="28"/>
          <w:szCs w:val="28"/>
        </w:rPr>
        <w:t>Разделы информации.</w:t>
      </w:r>
    </w:p>
    <w:p w14:paraId="6E5E5C1B" w14:textId="77777777" w:rsidR="001B501C" w:rsidRPr="00DD6CE2" w:rsidRDefault="001B501C" w:rsidP="001B50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105A">
        <w:rPr>
          <w:rFonts w:ascii="Times New Roman" w:hAnsi="Times New Roman" w:cs="Times New Roman"/>
          <w:bCs/>
          <w:sz w:val="28"/>
          <w:szCs w:val="28"/>
        </w:rPr>
        <w:t xml:space="preserve">Анализ исполнения доходной части бюджета </w:t>
      </w:r>
      <w:r w:rsidR="00DD6CE2" w:rsidRPr="0025105A">
        <w:rPr>
          <w:rFonts w:ascii="Times New Roman" w:hAnsi="Times New Roman" w:cs="Times New Roman"/>
          <w:bCs/>
          <w:sz w:val="28"/>
          <w:szCs w:val="28"/>
        </w:rPr>
        <w:t xml:space="preserve">Ипатовского муниципального округа </w:t>
      </w:r>
      <w:r w:rsidRPr="0025105A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  <w:r w:rsidRPr="001B501C">
        <w:rPr>
          <w:rFonts w:ascii="Times New Roman" w:hAnsi="Times New Roman" w:cs="Times New Roman"/>
          <w:sz w:val="28"/>
          <w:szCs w:val="28"/>
        </w:rPr>
        <w:t xml:space="preserve"> </w:t>
      </w:r>
      <w:r w:rsidRPr="00DD6CE2">
        <w:rPr>
          <w:rFonts w:ascii="Times New Roman" w:hAnsi="Times New Roman" w:cs="Times New Roman"/>
          <w:i/>
          <w:sz w:val="28"/>
          <w:szCs w:val="28"/>
        </w:rPr>
        <w:t>(анализируются показатели поступления доходов в бюджет: сравнение показателей исполнения доходной части бюджета с утвержденными показателями бюджета, выявление отклонений и нарушений (недостатков), установление причин возникновения выявленных отклонений (в том числе обусловленных макроэкономическими условиями</w:t>
      </w:r>
      <w:r w:rsidR="00DD6CE2" w:rsidRPr="00DD6C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6CE2">
        <w:rPr>
          <w:rFonts w:ascii="Times New Roman" w:hAnsi="Times New Roman" w:cs="Times New Roman"/>
          <w:i/>
          <w:sz w:val="28"/>
          <w:szCs w:val="28"/>
        </w:rPr>
        <w:t>развития экономики); сравнение данных, представленных в отчете об исполнении</w:t>
      </w:r>
      <w:r w:rsidR="00DD6CE2" w:rsidRPr="00DD6C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6CE2">
        <w:rPr>
          <w:rFonts w:ascii="Times New Roman" w:hAnsi="Times New Roman" w:cs="Times New Roman"/>
          <w:i/>
          <w:sz w:val="28"/>
          <w:szCs w:val="28"/>
        </w:rPr>
        <w:t xml:space="preserve">бюджета, сведениях </w:t>
      </w:r>
      <w:r w:rsidR="00DD6CE2" w:rsidRPr="00DD6CE2">
        <w:rPr>
          <w:rFonts w:ascii="Times New Roman" w:hAnsi="Times New Roman" w:cs="Times New Roman"/>
          <w:i/>
          <w:sz w:val="28"/>
          <w:szCs w:val="28"/>
        </w:rPr>
        <w:t>финансового управления</w:t>
      </w:r>
      <w:r w:rsidR="00DD6CE2" w:rsidRPr="00DD6CE2">
        <w:rPr>
          <w:i/>
        </w:rPr>
        <w:t xml:space="preserve"> </w:t>
      </w:r>
      <w:r w:rsidR="00DD6CE2" w:rsidRPr="00DD6CE2">
        <w:rPr>
          <w:rFonts w:ascii="Times New Roman" w:hAnsi="Times New Roman" w:cs="Times New Roman"/>
          <w:i/>
          <w:sz w:val="28"/>
        </w:rPr>
        <w:t>администрации</w:t>
      </w:r>
      <w:r w:rsidR="00DD6CE2" w:rsidRPr="00DD6CE2">
        <w:rPr>
          <w:i/>
        </w:rPr>
        <w:t xml:space="preserve"> </w:t>
      </w:r>
      <w:r w:rsidR="00DD6CE2" w:rsidRPr="00DD6CE2">
        <w:rPr>
          <w:rFonts w:ascii="Times New Roman" w:hAnsi="Times New Roman" w:cs="Times New Roman"/>
          <w:i/>
          <w:sz w:val="28"/>
          <w:szCs w:val="28"/>
        </w:rPr>
        <w:t>Ипатовского муниципального округа</w:t>
      </w:r>
      <w:r w:rsidRPr="00DD6CE2">
        <w:rPr>
          <w:rFonts w:ascii="Times New Roman" w:hAnsi="Times New Roman" w:cs="Times New Roman"/>
          <w:i/>
          <w:sz w:val="28"/>
          <w:szCs w:val="28"/>
        </w:rPr>
        <w:t xml:space="preserve"> Ставропольского края, отчетности иных главных администраторов доходов</w:t>
      </w:r>
      <w:r w:rsidR="00DD6CE2" w:rsidRPr="00DD6C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6CE2">
        <w:rPr>
          <w:rFonts w:ascii="Times New Roman" w:hAnsi="Times New Roman" w:cs="Times New Roman"/>
          <w:i/>
          <w:sz w:val="28"/>
          <w:szCs w:val="28"/>
        </w:rPr>
        <w:t>бюджета; сравнение фактических показателей исполнения доходов бюджета в отчетном периоде с показателями, сложившимися в аналогичном периоде предыдущего</w:t>
      </w:r>
      <w:r w:rsidR="00DD6CE2" w:rsidRPr="00DD6C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6CE2">
        <w:rPr>
          <w:rFonts w:ascii="Times New Roman" w:hAnsi="Times New Roman" w:cs="Times New Roman"/>
          <w:i/>
          <w:sz w:val="28"/>
          <w:szCs w:val="28"/>
        </w:rPr>
        <w:t>года, в разрезе групп доходов, отдельных видов поступлений; соответствие плановых</w:t>
      </w:r>
      <w:r w:rsidR="00DD6CE2" w:rsidRPr="00DD6C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6CE2">
        <w:rPr>
          <w:rFonts w:ascii="Times New Roman" w:hAnsi="Times New Roman" w:cs="Times New Roman"/>
          <w:i/>
          <w:sz w:val="28"/>
          <w:szCs w:val="28"/>
        </w:rPr>
        <w:t xml:space="preserve">показателей в представленном отчете об исполнении бюджета </w:t>
      </w:r>
      <w:r w:rsidR="00DD6CE2" w:rsidRPr="00DD6CE2">
        <w:rPr>
          <w:rFonts w:ascii="Times New Roman" w:hAnsi="Times New Roman" w:cs="Times New Roman"/>
          <w:i/>
          <w:sz w:val="28"/>
          <w:szCs w:val="28"/>
        </w:rPr>
        <w:t>решению</w:t>
      </w:r>
      <w:r w:rsidRPr="00DD6CE2">
        <w:rPr>
          <w:rFonts w:ascii="Times New Roman" w:hAnsi="Times New Roman" w:cs="Times New Roman"/>
          <w:i/>
          <w:sz w:val="28"/>
          <w:szCs w:val="28"/>
        </w:rPr>
        <w:t xml:space="preserve"> о бюджете,</w:t>
      </w:r>
      <w:r w:rsidR="00DD6CE2" w:rsidRPr="00DD6C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6CE2">
        <w:rPr>
          <w:rFonts w:ascii="Times New Roman" w:hAnsi="Times New Roman" w:cs="Times New Roman"/>
          <w:i/>
          <w:sz w:val="28"/>
          <w:szCs w:val="28"/>
        </w:rPr>
        <w:t>причины отклонений)</w:t>
      </w:r>
      <w:r w:rsidR="00DD6CE2" w:rsidRPr="00DD6CE2">
        <w:rPr>
          <w:rFonts w:ascii="Times New Roman" w:hAnsi="Times New Roman" w:cs="Times New Roman"/>
          <w:i/>
          <w:sz w:val="28"/>
          <w:szCs w:val="28"/>
        </w:rPr>
        <w:t>.</w:t>
      </w:r>
    </w:p>
    <w:p w14:paraId="350078E9" w14:textId="77777777" w:rsidR="00DD6CE2" w:rsidRDefault="001B501C" w:rsidP="001B5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5A">
        <w:rPr>
          <w:rFonts w:ascii="Times New Roman" w:hAnsi="Times New Roman" w:cs="Times New Roman"/>
          <w:bCs/>
          <w:sz w:val="28"/>
          <w:szCs w:val="28"/>
        </w:rPr>
        <w:t>Анализ исполнения расходной части бюджета</w:t>
      </w:r>
      <w:r w:rsidR="00DD6CE2" w:rsidRPr="0025105A">
        <w:rPr>
          <w:bCs/>
        </w:rPr>
        <w:t xml:space="preserve"> </w:t>
      </w:r>
      <w:r w:rsidR="00DD6CE2" w:rsidRPr="0025105A">
        <w:rPr>
          <w:rFonts w:ascii="Times New Roman" w:hAnsi="Times New Roman" w:cs="Times New Roman"/>
          <w:bCs/>
          <w:sz w:val="28"/>
          <w:szCs w:val="28"/>
        </w:rPr>
        <w:t>Ипатовского муниципального округа</w:t>
      </w:r>
      <w:r w:rsidRPr="0025105A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  <w:r w:rsidRPr="001B501C">
        <w:rPr>
          <w:rFonts w:ascii="Times New Roman" w:hAnsi="Times New Roman" w:cs="Times New Roman"/>
          <w:sz w:val="28"/>
          <w:szCs w:val="28"/>
        </w:rPr>
        <w:t xml:space="preserve"> </w:t>
      </w:r>
      <w:r w:rsidRPr="00DD6CE2">
        <w:rPr>
          <w:rFonts w:ascii="Times New Roman" w:hAnsi="Times New Roman" w:cs="Times New Roman"/>
          <w:i/>
          <w:sz w:val="28"/>
          <w:szCs w:val="28"/>
        </w:rPr>
        <w:t>(анализ</w:t>
      </w:r>
      <w:r w:rsidR="00DD6CE2" w:rsidRPr="00DD6C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6CE2">
        <w:rPr>
          <w:rFonts w:ascii="Times New Roman" w:hAnsi="Times New Roman" w:cs="Times New Roman"/>
          <w:i/>
          <w:sz w:val="28"/>
          <w:szCs w:val="28"/>
        </w:rPr>
        <w:t>включает в себя: сравнение показателей исполнения расходной части бюджета с</w:t>
      </w:r>
      <w:r w:rsidR="00DD6CE2" w:rsidRPr="00DD6C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6CE2">
        <w:rPr>
          <w:rFonts w:ascii="Times New Roman" w:hAnsi="Times New Roman" w:cs="Times New Roman"/>
          <w:i/>
          <w:sz w:val="28"/>
          <w:szCs w:val="28"/>
        </w:rPr>
        <w:t>утвержденными показателями бюджета, выявление отклонений и нарушений (недостатков), установление причин возникновения выявленных отклонений; сравнение</w:t>
      </w:r>
      <w:r w:rsidR="00DD6CE2" w:rsidRPr="00DD6C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6CE2">
        <w:rPr>
          <w:rFonts w:ascii="Times New Roman" w:hAnsi="Times New Roman" w:cs="Times New Roman"/>
          <w:i/>
          <w:sz w:val="28"/>
          <w:szCs w:val="28"/>
        </w:rPr>
        <w:t>данных, представленных в отчете об исполнении бюджета, сведениях финансов</w:t>
      </w:r>
      <w:r w:rsidR="00DD6CE2" w:rsidRPr="00DD6CE2">
        <w:rPr>
          <w:rFonts w:ascii="Times New Roman" w:hAnsi="Times New Roman" w:cs="Times New Roman"/>
          <w:i/>
          <w:sz w:val="28"/>
          <w:szCs w:val="28"/>
        </w:rPr>
        <w:t>ого управления администрации Ипатовского муниципального округа</w:t>
      </w:r>
      <w:r w:rsidRPr="00DD6CE2">
        <w:rPr>
          <w:rFonts w:ascii="Times New Roman" w:hAnsi="Times New Roman" w:cs="Times New Roman"/>
          <w:i/>
          <w:sz w:val="28"/>
          <w:szCs w:val="28"/>
        </w:rPr>
        <w:t xml:space="preserve"> Ставропольского края, отчетах главных распорядителей средств бюджета; </w:t>
      </w:r>
      <w:r w:rsidRPr="00DD6CE2">
        <w:rPr>
          <w:rFonts w:ascii="Times New Roman" w:hAnsi="Times New Roman" w:cs="Times New Roman"/>
          <w:i/>
          <w:sz w:val="28"/>
          <w:szCs w:val="28"/>
        </w:rPr>
        <w:lastRenderedPageBreak/>
        <w:t>анализ расходов, произведенных в отчетном периоде за счет средств резервного</w:t>
      </w:r>
      <w:r w:rsidR="00DD6CE2" w:rsidRPr="00DD6C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6CE2">
        <w:rPr>
          <w:rFonts w:ascii="Times New Roman" w:hAnsi="Times New Roman" w:cs="Times New Roman"/>
          <w:i/>
          <w:sz w:val="28"/>
          <w:szCs w:val="28"/>
        </w:rPr>
        <w:t>фонда; анализ расходов, произведенных в отчетном периоде за счет остатков</w:t>
      </w:r>
      <w:r w:rsidR="00DD6CE2" w:rsidRPr="00DD6C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6CE2">
        <w:rPr>
          <w:rFonts w:ascii="Times New Roman" w:hAnsi="Times New Roman" w:cs="Times New Roman"/>
          <w:i/>
          <w:sz w:val="28"/>
          <w:szCs w:val="28"/>
        </w:rPr>
        <w:t>средств бюджета на начало периода (наличие соответствую</w:t>
      </w:r>
      <w:r w:rsidR="00DD6CE2" w:rsidRPr="00DD6CE2">
        <w:rPr>
          <w:rFonts w:ascii="Times New Roman" w:hAnsi="Times New Roman" w:cs="Times New Roman"/>
          <w:i/>
          <w:sz w:val="28"/>
          <w:szCs w:val="28"/>
        </w:rPr>
        <w:t>щих нормативно правовых актов, упоминание в текстовой части бюджета, в решении Думы Ипатовского муниципального округа Ставропольского края «О бюджетном процессе в Ипатовском муниципальном округе Ставропольском крае») (при необходимости); соответствие плановых показателей в представленном отчете об исполнении бюджета, причины отклонений; сравнение показателей исполнения расходов по разделам и подразделам классификации расходов бюджета, включая результаты по подразделам наиболее значительных отклонений и нарушений (недостатков) расходов от бюджетных назначений и доведенных финансовым управлением администрации Ипатовского муниципального округа Ставропольского края, организующим исполнение бюджета, объемов бюджетных ассигнований до главных распорядителей бюджетных средств, повлиявших на исполнение расходов в целом по разделу, установление причин возникновения выявленных отклонений; анализ реализации государственных программ).</w:t>
      </w:r>
      <w:r w:rsidR="00DD6CE2" w:rsidRPr="00DD6C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2B5B48" w14:textId="77777777" w:rsidR="00DD6CE2" w:rsidRDefault="00DD6CE2" w:rsidP="001B5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CE2">
        <w:rPr>
          <w:rFonts w:ascii="Times New Roman" w:hAnsi="Times New Roman" w:cs="Times New Roman"/>
          <w:sz w:val="28"/>
          <w:szCs w:val="28"/>
        </w:rPr>
        <w:t xml:space="preserve">Анализ численности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D6CE2">
        <w:rPr>
          <w:rFonts w:ascii="Times New Roman" w:hAnsi="Times New Roman" w:cs="Times New Roman"/>
          <w:sz w:val="28"/>
          <w:szCs w:val="28"/>
        </w:rPr>
        <w:t xml:space="preserve"> служащих и работников </w:t>
      </w: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Pr="00DD6CE2">
        <w:rPr>
          <w:rFonts w:ascii="Times New Roman" w:hAnsi="Times New Roman" w:cs="Times New Roman"/>
          <w:sz w:val="28"/>
          <w:szCs w:val="28"/>
        </w:rPr>
        <w:t xml:space="preserve">х учреждений Ипатовского муниципального округа Ставропольского края </w:t>
      </w:r>
      <w:r w:rsidRPr="00DD6CE2">
        <w:rPr>
          <w:rFonts w:ascii="Times New Roman" w:hAnsi="Times New Roman" w:cs="Times New Roman"/>
          <w:i/>
          <w:sz w:val="28"/>
          <w:szCs w:val="28"/>
        </w:rPr>
        <w:t>(при необходимости)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DD6C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59D4CB" w14:textId="77777777" w:rsidR="001B501C" w:rsidRDefault="00DD6CE2" w:rsidP="001B50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CE2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D6CE2">
        <w:rPr>
          <w:rFonts w:ascii="Times New Roman" w:hAnsi="Times New Roman" w:cs="Times New Roman"/>
          <w:sz w:val="28"/>
          <w:szCs w:val="28"/>
        </w:rPr>
        <w:t xml:space="preserve"> внутреннего долга Ипатовского муниципального округа Ставропольского края </w:t>
      </w:r>
      <w:r w:rsidRPr="00DD6CE2">
        <w:rPr>
          <w:rFonts w:ascii="Times New Roman" w:hAnsi="Times New Roman" w:cs="Times New Roman"/>
          <w:i/>
          <w:sz w:val="28"/>
          <w:szCs w:val="28"/>
        </w:rPr>
        <w:t>(проводится анализ муниципального долга по объему и структуре; вопросы исполнения программы муниципальных внутренних заимствований, программы муниципальных гарантий (в случае их утверждения на текущий финансовый год)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61451821" w14:textId="77777777" w:rsidR="00DD6CE2" w:rsidRDefault="00DD6CE2" w:rsidP="001B50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2BBA685" w14:textId="77777777" w:rsidR="00DD6CE2" w:rsidRDefault="00DD6CE2" w:rsidP="001B50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3F011CF" w14:textId="77777777" w:rsidR="00DD6CE2" w:rsidRPr="00F62263" w:rsidRDefault="00DD6CE2" w:rsidP="001B5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CE2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DD6CE2">
        <w:rPr>
          <w:rFonts w:ascii="Times New Roman" w:hAnsi="Times New Roman" w:cs="Times New Roman"/>
          <w:sz w:val="28"/>
          <w:szCs w:val="28"/>
        </w:rPr>
        <w:t xml:space="preserve"> Инициалы, фамилия</w:t>
      </w:r>
    </w:p>
    <w:sectPr w:rsidR="00DD6CE2" w:rsidRPr="00F62263" w:rsidSect="0023719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B746B"/>
    <w:multiLevelType w:val="hybridMultilevel"/>
    <w:tmpl w:val="AB0C9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63"/>
    <w:rsid w:val="00091F64"/>
    <w:rsid w:val="00092CEF"/>
    <w:rsid w:val="000D02FE"/>
    <w:rsid w:val="00103BF6"/>
    <w:rsid w:val="00124D3D"/>
    <w:rsid w:val="00141C72"/>
    <w:rsid w:val="001B501C"/>
    <w:rsid w:val="002151C9"/>
    <w:rsid w:val="00237198"/>
    <w:rsid w:val="00241360"/>
    <w:rsid w:val="0025105A"/>
    <w:rsid w:val="00254EFE"/>
    <w:rsid w:val="00257575"/>
    <w:rsid w:val="00276CAD"/>
    <w:rsid w:val="0037013E"/>
    <w:rsid w:val="003D6B09"/>
    <w:rsid w:val="004262DA"/>
    <w:rsid w:val="004E1372"/>
    <w:rsid w:val="004F0AE2"/>
    <w:rsid w:val="005F3266"/>
    <w:rsid w:val="005F5C07"/>
    <w:rsid w:val="00643634"/>
    <w:rsid w:val="006530D7"/>
    <w:rsid w:val="006A34EB"/>
    <w:rsid w:val="006A43D7"/>
    <w:rsid w:val="006A7C7D"/>
    <w:rsid w:val="006D6414"/>
    <w:rsid w:val="006E7828"/>
    <w:rsid w:val="00702369"/>
    <w:rsid w:val="00712C25"/>
    <w:rsid w:val="007B05A8"/>
    <w:rsid w:val="007B37B9"/>
    <w:rsid w:val="007D2DA7"/>
    <w:rsid w:val="007F1C8B"/>
    <w:rsid w:val="007F4587"/>
    <w:rsid w:val="009B6159"/>
    <w:rsid w:val="009B7A8B"/>
    <w:rsid w:val="009C1241"/>
    <w:rsid w:val="00A00A41"/>
    <w:rsid w:val="00A154E8"/>
    <w:rsid w:val="00A262B6"/>
    <w:rsid w:val="00A634E3"/>
    <w:rsid w:val="00A767BA"/>
    <w:rsid w:val="00AA1671"/>
    <w:rsid w:val="00B32B44"/>
    <w:rsid w:val="00B50522"/>
    <w:rsid w:val="00B81C93"/>
    <w:rsid w:val="00B84D59"/>
    <w:rsid w:val="00B95BA9"/>
    <w:rsid w:val="00CA50C7"/>
    <w:rsid w:val="00CC3AD7"/>
    <w:rsid w:val="00D81901"/>
    <w:rsid w:val="00D965B2"/>
    <w:rsid w:val="00DC6C44"/>
    <w:rsid w:val="00DD6CE2"/>
    <w:rsid w:val="00DE26F9"/>
    <w:rsid w:val="00DF4D3F"/>
    <w:rsid w:val="00E33B07"/>
    <w:rsid w:val="00E355B8"/>
    <w:rsid w:val="00E75543"/>
    <w:rsid w:val="00E84343"/>
    <w:rsid w:val="00E867E6"/>
    <w:rsid w:val="00E95C55"/>
    <w:rsid w:val="00EC2D62"/>
    <w:rsid w:val="00ED2544"/>
    <w:rsid w:val="00ED6C5A"/>
    <w:rsid w:val="00F05AA5"/>
    <w:rsid w:val="00F426B3"/>
    <w:rsid w:val="00F54BD3"/>
    <w:rsid w:val="00F62263"/>
    <w:rsid w:val="00F9495D"/>
    <w:rsid w:val="00F9603A"/>
    <w:rsid w:val="00FD4507"/>
    <w:rsid w:val="00F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BE9F"/>
  <w15:docId w15:val="{3E558145-4877-4FAD-A725-513EA252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link w:val="30"/>
    <w:rsid w:val="00F62263"/>
    <w:rPr>
      <w:rFonts w:ascii="Arial" w:hAnsi="Arial" w:cs="Arial"/>
      <w:sz w:val="24"/>
      <w:szCs w:val="24"/>
      <w:lang w:eastAsia="ar-SA"/>
    </w:rPr>
  </w:style>
  <w:style w:type="paragraph" w:styleId="30">
    <w:name w:val="Body Text 3"/>
    <w:basedOn w:val="a"/>
    <w:link w:val="3"/>
    <w:rsid w:val="00F62263"/>
    <w:pPr>
      <w:spacing w:after="120" w:line="240" w:lineRule="auto"/>
    </w:pPr>
    <w:rPr>
      <w:rFonts w:ascii="Arial" w:hAnsi="Arial" w:cs="Arial"/>
      <w:sz w:val="24"/>
      <w:szCs w:val="24"/>
      <w:lang w:eastAsia="ar-SA"/>
    </w:rPr>
  </w:style>
  <w:style w:type="character" w:customStyle="1" w:styleId="31">
    <w:name w:val="Основной текст 3 Знак1"/>
    <w:basedOn w:val="a0"/>
    <w:uiPriority w:val="99"/>
    <w:semiHidden/>
    <w:rsid w:val="00F62263"/>
    <w:rPr>
      <w:sz w:val="16"/>
      <w:szCs w:val="16"/>
    </w:rPr>
  </w:style>
  <w:style w:type="paragraph" w:styleId="a3">
    <w:name w:val="List Paragraph"/>
    <w:basedOn w:val="a"/>
    <w:uiPriority w:val="34"/>
    <w:qFormat/>
    <w:rsid w:val="00A76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8</Pages>
  <Words>2375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KCK-45</cp:lastModifiedBy>
  <cp:revision>15</cp:revision>
  <cp:lastPrinted>2018-10-11T13:03:00Z</cp:lastPrinted>
  <dcterms:created xsi:type="dcterms:W3CDTF">2024-12-16T12:59:00Z</dcterms:created>
  <dcterms:modified xsi:type="dcterms:W3CDTF">2025-01-13T06:05:00Z</dcterms:modified>
</cp:coreProperties>
</file>