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336" w:rsidRDefault="00F81336" w:rsidP="00F81336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F81336" w:rsidRDefault="00F81336" w:rsidP="00F8133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ГОРОДСКОГО ОКРУГА</w:t>
      </w:r>
    </w:p>
    <w:p w:rsidR="00F81336" w:rsidRDefault="00F81336" w:rsidP="00F8133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F81336" w:rsidRDefault="00F81336" w:rsidP="00F81336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F81336" w:rsidRDefault="00F81336" w:rsidP="00F81336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F81336" w:rsidRDefault="00F81336" w:rsidP="00F81336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апреля 2020 г.                             г. Ипатово                                           № 168-р</w:t>
      </w:r>
    </w:p>
    <w:p w:rsid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02DBD" w:rsidRP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02DBD">
        <w:rPr>
          <w:rFonts w:ascii="Times New Roman" w:hAnsi="Times New Roman" w:cs="Times New Roman"/>
          <w:sz w:val="28"/>
          <w:szCs w:val="28"/>
        </w:rPr>
        <w:t>О внесении изменений в Перечень муниципальных услуг, предоставление которых осуществляется по принципу «одного окна», комплексному запросу в многофункциональном центре предоставления государственных и муниципальных услуг в Ипатовском районе Ставропольского края, утвержденный распоряжением администрации Ипатовского городского округа Ставропольского края от 30 июля 2018 г. № 319-р</w:t>
      </w:r>
      <w:bookmarkEnd w:id="0"/>
      <w:r w:rsidRPr="00202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2DBD" w:rsidRPr="00202DBD" w:rsidRDefault="00202DBD" w:rsidP="00202DBD">
      <w:pPr>
        <w:rPr>
          <w:rFonts w:ascii="Times New Roman" w:hAnsi="Times New Roman" w:cs="Times New Roman"/>
          <w:sz w:val="28"/>
          <w:szCs w:val="28"/>
        </w:rPr>
      </w:pPr>
    </w:p>
    <w:p w:rsidR="00202DBD" w:rsidRPr="00202DBD" w:rsidRDefault="00202DBD" w:rsidP="00202DBD">
      <w:pPr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tab/>
        <w:t>В соответствии с рекомендуемым типовым перечнем муниципальных услуг, предоставление которых может быть организовано по принципу «одного окна» в многофункциональных центрах предоставления государственных и муниципальных услуг в Ставропольском крае органами местного самоуправления муниципальных образований Ставропольского края, утвержденным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323-п, от 19 декабря 2019 г. № 5:</w:t>
      </w:r>
    </w:p>
    <w:p w:rsidR="00202DBD" w:rsidRPr="00202DBD" w:rsidRDefault="00202DBD" w:rsidP="00202DBD">
      <w:pPr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tab/>
      </w:r>
    </w:p>
    <w:p w:rsidR="00202DBD" w:rsidRPr="00202DBD" w:rsidRDefault="00202DBD" w:rsidP="00202DB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t>1. Внести изменения в Перечень муниципальных услуг, предоставление которых осуществляется по принципу «одного окна», комплексному запросу в многофункциональном центре предоставления государственных и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услуг в Ипатовском </w:t>
      </w:r>
      <w:r w:rsidRPr="00202DBD">
        <w:rPr>
          <w:rFonts w:ascii="Times New Roman" w:hAnsi="Times New Roman" w:cs="Times New Roman"/>
          <w:sz w:val="28"/>
          <w:szCs w:val="28"/>
        </w:rPr>
        <w:t>районе Ставропольского края, утвержденный распоряжением администрации Ипатовского городского округа Ставропольского края от 30 июля 2018 г. № 319-р (с изменениями, внесенными постановлениями администрации Ипатовского городского округа Ставропольского края от 31 мая 2019 г. № 232-р, от 01 июля 2019 г. № 269-р), изложив  его в новой прилагаемой редакции.</w:t>
      </w:r>
    </w:p>
    <w:p w:rsidR="00202DBD" w:rsidRDefault="00202DBD" w:rsidP="00202DBD">
      <w:pPr>
        <w:rPr>
          <w:rFonts w:ascii="Times New Roman" w:hAnsi="Times New Roman" w:cs="Times New Roman"/>
          <w:sz w:val="28"/>
          <w:szCs w:val="28"/>
        </w:rPr>
      </w:pPr>
    </w:p>
    <w:p w:rsidR="00202DBD" w:rsidRPr="00202DBD" w:rsidRDefault="00202DBD" w:rsidP="00202DBD">
      <w:pPr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tab/>
        <w:t>2. Признать утратившими силу следующие распоряжения администрации Ипатовского городского округа Ставропольского края:</w:t>
      </w:r>
    </w:p>
    <w:p w:rsidR="00202DBD" w:rsidRPr="00202DBD" w:rsidRDefault="00202DBD" w:rsidP="00202D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202DBD">
        <w:rPr>
          <w:rFonts w:ascii="Times New Roman" w:hAnsi="Times New Roman" w:cs="Times New Roman"/>
          <w:sz w:val="28"/>
          <w:szCs w:val="28"/>
        </w:rPr>
        <w:t>31 мая 2019 г. № 232-р «О внесении изменений в Перечень муниципальных услуг, предоставление которых осуществляется по принципу «одного окна», комплексному запросу в многофункциональном центре предоставления государственных и му</w:t>
      </w:r>
      <w:r>
        <w:rPr>
          <w:rFonts w:ascii="Times New Roman" w:hAnsi="Times New Roman" w:cs="Times New Roman"/>
          <w:sz w:val="28"/>
          <w:szCs w:val="28"/>
        </w:rPr>
        <w:t xml:space="preserve">ниципальных услуг в Ипатовском </w:t>
      </w:r>
      <w:r w:rsidRPr="00202DBD">
        <w:rPr>
          <w:rFonts w:ascii="Times New Roman" w:hAnsi="Times New Roman" w:cs="Times New Roman"/>
          <w:sz w:val="28"/>
          <w:szCs w:val="28"/>
        </w:rPr>
        <w:t>районе Ставропольского края, утвержденный распоряжением администрации Ипатовского городского округа Ставропольского края от 30 июля 2018 г. № 319-р»;</w:t>
      </w:r>
    </w:p>
    <w:p w:rsidR="00202DBD" w:rsidRPr="00202DBD" w:rsidRDefault="00202DBD" w:rsidP="00202DB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lastRenderedPageBreak/>
        <w:t>от 1 июля 2019 г. № 269-р «О внесении изменений в Перечень муниципальных услуг, предоставление которых осуществляется по принципу «одного окна», комплексному запросу в многофункциональном центре предоставления государственных и муниципальных услуг в Ипатовском  районе Ставропольского края, утвержденный распоряжением администрации Ипатовского городского округа Ставропольского края от 30 июля 2018 г. № 319-р».</w:t>
      </w:r>
    </w:p>
    <w:p w:rsidR="00202DBD" w:rsidRDefault="00202DBD" w:rsidP="00202DBD">
      <w:pPr>
        <w:rPr>
          <w:rFonts w:ascii="Times New Roman" w:hAnsi="Times New Roman" w:cs="Times New Roman"/>
          <w:sz w:val="28"/>
          <w:szCs w:val="28"/>
        </w:rPr>
      </w:pPr>
    </w:p>
    <w:p w:rsidR="00202DBD" w:rsidRPr="00202DBD" w:rsidRDefault="00202DBD" w:rsidP="00202DB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распоряжение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202DBD" w:rsidRPr="00202DBD" w:rsidRDefault="00202DBD" w:rsidP="00202DBD">
      <w:pPr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tab/>
      </w:r>
    </w:p>
    <w:p w:rsidR="00202DBD" w:rsidRPr="00202DBD" w:rsidRDefault="00202DBD" w:rsidP="00202DB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распоряжения возложить на первого заместителя главы администрации Ипатовского городского округа Ставропольского края Т.Н. Сушко, заместителей главы администрации </w:t>
      </w:r>
      <w:proofErr w:type="spellStart"/>
      <w:r w:rsidRPr="00202DB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202DB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А.П. </w:t>
      </w:r>
      <w:proofErr w:type="spellStart"/>
      <w:r w:rsidRPr="00202DBD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202DBD">
        <w:rPr>
          <w:rFonts w:ascii="Times New Roman" w:hAnsi="Times New Roman" w:cs="Times New Roman"/>
          <w:sz w:val="28"/>
          <w:szCs w:val="28"/>
        </w:rPr>
        <w:t xml:space="preserve">, Т.А. Фоменко. </w:t>
      </w:r>
    </w:p>
    <w:p w:rsidR="00202DBD" w:rsidRPr="00202DBD" w:rsidRDefault="00202DBD" w:rsidP="00202DBD">
      <w:pPr>
        <w:rPr>
          <w:rFonts w:ascii="Times New Roman" w:hAnsi="Times New Roman" w:cs="Times New Roman"/>
          <w:sz w:val="28"/>
          <w:szCs w:val="28"/>
        </w:rPr>
      </w:pPr>
    </w:p>
    <w:p w:rsidR="00202DBD" w:rsidRPr="00202DBD" w:rsidRDefault="00202DBD" w:rsidP="00202DB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t xml:space="preserve">5. Настоящее распоряжение вступает в силу со дня его подписания. </w:t>
      </w:r>
    </w:p>
    <w:p w:rsid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02DBD" w:rsidRP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02DBD" w:rsidRP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2DB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202DBD" w:rsidRPr="00202DBD" w:rsidRDefault="00202DBD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</w:t>
      </w:r>
      <w:r w:rsidRPr="00202DBD">
        <w:rPr>
          <w:rFonts w:ascii="Times New Roman" w:hAnsi="Times New Roman" w:cs="Times New Roman"/>
          <w:sz w:val="28"/>
          <w:szCs w:val="28"/>
        </w:rPr>
        <w:t xml:space="preserve">                                  С.Б. Савченко</w:t>
      </w:r>
    </w:p>
    <w:p w:rsidR="00715FE0" w:rsidRPr="009B17D0" w:rsidRDefault="00715FE0" w:rsidP="00202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715FE0" w:rsidRPr="009B17D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70F"/>
    <w:rsid w:val="000072E5"/>
    <w:rsid w:val="00010AC3"/>
    <w:rsid w:val="00031525"/>
    <w:rsid w:val="00034CED"/>
    <w:rsid w:val="000439D4"/>
    <w:rsid w:val="000559BE"/>
    <w:rsid w:val="00063DCF"/>
    <w:rsid w:val="000666C6"/>
    <w:rsid w:val="000B1F97"/>
    <w:rsid w:val="000B2EAA"/>
    <w:rsid w:val="000F318F"/>
    <w:rsid w:val="000F63F4"/>
    <w:rsid w:val="001106D9"/>
    <w:rsid w:val="001416EE"/>
    <w:rsid w:val="0016360F"/>
    <w:rsid w:val="00185C1E"/>
    <w:rsid w:val="001B1CF1"/>
    <w:rsid w:val="001E6A66"/>
    <w:rsid w:val="001F00CE"/>
    <w:rsid w:val="00202DBD"/>
    <w:rsid w:val="00204B14"/>
    <w:rsid w:val="00212B74"/>
    <w:rsid w:val="002145FD"/>
    <w:rsid w:val="002270AC"/>
    <w:rsid w:val="0026191D"/>
    <w:rsid w:val="002938D4"/>
    <w:rsid w:val="00302B3C"/>
    <w:rsid w:val="00313F7F"/>
    <w:rsid w:val="0033338E"/>
    <w:rsid w:val="0033339D"/>
    <w:rsid w:val="00344DE0"/>
    <w:rsid w:val="003747EC"/>
    <w:rsid w:val="003A25BD"/>
    <w:rsid w:val="004001EB"/>
    <w:rsid w:val="00403667"/>
    <w:rsid w:val="00440559"/>
    <w:rsid w:val="00440D05"/>
    <w:rsid w:val="004558F6"/>
    <w:rsid w:val="0045628C"/>
    <w:rsid w:val="00460078"/>
    <w:rsid w:val="00461C17"/>
    <w:rsid w:val="0046587F"/>
    <w:rsid w:val="0047080A"/>
    <w:rsid w:val="00481305"/>
    <w:rsid w:val="004852CE"/>
    <w:rsid w:val="00487CCD"/>
    <w:rsid w:val="004B54D6"/>
    <w:rsid w:val="004D67CD"/>
    <w:rsid w:val="004F370F"/>
    <w:rsid w:val="004F531A"/>
    <w:rsid w:val="00565E3D"/>
    <w:rsid w:val="00567977"/>
    <w:rsid w:val="00576FBF"/>
    <w:rsid w:val="005A2297"/>
    <w:rsid w:val="005B7503"/>
    <w:rsid w:val="005C3B9A"/>
    <w:rsid w:val="005E76E8"/>
    <w:rsid w:val="00604E1B"/>
    <w:rsid w:val="00624716"/>
    <w:rsid w:val="00646DF6"/>
    <w:rsid w:val="006930AE"/>
    <w:rsid w:val="006C0163"/>
    <w:rsid w:val="006E0ED2"/>
    <w:rsid w:val="006E2E83"/>
    <w:rsid w:val="006F3244"/>
    <w:rsid w:val="00700E9E"/>
    <w:rsid w:val="007104B0"/>
    <w:rsid w:val="007133C6"/>
    <w:rsid w:val="00715FE0"/>
    <w:rsid w:val="0073060F"/>
    <w:rsid w:val="00732FF1"/>
    <w:rsid w:val="00743D69"/>
    <w:rsid w:val="00761EF3"/>
    <w:rsid w:val="00776EB9"/>
    <w:rsid w:val="0078292F"/>
    <w:rsid w:val="00796BC3"/>
    <w:rsid w:val="007B6D11"/>
    <w:rsid w:val="007D7A14"/>
    <w:rsid w:val="007E29C7"/>
    <w:rsid w:val="007E47BF"/>
    <w:rsid w:val="00817EB6"/>
    <w:rsid w:val="0084758B"/>
    <w:rsid w:val="00851775"/>
    <w:rsid w:val="00875D22"/>
    <w:rsid w:val="008954D3"/>
    <w:rsid w:val="008D2204"/>
    <w:rsid w:val="008D4A04"/>
    <w:rsid w:val="008F04D3"/>
    <w:rsid w:val="009040BC"/>
    <w:rsid w:val="00944590"/>
    <w:rsid w:val="0098202F"/>
    <w:rsid w:val="009906E3"/>
    <w:rsid w:val="009B17D0"/>
    <w:rsid w:val="009C0318"/>
    <w:rsid w:val="009E1BE1"/>
    <w:rsid w:val="009F6133"/>
    <w:rsid w:val="00A13FAC"/>
    <w:rsid w:val="00A54F73"/>
    <w:rsid w:val="00A6588E"/>
    <w:rsid w:val="00A93606"/>
    <w:rsid w:val="00A95AE9"/>
    <w:rsid w:val="00AA66F3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E0E63"/>
    <w:rsid w:val="00C0018D"/>
    <w:rsid w:val="00C034BF"/>
    <w:rsid w:val="00C10703"/>
    <w:rsid w:val="00C2678B"/>
    <w:rsid w:val="00C442E5"/>
    <w:rsid w:val="00C529C2"/>
    <w:rsid w:val="00C61676"/>
    <w:rsid w:val="00C64CB5"/>
    <w:rsid w:val="00C67F67"/>
    <w:rsid w:val="00C9732A"/>
    <w:rsid w:val="00CB1F1A"/>
    <w:rsid w:val="00CE2F93"/>
    <w:rsid w:val="00D0110A"/>
    <w:rsid w:val="00D16603"/>
    <w:rsid w:val="00D35C2E"/>
    <w:rsid w:val="00D6357A"/>
    <w:rsid w:val="00D74E1A"/>
    <w:rsid w:val="00D75E13"/>
    <w:rsid w:val="00D94A84"/>
    <w:rsid w:val="00D96D9E"/>
    <w:rsid w:val="00DB696E"/>
    <w:rsid w:val="00DD0CBE"/>
    <w:rsid w:val="00E03B0B"/>
    <w:rsid w:val="00E237CE"/>
    <w:rsid w:val="00E348C0"/>
    <w:rsid w:val="00E6746E"/>
    <w:rsid w:val="00E73689"/>
    <w:rsid w:val="00E80374"/>
    <w:rsid w:val="00E951EF"/>
    <w:rsid w:val="00E95E55"/>
    <w:rsid w:val="00EB261A"/>
    <w:rsid w:val="00EC2C60"/>
    <w:rsid w:val="00ED24ED"/>
    <w:rsid w:val="00EE5F9A"/>
    <w:rsid w:val="00F10916"/>
    <w:rsid w:val="00F16407"/>
    <w:rsid w:val="00F2283C"/>
    <w:rsid w:val="00F34FC9"/>
    <w:rsid w:val="00F37B25"/>
    <w:rsid w:val="00F45740"/>
    <w:rsid w:val="00F46A34"/>
    <w:rsid w:val="00F71438"/>
    <w:rsid w:val="00F81336"/>
    <w:rsid w:val="00F81C3C"/>
    <w:rsid w:val="00F97316"/>
    <w:rsid w:val="00FA17E0"/>
    <w:rsid w:val="00FA6981"/>
    <w:rsid w:val="00FD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63E9A9-5FFD-4584-9674-E90D20963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AB043-63DF-454A-8295-01E44D18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Станислав</cp:lastModifiedBy>
  <cp:revision>6</cp:revision>
  <cp:lastPrinted>2020-04-14T05:58:00Z</cp:lastPrinted>
  <dcterms:created xsi:type="dcterms:W3CDTF">2020-04-08T08:57:00Z</dcterms:created>
  <dcterms:modified xsi:type="dcterms:W3CDTF">2020-04-15T08:13:00Z</dcterms:modified>
</cp:coreProperties>
</file>