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45" w:rsidRDefault="00CF41B5" w:rsidP="00CF41B5">
      <w:pPr>
        <w:ind w:firstLine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CF41B5" w:rsidRDefault="00CF41B5" w:rsidP="00CF41B5">
      <w:pPr>
        <w:ind w:firstLine="0"/>
        <w:jc w:val="center"/>
        <w:rPr>
          <w:b/>
          <w:bCs/>
        </w:rPr>
      </w:pPr>
      <w:r>
        <w:rPr>
          <w:b/>
          <w:bCs/>
        </w:rPr>
        <w:t>Думы Ипатовского городского округа Ставропольского края</w:t>
      </w:r>
    </w:p>
    <w:p w:rsidR="00CF41B5" w:rsidRDefault="00CF41B5" w:rsidP="00CF41B5">
      <w:pPr>
        <w:ind w:firstLine="0"/>
        <w:rPr>
          <w:bCs/>
        </w:rPr>
      </w:pPr>
    </w:p>
    <w:p w:rsidR="00CF41B5" w:rsidRPr="00CF41B5" w:rsidRDefault="000F6D45" w:rsidP="00CF41B5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27 июня </w:t>
      </w:r>
      <w:r w:rsidR="00CF41B5">
        <w:rPr>
          <w:color w:val="000000" w:themeColor="text1"/>
          <w:szCs w:val="28"/>
        </w:rPr>
        <w:t>2023 года</w:t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</w:r>
      <w:proofErr w:type="gramStart"/>
      <w:r w:rsidR="00CF41B5">
        <w:rPr>
          <w:color w:val="000000" w:themeColor="text1"/>
          <w:szCs w:val="28"/>
        </w:rPr>
        <w:t>г</w:t>
      </w:r>
      <w:proofErr w:type="gramEnd"/>
      <w:r w:rsidR="00CF41B5">
        <w:rPr>
          <w:color w:val="000000" w:themeColor="text1"/>
          <w:szCs w:val="28"/>
        </w:rPr>
        <w:t xml:space="preserve">. Ипатово </w:t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</w:r>
      <w:r w:rsidR="00CF41B5">
        <w:rPr>
          <w:color w:val="000000" w:themeColor="text1"/>
          <w:szCs w:val="28"/>
        </w:rPr>
        <w:tab/>
        <w:t xml:space="preserve">№ </w:t>
      </w:r>
      <w:r w:rsidR="00CE4493">
        <w:rPr>
          <w:color w:val="000000" w:themeColor="text1"/>
          <w:szCs w:val="28"/>
        </w:rPr>
        <w:t>63</w:t>
      </w:r>
    </w:p>
    <w:p w:rsidR="00CF41B5" w:rsidRDefault="00CF41B5" w:rsidP="00CF41B5">
      <w:pPr>
        <w:ind w:firstLine="0"/>
        <w:rPr>
          <w:szCs w:val="28"/>
        </w:rPr>
      </w:pPr>
    </w:p>
    <w:p w:rsidR="00CF41B5" w:rsidRDefault="00CF41B5" w:rsidP="00CF41B5">
      <w:pPr>
        <w:ind w:firstLine="0"/>
        <w:rPr>
          <w:szCs w:val="28"/>
        </w:rPr>
      </w:pPr>
    </w:p>
    <w:p w:rsidR="008E05B0" w:rsidRDefault="008E05B0" w:rsidP="008E05B0">
      <w:pPr>
        <w:shd w:val="clear" w:color="auto" w:fill="FFFFFF"/>
        <w:spacing w:line="240" w:lineRule="exact"/>
        <w:ind w:firstLine="0"/>
        <w:jc w:val="both"/>
        <w:rPr>
          <w:rFonts w:eastAsia="Times New Roman"/>
          <w:szCs w:val="28"/>
          <w:lang w:eastAsia="ru-RU"/>
        </w:rPr>
      </w:pPr>
      <w:r>
        <w:t>О признании утратившим</w:t>
      </w:r>
      <w:r w:rsidR="00CF41B5">
        <w:t xml:space="preserve"> силу решения Думы Ипатовского городского округа Ставропольского края</w:t>
      </w:r>
      <w:r>
        <w:t xml:space="preserve"> от 27 апреля 2023 года № 36</w:t>
      </w:r>
      <w:r w:rsidRPr="008E05B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«О внесении изменений в Положение об аппарате Думы Ипатовского городского округа Ставропольского края, утверждённое решением Думы Ипатовского городского округа Ставропольского края от 24 октября 2017 г. № 30»</w:t>
      </w:r>
    </w:p>
    <w:p w:rsidR="00CF41B5" w:rsidRDefault="00CF41B5" w:rsidP="00CF41B5">
      <w:pPr>
        <w:spacing w:line="240" w:lineRule="exact"/>
        <w:ind w:firstLine="0"/>
        <w:jc w:val="both"/>
      </w:pPr>
    </w:p>
    <w:p w:rsidR="00CF41B5" w:rsidRDefault="00CF41B5" w:rsidP="00CF41B5">
      <w:pPr>
        <w:spacing w:line="240" w:lineRule="exact"/>
        <w:ind w:firstLine="0"/>
        <w:rPr>
          <w:szCs w:val="28"/>
        </w:rPr>
      </w:pPr>
    </w:p>
    <w:p w:rsidR="008E05B0" w:rsidRDefault="00CF41B5" w:rsidP="008E05B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68245F">
        <w:rPr>
          <w:szCs w:val="28"/>
        </w:rPr>
        <w:t>Уставом Ипатовского городского округа Ставропольского края и Регламентом Думы Ипатовского городского округа Ставропольского края</w:t>
      </w:r>
    </w:p>
    <w:p w:rsidR="00CF41B5" w:rsidRDefault="00CF41B5" w:rsidP="008E05B0">
      <w:pPr>
        <w:ind w:firstLine="567"/>
        <w:jc w:val="both"/>
        <w:rPr>
          <w:szCs w:val="28"/>
        </w:rPr>
      </w:pPr>
      <w:r>
        <w:rPr>
          <w:szCs w:val="28"/>
        </w:rPr>
        <w:t>Дума Ипатовского городского округа Ставропольского края</w:t>
      </w:r>
    </w:p>
    <w:p w:rsidR="00CF41B5" w:rsidRDefault="00CF41B5" w:rsidP="00CF41B5">
      <w:pPr>
        <w:ind w:firstLine="0"/>
        <w:rPr>
          <w:szCs w:val="28"/>
        </w:rPr>
      </w:pPr>
    </w:p>
    <w:p w:rsidR="00CF41B5" w:rsidRDefault="00CF41B5" w:rsidP="00CF41B5">
      <w:pPr>
        <w:ind w:firstLine="708"/>
        <w:rPr>
          <w:szCs w:val="28"/>
        </w:rPr>
      </w:pPr>
      <w:r>
        <w:rPr>
          <w:szCs w:val="28"/>
        </w:rPr>
        <w:t>РЕШИЛА:</w:t>
      </w:r>
    </w:p>
    <w:p w:rsidR="00CF41B5" w:rsidRDefault="00CF41B5" w:rsidP="00CF41B5">
      <w:pPr>
        <w:ind w:firstLine="0"/>
        <w:rPr>
          <w:szCs w:val="28"/>
        </w:rPr>
      </w:pPr>
    </w:p>
    <w:p w:rsidR="00CF41B5" w:rsidRDefault="000F6D45" w:rsidP="000F6D45">
      <w:pPr>
        <w:jc w:val="both"/>
      </w:pPr>
      <w:r>
        <w:rPr>
          <w:szCs w:val="28"/>
        </w:rPr>
        <w:t xml:space="preserve">1. </w:t>
      </w:r>
      <w:r w:rsidR="00CF41B5">
        <w:rPr>
          <w:szCs w:val="28"/>
        </w:rPr>
        <w:t>При</w:t>
      </w:r>
      <w:r w:rsidR="008E05B0">
        <w:rPr>
          <w:szCs w:val="28"/>
        </w:rPr>
        <w:t>знать утратившим силу решение</w:t>
      </w:r>
      <w:r w:rsidR="00CF41B5">
        <w:rPr>
          <w:szCs w:val="28"/>
        </w:rPr>
        <w:t xml:space="preserve"> </w:t>
      </w:r>
      <w:r w:rsidR="008E05B0">
        <w:rPr>
          <w:szCs w:val="28"/>
        </w:rPr>
        <w:t xml:space="preserve">Думы </w:t>
      </w:r>
      <w:r w:rsidR="00CF41B5">
        <w:t>Ипатовск</w:t>
      </w:r>
      <w:r w:rsidR="008E05B0">
        <w:t xml:space="preserve">ого </w:t>
      </w:r>
      <w:r w:rsidR="005C3962">
        <w:t xml:space="preserve">городского округа </w:t>
      </w:r>
      <w:r w:rsidR="008E05B0">
        <w:t>Ставропольско</w:t>
      </w:r>
      <w:r w:rsidR="005C3962">
        <w:t xml:space="preserve">го края </w:t>
      </w:r>
      <w:r w:rsidR="008E05B0">
        <w:t>от 27 апреля 2023 года № 36</w:t>
      </w:r>
      <w:r w:rsidR="008E05B0" w:rsidRPr="008E05B0">
        <w:rPr>
          <w:rFonts w:eastAsia="Times New Roman"/>
          <w:szCs w:val="28"/>
          <w:lang w:eastAsia="ru-RU"/>
        </w:rPr>
        <w:t xml:space="preserve"> </w:t>
      </w:r>
      <w:r w:rsidR="008E05B0">
        <w:rPr>
          <w:rFonts w:eastAsia="Times New Roman"/>
          <w:szCs w:val="28"/>
          <w:lang w:eastAsia="ru-RU"/>
        </w:rPr>
        <w:t>«О внесении изменений в Положение об аппарате Думы Ипатовского городского округа Ставропольского края, утверждённое решением Думы Ипатовского городского округа Ставропольского края от 24 октября 2017 г. № 30».</w:t>
      </w:r>
    </w:p>
    <w:p w:rsidR="00CF41B5" w:rsidRDefault="00CF41B5" w:rsidP="00CF41B5">
      <w:pPr>
        <w:jc w:val="both"/>
      </w:pPr>
      <w:r>
        <w:t>2. Опубликовать настоящее решение в муниципальной газете «Ипатовский информационный вестник»</w:t>
      </w:r>
      <w:r>
        <w:rPr>
          <w:color w:val="000000"/>
        </w:rPr>
        <w:t>.</w:t>
      </w:r>
    </w:p>
    <w:p w:rsidR="00CF41B5" w:rsidRDefault="00CF41B5" w:rsidP="00CF41B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CF41B5" w:rsidRDefault="00CF41B5" w:rsidP="00CF41B5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Cs w:val="28"/>
        </w:rPr>
      </w:pPr>
    </w:p>
    <w:p w:rsidR="00CF41B5" w:rsidRDefault="00CF41B5" w:rsidP="00CF41B5">
      <w:pPr>
        <w:tabs>
          <w:tab w:val="left" w:pos="885"/>
          <w:tab w:val="left" w:pos="1185"/>
        </w:tabs>
        <w:spacing w:line="240" w:lineRule="exact"/>
        <w:ind w:firstLine="0"/>
        <w:rPr>
          <w:szCs w:val="28"/>
        </w:rPr>
      </w:pPr>
    </w:p>
    <w:p w:rsidR="00CF41B5" w:rsidRDefault="00CF41B5" w:rsidP="00CF41B5">
      <w:pPr>
        <w:tabs>
          <w:tab w:val="left" w:pos="885"/>
          <w:tab w:val="left" w:pos="1185"/>
        </w:tabs>
        <w:spacing w:line="240" w:lineRule="exact"/>
        <w:ind w:firstLine="0"/>
        <w:rPr>
          <w:szCs w:val="28"/>
        </w:rPr>
      </w:pPr>
    </w:p>
    <w:p w:rsidR="008E05B0" w:rsidRPr="00584143" w:rsidRDefault="008E05B0" w:rsidP="008E05B0">
      <w:pPr>
        <w:pStyle w:val="ConsPlusNormal"/>
        <w:spacing w:line="240" w:lineRule="exact"/>
        <w:jc w:val="both"/>
        <w:rPr>
          <w:szCs w:val="28"/>
        </w:rPr>
      </w:pPr>
      <w:proofErr w:type="gramStart"/>
      <w:r w:rsidRPr="00584143">
        <w:rPr>
          <w:szCs w:val="28"/>
        </w:rPr>
        <w:t>Исполняющий</w:t>
      </w:r>
      <w:proofErr w:type="gramEnd"/>
      <w:r w:rsidRPr="00584143">
        <w:rPr>
          <w:szCs w:val="28"/>
        </w:rPr>
        <w:t xml:space="preserve"> обязанности</w:t>
      </w:r>
    </w:p>
    <w:p w:rsidR="008E05B0" w:rsidRPr="00584143" w:rsidRDefault="008E05B0" w:rsidP="008E05B0">
      <w:pPr>
        <w:pStyle w:val="ConsPlusNormal"/>
        <w:spacing w:line="240" w:lineRule="exact"/>
        <w:jc w:val="both"/>
        <w:rPr>
          <w:szCs w:val="28"/>
        </w:rPr>
      </w:pPr>
      <w:r w:rsidRPr="00584143">
        <w:rPr>
          <w:szCs w:val="28"/>
        </w:rPr>
        <w:t xml:space="preserve">председателя Думы </w:t>
      </w:r>
    </w:p>
    <w:p w:rsidR="008E05B0" w:rsidRPr="00584143" w:rsidRDefault="008E05B0" w:rsidP="008E05B0">
      <w:pPr>
        <w:pStyle w:val="ConsPlusNormal"/>
        <w:spacing w:line="240" w:lineRule="exact"/>
        <w:jc w:val="both"/>
        <w:rPr>
          <w:szCs w:val="28"/>
        </w:rPr>
      </w:pPr>
      <w:r w:rsidRPr="00584143">
        <w:rPr>
          <w:szCs w:val="28"/>
        </w:rPr>
        <w:t>Ипатовского городского округа</w:t>
      </w:r>
    </w:p>
    <w:p w:rsidR="008E05B0" w:rsidRPr="00584143" w:rsidRDefault="008E05B0" w:rsidP="008E05B0">
      <w:pPr>
        <w:pStyle w:val="ConsPlusNormal"/>
        <w:spacing w:line="240" w:lineRule="exact"/>
        <w:jc w:val="both"/>
        <w:rPr>
          <w:szCs w:val="28"/>
        </w:rPr>
      </w:pPr>
      <w:r w:rsidRPr="00584143">
        <w:rPr>
          <w:szCs w:val="28"/>
        </w:rPr>
        <w:t>Ставропольского края,</w:t>
      </w:r>
    </w:p>
    <w:p w:rsidR="008E05B0" w:rsidRPr="00584143" w:rsidRDefault="008E05B0" w:rsidP="008E05B0">
      <w:pPr>
        <w:pStyle w:val="ConsPlusNormal"/>
        <w:spacing w:line="240" w:lineRule="exact"/>
        <w:jc w:val="both"/>
        <w:rPr>
          <w:szCs w:val="28"/>
        </w:rPr>
      </w:pPr>
      <w:r w:rsidRPr="00584143">
        <w:rPr>
          <w:szCs w:val="28"/>
        </w:rPr>
        <w:t>заместитель председателя Думы</w:t>
      </w:r>
    </w:p>
    <w:p w:rsidR="008E05B0" w:rsidRPr="00584143" w:rsidRDefault="008E05B0" w:rsidP="008E05B0">
      <w:pPr>
        <w:pStyle w:val="ConsPlusNormal"/>
        <w:spacing w:line="240" w:lineRule="exact"/>
        <w:rPr>
          <w:szCs w:val="28"/>
        </w:rPr>
      </w:pPr>
      <w:r w:rsidRPr="00584143">
        <w:rPr>
          <w:szCs w:val="28"/>
        </w:rPr>
        <w:t>Ипатовского городского округа</w:t>
      </w:r>
    </w:p>
    <w:p w:rsidR="00CF41B5" w:rsidRDefault="008E05B0" w:rsidP="008E05B0">
      <w:pPr>
        <w:spacing w:line="240" w:lineRule="exact"/>
        <w:ind w:firstLine="0"/>
        <w:rPr>
          <w:szCs w:val="28"/>
        </w:rPr>
      </w:pPr>
      <w:r w:rsidRPr="00584143">
        <w:rPr>
          <w:szCs w:val="28"/>
        </w:rPr>
        <w:t xml:space="preserve">Ставропольского края </w:t>
      </w:r>
      <w:r w:rsidRPr="00584143">
        <w:rPr>
          <w:szCs w:val="28"/>
        </w:rPr>
        <w:tab/>
      </w:r>
      <w:r w:rsidRPr="00584143">
        <w:rPr>
          <w:szCs w:val="28"/>
        </w:rPr>
        <w:tab/>
      </w:r>
      <w:r w:rsidRPr="00584143">
        <w:rPr>
          <w:szCs w:val="28"/>
        </w:rPr>
        <w:tab/>
      </w:r>
      <w:r w:rsidRPr="00584143">
        <w:rPr>
          <w:szCs w:val="28"/>
        </w:rPr>
        <w:tab/>
      </w:r>
      <w:r w:rsidRPr="00584143">
        <w:rPr>
          <w:szCs w:val="28"/>
        </w:rPr>
        <w:tab/>
      </w:r>
      <w:r w:rsidRPr="00584143">
        <w:rPr>
          <w:szCs w:val="28"/>
        </w:rPr>
        <w:tab/>
      </w:r>
      <w:r w:rsidRPr="00584143">
        <w:rPr>
          <w:szCs w:val="28"/>
        </w:rPr>
        <w:tab/>
        <w:t xml:space="preserve">Л.К. </w:t>
      </w:r>
      <w:proofErr w:type="spellStart"/>
      <w:r w:rsidRPr="00584143">
        <w:rPr>
          <w:szCs w:val="28"/>
        </w:rPr>
        <w:t>Бал</w:t>
      </w:r>
      <w:r>
        <w:rPr>
          <w:szCs w:val="28"/>
        </w:rPr>
        <w:t>аба</w:t>
      </w:r>
      <w:proofErr w:type="spellEnd"/>
    </w:p>
    <w:p w:rsidR="00CF41B5" w:rsidRDefault="00CF41B5" w:rsidP="00CF41B5">
      <w:pPr>
        <w:spacing w:line="240" w:lineRule="exact"/>
        <w:ind w:firstLine="0"/>
        <w:rPr>
          <w:szCs w:val="28"/>
        </w:rPr>
      </w:pPr>
    </w:p>
    <w:p w:rsidR="00CF41B5" w:rsidRDefault="00CF41B5" w:rsidP="00CF41B5">
      <w:pPr>
        <w:spacing w:line="240" w:lineRule="exact"/>
        <w:ind w:firstLine="0"/>
        <w:rPr>
          <w:szCs w:val="28"/>
        </w:rPr>
      </w:pPr>
    </w:p>
    <w:p w:rsidR="00CF41B5" w:rsidRDefault="00CF41B5" w:rsidP="00CF41B5">
      <w:pPr>
        <w:spacing w:line="240" w:lineRule="exact"/>
        <w:ind w:firstLine="0"/>
        <w:rPr>
          <w:szCs w:val="28"/>
        </w:rPr>
      </w:pPr>
    </w:p>
    <w:p w:rsidR="00CF41B5" w:rsidRDefault="00CF41B5" w:rsidP="00CF41B5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CF41B5" w:rsidRDefault="00CF41B5" w:rsidP="00CF41B5">
      <w:pPr>
        <w:spacing w:line="240" w:lineRule="exact"/>
        <w:ind w:firstLine="0"/>
        <w:rPr>
          <w:szCs w:val="28"/>
        </w:rPr>
      </w:pPr>
      <w:r>
        <w:rPr>
          <w:szCs w:val="28"/>
        </w:rPr>
        <w:t>Ипатовского городского округа</w:t>
      </w:r>
    </w:p>
    <w:p w:rsidR="00E35CDB" w:rsidRPr="00122BA4" w:rsidRDefault="00CF41B5" w:rsidP="000F6D4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Шейкина</w:t>
      </w:r>
    </w:p>
    <w:sectPr w:rsidR="00E35CDB" w:rsidRPr="00122BA4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986"/>
    <w:multiLevelType w:val="hybridMultilevel"/>
    <w:tmpl w:val="65EED816"/>
    <w:lvl w:ilvl="0" w:tplc="24C86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B5"/>
    <w:rsid w:val="000F6D45"/>
    <w:rsid w:val="00122BA4"/>
    <w:rsid w:val="001C2EE3"/>
    <w:rsid w:val="002343AA"/>
    <w:rsid w:val="005C3962"/>
    <w:rsid w:val="005D2AE1"/>
    <w:rsid w:val="00654AD4"/>
    <w:rsid w:val="0068245F"/>
    <w:rsid w:val="00744D48"/>
    <w:rsid w:val="008E05B0"/>
    <w:rsid w:val="00AB6009"/>
    <w:rsid w:val="00CB2CA2"/>
    <w:rsid w:val="00CB38EA"/>
    <w:rsid w:val="00CD2808"/>
    <w:rsid w:val="00CE4493"/>
    <w:rsid w:val="00CF41B5"/>
    <w:rsid w:val="00D74BAE"/>
    <w:rsid w:val="00E35CDB"/>
    <w:rsid w:val="00E5466D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5"/>
    <w:pPr>
      <w:spacing w:after="0" w:line="240" w:lineRule="auto"/>
      <w:ind w:firstLine="709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1B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CF4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E05B0"/>
    <w:rPr>
      <w:rFonts w:eastAsia="Times New Roman"/>
      <w:szCs w:val="20"/>
      <w:lang w:eastAsia="ru-RU"/>
    </w:rPr>
  </w:style>
  <w:style w:type="character" w:customStyle="1" w:styleId="FontStyle11">
    <w:name w:val="Font Style11"/>
    <w:basedOn w:val="a0"/>
    <w:rsid w:val="00E35CD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F6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15</cp:revision>
  <cp:lastPrinted>2023-06-27T11:41:00Z</cp:lastPrinted>
  <dcterms:created xsi:type="dcterms:W3CDTF">2023-06-13T07:27:00Z</dcterms:created>
  <dcterms:modified xsi:type="dcterms:W3CDTF">2023-06-27T11:41:00Z</dcterms:modified>
</cp:coreProperties>
</file>