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84" w:rsidRPr="00163934" w:rsidRDefault="008F1884" w:rsidP="008F1884">
      <w:pPr>
        <w:spacing w:line="360" w:lineRule="auto"/>
        <w:jc w:val="center"/>
        <w:rPr>
          <w:b/>
          <w:sz w:val="32"/>
          <w:szCs w:val="32"/>
          <w:lang w:val="ru-RU"/>
        </w:rPr>
      </w:pPr>
      <w:proofErr w:type="gramStart"/>
      <w:r w:rsidRPr="00163934">
        <w:rPr>
          <w:b/>
          <w:sz w:val="32"/>
          <w:szCs w:val="32"/>
          <w:lang w:val="ru-RU"/>
        </w:rPr>
        <w:t>Р</w:t>
      </w:r>
      <w:proofErr w:type="gramEnd"/>
      <w:r w:rsidRPr="00163934">
        <w:rPr>
          <w:b/>
          <w:sz w:val="32"/>
          <w:szCs w:val="32"/>
          <w:lang w:val="ru-RU"/>
        </w:rPr>
        <w:t xml:space="preserve"> Е Ш Е Н И Е</w:t>
      </w:r>
    </w:p>
    <w:p w:rsidR="008F1884" w:rsidRDefault="008F1884" w:rsidP="008F1884">
      <w:pPr>
        <w:spacing w:line="360" w:lineRule="auto"/>
        <w:jc w:val="center"/>
        <w:rPr>
          <w:b/>
          <w:szCs w:val="28"/>
          <w:lang w:val="ru-RU"/>
        </w:rPr>
      </w:pPr>
      <w:r w:rsidRPr="002959A6">
        <w:rPr>
          <w:b/>
          <w:szCs w:val="28"/>
          <w:lang w:val="ru-RU"/>
        </w:rPr>
        <w:t xml:space="preserve">Думы Ипатовского </w:t>
      </w:r>
      <w:r w:rsidR="00777EAF">
        <w:rPr>
          <w:b/>
          <w:szCs w:val="28"/>
          <w:lang w:val="ru-RU"/>
        </w:rPr>
        <w:t>муниципального</w:t>
      </w:r>
      <w:r w:rsidRPr="002959A6">
        <w:rPr>
          <w:b/>
          <w:szCs w:val="28"/>
          <w:lang w:val="ru-RU"/>
        </w:rPr>
        <w:t xml:space="preserve"> округа Ставропольского края</w:t>
      </w:r>
    </w:p>
    <w:p w:rsidR="00BD05F5" w:rsidRPr="002959A6" w:rsidRDefault="00BD05F5" w:rsidP="00BD05F5">
      <w:pPr>
        <w:spacing w:line="360" w:lineRule="auto"/>
        <w:rPr>
          <w:b/>
          <w:szCs w:val="28"/>
          <w:lang w:val="ru-RU"/>
        </w:rPr>
      </w:pPr>
    </w:p>
    <w:p w:rsidR="008F1884" w:rsidRPr="002959A6" w:rsidRDefault="004A597F" w:rsidP="008F1884">
      <w:pPr>
        <w:rPr>
          <w:szCs w:val="28"/>
          <w:lang w:val="ru-RU"/>
        </w:rPr>
      </w:pPr>
      <w:r>
        <w:rPr>
          <w:szCs w:val="28"/>
          <w:lang w:val="ru-RU"/>
        </w:rPr>
        <w:t>13 декабря 2023</w:t>
      </w:r>
      <w:r w:rsidR="00777EAF">
        <w:rPr>
          <w:szCs w:val="28"/>
          <w:lang w:val="ru-RU"/>
        </w:rPr>
        <w:t xml:space="preserve"> </w:t>
      </w:r>
      <w:r w:rsidR="000020F2" w:rsidRPr="002959A6">
        <w:rPr>
          <w:szCs w:val="28"/>
          <w:lang w:val="ru-RU"/>
        </w:rPr>
        <w:t xml:space="preserve">года </w:t>
      </w:r>
      <w:r w:rsidR="000020F2" w:rsidRPr="002959A6">
        <w:rPr>
          <w:szCs w:val="28"/>
          <w:lang w:val="ru-RU"/>
        </w:rPr>
        <w:tab/>
      </w:r>
      <w:r w:rsidR="000020F2" w:rsidRPr="002959A6">
        <w:rPr>
          <w:szCs w:val="28"/>
          <w:lang w:val="ru-RU"/>
        </w:rPr>
        <w:tab/>
      </w:r>
      <w:r w:rsidR="000020F2" w:rsidRPr="002959A6">
        <w:rPr>
          <w:szCs w:val="28"/>
          <w:lang w:val="ru-RU"/>
        </w:rPr>
        <w:tab/>
      </w:r>
      <w:proofErr w:type="gramStart"/>
      <w:r w:rsidR="000020F2" w:rsidRPr="002959A6">
        <w:rPr>
          <w:szCs w:val="28"/>
          <w:lang w:val="ru-RU"/>
        </w:rPr>
        <w:t>г</w:t>
      </w:r>
      <w:proofErr w:type="gramEnd"/>
      <w:r w:rsidR="000020F2" w:rsidRPr="002959A6">
        <w:rPr>
          <w:szCs w:val="28"/>
          <w:lang w:val="ru-RU"/>
        </w:rPr>
        <w:t>. Ипатово</w:t>
      </w:r>
      <w:r w:rsidR="000020F2" w:rsidRPr="002959A6">
        <w:rPr>
          <w:szCs w:val="28"/>
          <w:lang w:val="ru-RU"/>
        </w:rPr>
        <w:tab/>
      </w:r>
      <w:r w:rsidR="000020F2" w:rsidRPr="002959A6">
        <w:rPr>
          <w:szCs w:val="28"/>
          <w:lang w:val="ru-RU"/>
        </w:rPr>
        <w:tab/>
      </w:r>
      <w:r w:rsidR="000020F2" w:rsidRPr="002959A6">
        <w:rPr>
          <w:szCs w:val="28"/>
          <w:lang w:val="ru-RU"/>
        </w:rPr>
        <w:tab/>
      </w:r>
      <w:r w:rsidR="000020F2" w:rsidRPr="002959A6">
        <w:rPr>
          <w:szCs w:val="28"/>
          <w:lang w:val="ru-RU"/>
        </w:rPr>
        <w:tab/>
      </w:r>
      <w:r w:rsidR="000020F2" w:rsidRPr="002959A6">
        <w:rPr>
          <w:szCs w:val="28"/>
          <w:lang w:val="ru-RU"/>
        </w:rPr>
        <w:tab/>
        <w:t xml:space="preserve"> № </w:t>
      </w:r>
      <w:r w:rsidR="00F07D71">
        <w:rPr>
          <w:szCs w:val="28"/>
          <w:lang w:val="ru-RU"/>
        </w:rPr>
        <w:t>158</w:t>
      </w:r>
    </w:p>
    <w:p w:rsidR="008F1884" w:rsidRPr="002959A6" w:rsidRDefault="008F1884" w:rsidP="008F1884">
      <w:pPr>
        <w:rPr>
          <w:szCs w:val="28"/>
          <w:lang w:val="ru-RU"/>
        </w:rPr>
      </w:pPr>
    </w:p>
    <w:p w:rsidR="008F1884" w:rsidRPr="002959A6" w:rsidRDefault="008F1884" w:rsidP="008F1884">
      <w:pPr>
        <w:rPr>
          <w:szCs w:val="28"/>
          <w:lang w:val="ru-RU"/>
        </w:rPr>
      </w:pPr>
    </w:p>
    <w:p w:rsidR="00C43561" w:rsidRPr="002959A6" w:rsidRDefault="00EA2ACA" w:rsidP="008F1884">
      <w:pPr>
        <w:pStyle w:val="ConsPlusTitle"/>
        <w:spacing w:line="240" w:lineRule="exact"/>
        <w:jc w:val="both"/>
        <w:rPr>
          <w:b w:val="0"/>
          <w:szCs w:val="28"/>
        </w:rPr>
      </w:pPr>
      <w:r w:rsidRPr="002959A6">
        <w:rPr>
          <w:b w:val="0"/>
          <w:szCs w:val="28"/>
        </w:rPr>
        <w:t>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w:t>
      </w:r>
      <w:r w:rsidR="004B7BF4" w:rsidRPr="002959A6">
        <w:rPr>
          <w:b w:val="0"/>
          <w:szCs w:val="28"/>
        </w:rPr>
        <w:t xml:space="preserve"> Ипатовского </w:t>
      </w:r>
      <w:r w:rsidR="00777EAF">
        <w:rPr>
          <w:b w:val="0"/>
          <w:szCs w:val="28"/>
        </w:rPr>
        <w:t>муниципального</w:t>
      </w:r>
      <w:r w:rsidR="004B7BF4" w:rsidRPr="002959A6">
        <w:rPr>
          <w:b w:val="0"/>
          <w:szCs w:val="28"/>
        </w:rPr>
        <w:t xml:space="preserve"> округа Ставропольского края</w:t>
      </w:r>
    </w:p>
    <w:p w:rsidR="00C43561" w:rsidRPr="002959A6" w:rsidRDefault="00C43561" w:rsidP="00BD05F5">
      <w:pPr>
        <w:pStyle w:val="ConsPlusNormal"/>
        <w:jc w:val="both"/>
        <w:rPr>
          <w:szCs w:val="28"/>
        </w:rPr>
      </w:pPr>
    </w:p>
    <w:p w:rsidR="00C43561" w:rsidRPr="002959A6" w:rsidRDefault="00C43561" w:rsidP="00BD05F5">
      <w:pPr>
        <w:pStyle w:val="ConsPlusNormal"/>
        <w:jc w:val="both"/>
        <w:rPr>
          <w:szCs w:val="28"/>
        </w:rPr>
      </w:pPr>
    </w:p>
    <w:p w:rsidR="00E3694F" w:rsidRPr="004A597F" w:rsidRDefault="00C43561" w:rsidP="008F1884">
      <w:pPr>
        <w:pStyle w:val="ConsPlusNormal"/>
        <w:ind w:firstLine="709"/>
        <w:jc w:val="both"/>
        <w:rPr>
          <w:szCs w:val="28"/>
        </w:rPr>
      </w:pPr>
      <w:r w:rsidRPr="002959A6">
        <w:rPr>
          <w:szCs w:val="28"/>
        </w:rPr>
        <w:t xml:space="preserve">В соответствии с Трудовым </w:t>
      </w:r>
      <w:hyperlink r:id="rId7" w:history="1">
        <w:r w:rsidRPr="002959A6">
          <w:rPr>
            <w:szCs w:val="28"/>
          </w:rPr>
          <w:t>кодексом</w:t>
        </w:r>
      </w:hyperlink>
      <w:r w:rsidRPr="002959A6">
        <w:rPr>
          <w:szCs w:val="28"/>
        </w:rPr>
        <w:t xml:space="preserve"> Российской Федерации, </w:t>
      </w:r>
      <w:proofErr w:type="gramStart"/>
      <w:r w:rsidRPr="002959A6">
        <w:rPr>
          <w:szCs w:val="28"/>
        </w:rPr>
        <w:t xml:space="preserve">Федеральным </w:t>
      </w:r>
      <w:hyperlink r:id="rId8" w:history="1">
        <w:r w:rsidRPr="002959A6">
          <w:rPr>
            <w:szCs w:val="28"/>
          </w:rPr>
          <w:t>законом</w:t>
        </w:r>
      </w:hyperlink>
      <w:r w:rsidRPr="002959A6">
        <w:rPr>
          <w:szCs w:val="28"/>
        </w:rPr>
        <w:t xml:space="preserve"> от 06 октября 2003 г. </w:t>
      </w:r>
      <w:r w:rsidR="004B7BF4" w:rsidRPr="002959A6">
        <w:rPr>
          <w:szCs w:val="28"/>
        </w:rPr>
        <w:t>№</w:t>
      </w:r>
      <w:r w:rsidRPr="002959A6">
        <w:rPr>
          <w:szCs w:val="28"/>
        </w:rPr>
        <w:t xml:space="preserve"> 131-ФЗ </w:t>
      </w:r>
      <w:r w:rsidR="004B7BF4" w:rsidRPr="002959A6">
        <w:rPr>
          <w:szCs w:val="28"/>
        </w:rPr>
        <w:t>«</w:t>
      </w:r>
      <w:r w:rsidRPr="002959A6">
        <w:rPr>
          <w:szCs w:val="28"/>
        </w:rPr>
        <w:t>Об общих принципах организации местного самоуправления в Российской Федерации</w:t>
      </w:r>
      <w:r w:rsidR="004B7BF4" w:rsidRPr="002959A6">
        <w:rPr>
          <w:szCs w:val="28"/>
        </w:rPr>
        <w:t>»</w:t>
      </w:r>
      <w:r w:rsidRPr="002959A6">
        <w:rPr>
          <w:szCs w:val="28"/>
        </w:rPr>
        <w:t xml:space="preserve">, </w:t>
      </w:r>
      <w:hyperlink r:id="rId9" w:history="1">
        <w:r w:rsidR="002D1F2A" w:rsidRPr="002959A6">
          <w:rPr>
            <w:szCs w:val="28"/>
          </w:rPr>
          <w:t>постановлением</w:t>
        </w:r>
      </w:hyperlink>
      <w:r w:rsidR="002D1F2A" w:rsidRPr="002959A6">
        <w:rPr>
          <w:szCs w:val="28"/>
        </w:rPr>
        <w:t xml:space="preserve"> </w:t>
      </w:r>
      <w:r w:rsidR="00E819C5" w:rsidRPr="002959A6">
        <w:rPr>
          <w:szCs w:val="28"/>
        </w:rPr>
        <w:t xml:space="preserve">Губернатора Ставропольского края от 18 ноября 2005 г. № 680 «Об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Уставом Ипатовского </w:t>
      </w:r>
      <w:r w:rsidR="00777EAF" w:rsidRPr="00777EAF">
        <w:rPr>
          <w:szCs w:val="28"/>
        </w:rPr>
        <w:t>муниципального</w:t>
      </w:r>
      <w:r w:rsidR="00E819C5" w:rsidRPr="002959A6">
        <w:rPr>
          <w:szCs w:val="28"/>
        </w:rPr>
        <w:t xml:space="preserve"> окру</w:t>
      </w:r>
      <w:r w:rsidR="00873FF3" w:rsidRPr="002959A6">
        <w:rPr>
          <w:szCs w:val="28"/>
        </w:rPr>
        <w:t>г</w:t>
      </w:r>
      <w:r w:rsidR="00E819C5" w:rsidRPr="002959A6">
        <w:rPr>
          <w:szCs w:val="28"/>
        </w:rPr>
        <w:t>а Ставропольского края и в целях обеспечения социальных гарантий для работников, не</w:t>
      </w:r>
      <w:proofErr w:type="gramEnd"/>
      <w:r w:rsidR="00E819C5" w:rsidRPr="002959A6">
        <w:rPr>
          <w:szCs w:val="28"/>
        </w:rPr>
        <w:t xml:space="preserve">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777EAF" w:rsidRPr="00777EAF">
        <w:rPr>
          <w:szCs w:val="28"/>
        </w:rPr>
        <w:t>муниципального</w:t>
      </w:r>
      <w:r w:rsidR="00E819C5" w:rsidRPr="002959A6">
        <w:rPr>
          <w:szCs w:val="28"/>
        </w:rPr>
        <w:t xml:space="preserve"> округа Ставропольского края</w:t>
      </w:r>
      <w:r w:rsidR="00CE77D1" w:rsidRPr="002959A6">
        <w:rPr>
          <w:szCs w:val="28"/>
        </w:rPr>
        <w:t>,</w:t>
      </w:r>
      <w:r w:rsidR="0010068A" w:rsidRPr="001675BF">
        <w:rPr>
          <w:szCs w:val="28"/>
        </w:rPr>
        <w:t xml:space="preserve"> </w:t>
      </w:r>
      <w:r w:rsidR="0010068A" w:rsidRPr="004A597F">
        <w:rPr>
          <w:szCs w:val="28"/>
        </w:rPr>
        <w:t>решением трехсторонней комиссии по регулированию социально-трудовых отношен</w:t>
      </w:r>
      <w:r w:rsidR="00E3694F" w:rsidRPr="004A597F">
        <w:rPr>
          <w:szCs w:val="28"/>
        </w:rPr>
        <w:t>ий Ипатовского муниципального округа</w:t>
      </w:r>
      <w:r w:rsidR="00670F11" w:rsidRPr="004A597F">
        <w:rPr>
          <w:szCs w:val="28"/>
        </w:rPr>
        <w:t xml:space="preserve"> Ставропольского края</w:t>
      </w:r>
      <w:r w:rsidR="004B7BF4" w:rsidRPr="004A597F">
        <w:rPr>
          <w:szCs w:val="28"/>
        </w:rPr>
        <w:t xml:space="preserve"> </w:t>
      </w:r>
      <w:r w:rsidR="00670F11" w:rsidRPr="004A597F">
        <w:rPr>
          <w:szCs w:val="28"/>
        </w:rPr>
        <w:t xml:space="preserve">от </w:t>
      </w:r>
      <w:r w:rsidR="00122CD2" w:rsidRPr="004A597F">
        <w:rPr>
          <w:szCs w:val="28"/>
        </w:rPr>
        <w:t>27 ноября 2023 г. №11</w:t>
      </w:r>
      <w:r w:rsidR="00BD05F5">
        <w:rPr>
          <w:szCs w:val="28"/>
        </w:rPr>
        <w:t>,</w:t>
      </w:r>
      <w:r w:rsidR="00E3694F" w:rsidRPr="004A597F">
        <w:rPr>
          <w:szCs w:val="28"/>
        </w:rPr>
        <w:t xml:space="preserve"> </w:t>
      </w:r>
    </w:p>
    <w:p w:rsidR="008F1884" w:rsidRPr="002959A6" w:rsidRDefault="00670F11" w:rsidP="008F1884">
      <w:pPr>
        <w:pStyle w:val="ConsPlusNormal"/>
        <w:ind w:firstLine="709"/>
        <w:jc w:val="both"/>
        <w:rPr>
          <w:szCs w:val="28"/>
        </w:rPr>
      </w:pPr>
      <w:r w:rsidRPr="002959A6">
        <w:rPr>
          <w:szCs w:val="28"/>
        </w:rPr>
        <w:t xml:space="preserve">Дума </w:t>
      </w:r>
      <w:r w:rsidR="002D1F2A" w:rsidRPr="002959A6">
        <w:rPr>
          <w:szCs w:val="28"/>
        </w:rPr>
        <w:t xml:space="preserve">Ипатовского </w:t>
      </w:r>
      <w:r w:rsidR="00777EAF" w:rsidRPr="00777EAF">
        <w:rPr>
          <w:szCs w:val="28"/>
        </w:rPr>
        <w:t>муниципального</w:t>
      </w:r>
      <w:r w:rsidR="002D1F2A" w:rsidRPr="002959A6">
        <w:rPr>
          <w:szCs w:val="28"/>
        </w:rPr>
        <w:t xml:space="preserve"> округа </w:t>
      </w:r>
      <w:r w:rsidR="008F1884" w:rsidRPr="002959A6">
        <w:rPr>
          <w:szCs w:val="28"/>
        </w:rPr>
        <w:t>Ставропольского края</w:t>
      </w:r>
    </w:p>
    <w:p w:rsidR="008F1884" w:rsidRPr="002959A6" w:rsidRDefault="008F1884" w:rsidP="001675BF">
      <w:pPr>
        <w:pStyle w:val="ConsPlusNormal"/>
        <w:jc w:val="both"/>
        <w:rPr>
          <w:szCs w:val="28"/>
        </w:rPr>
      </w:pPr>
    </w:p>
    <w:p w:rsidR="00C43561" w:rsidRPr="002959A6" w:rsidRDefault="008F1884" w:rsidP="008F1884">
      <w:pPr>
        <w:pStyle w:val="ConsPlusNormal"/>
        <w:ind w:firstLine="709"/>
        <w:jc w:val="both"/>
        <w:rPr>
          <w:szCs w:val="28"/>
        </w:rPr>
      </w:pPr>
      <w:r w:rsidRPr="002959A6">
        <w:rPr>
          <w:szCs w:val="28"/>
        </w:rPr>
        <w:t>РЕШИЛА:</w:t>
      </w:r>
    </w:p>
    <w:p w:rsidR="004B7BF4" w:rsidRPr="002959A6" w:rsidRDefault="004B7BF4" w:rsidP="001675BF">
      <w:pPr>
        <w:pStyle w:val="ConsPlusNormal"/>
        <w:jc w:val="both"/>
        <w:rPr>
          <w:szCs w:val="28"/>
        </w:rPr>
      </w:pPr>
    </w:p>
    <w:p w:rsidR="00C43561" w:rsidRPr="002959A6" w:rsidRDefault="00C43561" w:rsidP="008F1884">
      <w:pPr>
        <w:pStyle w:val="ConsPlusNormal"/>
        <w:ind w:firstLine="709"/>
        <w:jc w:val="both"/>
        <w:rPr>
          <w:szCs w:val="28"/>
        </w:rPr>
      </w:pPr>
      <w:r w:rsidRPr="002959A6">
        <w:rPr>
          <w:szCs w:val="28"/>
        </w:rPr>
        <w:t>1. Утвердить прилагаемые:</w:t>
      </w:r>
    </w:p>
    <w:p w:rsidR="00E819C5" w:rsidRPr="002959A6" w:rsidRDefault="00E819C5" w:rsidP="008F1884">
      <w:pPr>
        <w:pStyle w:val="ConsPlusNormal"/>
        <w:ind w:firstLine="709"/>
        <w:jc w:val="both"/>
        <w:rPr>
          <w:szCs w:val="28"/>
        </w:rPr>
      </w:pPr>
      <w:r w:rsidRPr="002959A6">
        <w:rPr>
          <w:szCs w:val="28"/>
        </w:rPr>
        <w:t xml:space="preserve">1.1. </w:t>
      </w:r>
      <w:hyperlink w:anchor="P44" w:history="1">
        <w:r w:rsidRPr="002959A6">
          <w:rPr>
            <w:szCs w:val="28"/>
          </w:rPr>
          <w:t>Положение</w:t>
        </w:r>
      </w:hyperlink>
      <w:r w:rsidRPr="002959A6">
        <w:rPr>
          <w:szCs w:val="28"/>
        </w:rPr>
        <w:t xml:space="preserve">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777EAF" w:rsidRPr="00777EAF">
        <w:rPr>
          <w:szCs w:val="28"/>
        </w:rPr>
        <w:t>муниципального</w:t>
      </w:r>
      <w:r w:rsidRPr="002959A6">
        <w:rPr>
          <w:szCs w:val="28"/>
        </w:rPr>
        <w:t xml:space="preserve"> округа Ставропольского края.</w:t>
      </w:r>
    </w:p>
    <w:p w:rsidR="00E819C5" w:rsidRPr="002959A6" w:rsidRDefault="00E819C5" w:rsidP="008F1884">
      <w:pPr>
        <w:pStyle w:val="ConsPlusNormal"/>
        <w:ind w:firstLine="709"/>
        <w:jc w:val="both"/>
        <w:rPr>
          <w:szCs w:val="28"/>
        </w:rPr>
      </w:pPr>
      <w:r w:rsidRPr="002959A6">
        <w:rPr>
          <w:szCs w:val="28"/>
        </w:rPr>
        <w:t xml:space="preserve">1.2. </w:t>
      </w:r>
      <w:hyperlink w:anchor="P91" w:history="1">
        <w:proofErr w:type="gramStart"/>
        <w:r w:rsidRPr="002959A6">
          <w:rPr>
            <w:szCs w:val="28"/>
          </w:rPr>
          <w:t>Порядок</w:t>
        </w:r>
      </w:hyperlink>
      <w:r w:rsidRPr="002959A6">
        <w:rPr>
          <w:szCs w:val="28"/>
        </w:rPr>
        <w:t xml:space="preserve"> исчисления стажа работы, дающего право на получение ежемесячных надбавок за выслугу лет работникам, не замещающим муниципальные должности муниципальной службы Ставропольского края и исполняющим обязанности по техническому обеспечению деятельности органов местного самоуправления Ипатовского </w:t>
      </w:r>
      <w:r w:rsidR="00777EAF" w:rsidRPr="00777EAF">
        <w:rPr>
          <w:szCs w:val="28"/>
        </w:rPr>
        <w:t>муниципального</w:t>
      </w:r>
      <w:r w:rsidRPr="002959A6">
        <w:rPr>
          <w:szCs w:val="28"/>
        </w:rPr>
        <w:t xml:space="preserve"> округа Ставропольского края.</w:t>
      </w:r>
      <w:proofErr w:type="gramEnd"/>
    </w:p>
    <w:p w:rsidR="00E819C5" w:rsidRPr="002959A6" w:rsidRDefault="00E819C5" w:rsidP="008F1884">
      <w:pPr>
        <w:pStyle w:val="ConsPlusNormal"/>
        <w:ind w:firstLine="709"/>
        <w:jc w:val="both"/>
        <w:rPr>
          <w:szCs w:val="28"/>
        </w:rPr>
      </w:pPr>
      <w:r w:rsidRPr="002959A6">
        <w:rPr>
          <w:szCs w:val="28"/>
        </w:rPr>
        <w:t xml:space="preserve">2. Установить должностные </w:t>
      </w:r>
      <w:hyperlink w:anchor="P149" w:history="1">
        <w:r w:rsidRPr="002959A6">
          <w:rPr>
            <w:szCs w:val="28"/>
          </w:rPr>
          <w:t>оклады</w:t>
        </w:r>
      </w:hyperlink>
      <w:r w:rsidRPr="002959A6">
        <w:rPr>
          <w:szCs w:val="28"/>
        </w:rPr>
        <w:t xml:space="preserve"> работников, не замещающих </w:t>
      </w:r>
      <w:r w:rsidRPr="002959A6">
        <w:rPr>
          <w:szCs w:val="28"/>
        </w:rPr>
        <w:lastRenderedPageBreak/>
        <w:t xml:space="preserve">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777EAF" w:rsidRPr="00777EAF">
        <w:rPr>
          <w:szCs w:val="28"/>
        </w:rPr>
        <w:t>муниципального</w:t>
      </w:r>
      <w:r w:rsidRPr="002959A6">
        <w:rPr>
          <w:szCs w:val="28"/>
        </w:rPr>
        <w:t xml:space="preserve"> округа Ставропольского края, в размерах согласно приложению.</w:t>
      </w:r>
    </w:p>
    <w:p w:rsidR="00194A9D" w:rsidRPr="002959A6" w:rsidRDefault="00E819C5" w:rsidP="008F1884">
      <w:pPr>
        <w:widowControl w:val="0"/>
        <w:autoSpaceDE w:val="0"/>
        <w:autoSpaceDN w:val="0"/>
        <w:adjustRightInd w:val="0"/>
        <w:ind w:firstLine="709"/>
        <w:rPr>
          <w:szCs w:val="28"/>
          <w:lang w:val="ru-RU"/>
        </w:rPr>
      </w:pPr>
      <w:r w:rsidRPr="002959A6">
        <w:rPr>
          <w:szCs w:val="28"/>
          <w:lang w:val="ru-RU"/>
        </w:rPr>
        <w:t>3</w:t>
      </w:r>
      <w:r w:rsidR="004B7BF4" w:rsidRPr="002959A6">
        <w:rPr>
          <w:szCs w:val="28"/>
          <w:lang w:val="ru-RU"/>
        </w:rPr>
        <w:t>. Признать утратившими силу</w:t>
      </w:r>
      <w:r w:rsidR="00194A9D" w:rsidRPr="002959A6">
        <w:rPr>
          <w:szCs w:val="28"/>
          <w:lang w:val="ru-RU"/>
        </w:rPr>
        <w:t xml:space="preserve"> следующие решения</w:t>
      </w:r>
      <w:r w:rsidR="00A403E1">
        <w:rPr>
          <w:szCs w:val="28"/>
          <w:lang w:val="ru-RU"/>
        </w:rPr>
        <w:t xml:space="preserve"> Думы</w:t>
      </w:r>
      <w:r w:rsidR="004B7BF4" w:rsidRPr="002959A6">
        <w:rPr>
          <w:szCs w:val="28"/>
          <w:lang w:val="ru-RU"/>
        </w:rPr>
        <w:t xml:space="preserve"> Ипатовского </w:t>
      </w:r>
      <w:r w:rsidR="00777EAF">
        <w:rPr>
          <w:szCs w:val="28"/>
          <w:lang w:val="ru-RU"/>
        </w:rPr>
        <w:t xml:space="preserve">городского </w:t>
      </w:r>
      <w:r w:rsidR="00E65554">
        <w:rPr>
          <w:szCs w:val="28"/>
          <w:lang w:val="ru-RU"/>
        </w:rPr>
        <w:t xml:space="preserve">округа </w:t>
      </w:r>
      <w:r w:rsidR="004B7BF4" w:rsidRPr="002959A6">
        <w:rPr>
          <w:szCs w:val="28"/>
          <w:lang w:val="ru-RU"/>
        </w:rPr>
        <w:t>Ставропольского края</w:t>
      </w:r>
      <w:r w:rsidR="00194A9D" w:rsidRPr="002959A6">
        <w:rPr>
          <w:szCs w:val="28"/>
          <w:lang w:val="ru-RU"/>
        </w:rPr>
        <w:t>:</w:t>
      </w:r>
    </w:p>
    <w:p w:rsidR="00194A9D" w:rsidRPr="002959A6" w:rsidRDefault="001A276E" w:rsidP="001A276E">
      <w:pPr>
        <w:pStyle w:val="ConsPlusTitle"/>
        <w:jc w:val="both"/>
        <w:rPr>
          <w:szCs w:val="28"/>
        </w:rPr>
      </w:pPr>
      <w:r>
        <w:rPr>
          <w:szCs w:val="28"/>
        </w:rPr>
        <w:tab/>
      </w:r>
      <w:r w:rsidR="00194A9D" w:rsidRPr="001A276E">
        <w:rPr>
          <w:b w:val="0"/>
          <w:szCs w:val="28"/>
        </w:rPr>
        <w:t xml:space="preserve">от </w:t>
      </w:r>
      <w:r w:rsidRPr="001A276E">
        <w:rPr>
          <w:b w:val="0"/>
          <w:szCs w:val="28"/>
        </w:rPr>
        <w:t>26 декабря 2017г. № 11</w:t>
      </w:r>
      <w:r w:rsidR="00194A9D" w:rsidRPr="001A276E">
        <w:rPr>
          <w:b w:val="0"/>
          <w:szCs w:val="28"/>
        </w:rPr>
        <w:t>0</w:t>
      </w:r>
      <w:r w:rsidR="00194A9D" w:rsidRPr="002959A6">
        <w:rPr>
          <w:szCs w:val="28"/>
        </w:rPr>
        <w:t xml:space="preserve"> «</w:t>
      </w:r>
      <w:r w:rsidRPr="002959A6">
        <w:rPr>
          <w:b w:val="0"/>
          <w:szCs w:val="28"/>
        </w:rPr>
        <w:t xml:space="preserve">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E65554">
        <w:rPr>
          <w:b w:val="0"/>
          <w:szCs w:val="28"/>
        </w:rPr>
        <w:t>городского</w:t>
      </w:r>
      <w:r w:rsidRPr="002959A6">
        <w:rPr>
          <w:b w:val="0"/>
          <w:szCs w:val="28"/>
        </w:rPr>
        <w:t xml:space="preserve"> округа Ставропольского края</w:t>
      </w:r>
      <w:r w:rsidR="00194A9D" w:rsidRPr="002959A6">
        <w:rPr>
          <w:szCs w:val="28"/>
        </w:rPr>
        <w:t>»</w:t>
      </w:r>
      <w:r w:rsidR="00194A9D" w:rsidRPr="001A276E">
        <w:rPr>
          <w:b w:val="0"/>
          <w:szCs w:val="28"/>
        </w:rPr>
        <w:t>;</w:t>
      </w:r>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24 июля 2018г. № 141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23 апреля 2019г. № 47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24 сентября 2019 г. № 87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 </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28 июля.2020г. № 81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28 сентября 2021г. № 146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w:t>
      </w:r>
      <w:r>
        <w:rPr>
          <w:szCs w:val="28"/>
          <w:lang w:val="ru-RU" w:eastAsia="ru-RU" w:bidi="ar-SA"/>
        </w:rPr>
        <w:lastRenderedPageBreak/>
        <w:t>органов местного самоуправления Ипатовского городского округа Ставропольского края»;</w:t>
      </w:r>
      <w:proofErr w:type="gramEnd"/>
    </w:p>
    <w:p w:rsidR="001A276E"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25 января 2</w:t>
      </w:r>
      <w:r w:rsidR="00E15483">
        <w:rPr>
          <w:szCs w:val="28"/>
          <w:lang w:val="ru-RU" w:eastAsia="ru-RU" w:bidi="ar-SA"/>
        </w:rPr>
        <w:t>022 г. № 6 «О внесении изменения</w:t>
      </w:r>
      <w:r>
        <w:rPr>
          <w:szCs w:val="28"/>
          <w:lang w:val="ru-RU" w:eastAsia="ru-RU" w:bidi="ar-SA"/>
        </w:rPr>
        <w:t xml:space="preserve"> в </w:t>
      </w:r>
      <w:r w:rsidR="00E15483">
        <w:rPr>
          <w:szCs w:val="28"/>
          <w:lang w:val="ru-RU" w:eastAsia="ru-RU" w:bidi="ar-SA"/>
        </w:rPr>
        <w:t>пункт 3 Положения о</w:t>
      </w:r>
      <w:r>
        <w:rPr>
          <w:szCs w:val="28"/>
          <w:lang w:val="ru-RU" w:eastAsia="ru-RU" w:bidi="ar-SA"/>
        </w:rPr>
        <w:t>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w:t>
      </w:r>
      <w:r w:rsidR="00E15483">
        <w:rPr>
          <w:szCs w:val="28"/>
          <w:lang w:val="ru-RU" w:eastAsia="ru-RU" w:bidi="ar-SA"/>
        </w:rPr>
        <w:t xml:space="preserve">го округа Ставропольского края, утвержденного </w:t>
      </w:r>
      <w:r w:rsidR="00E15483" w:rsidRPr="00E15483">
        <w:rPr>
          <w:szCs w:val="28"/>
          <w:lang w:val="ru-RU" w:eastAsia="ru-RU" w:bidi="ar-SA"/>
        </w:rPr>
        <w:t xml:space="preserve"> </w:t>
      </w:r>
      <w:r w:rsidR="00E15483">
        <w:rPr>
          <w:szCs w:val="28"/>
          <w:lang w:val="ru-RU" w:eastAsia="ru-RU" w:bidi="ar-SA"/>
        </w:rPr>
        <w:t>решением Думы Ипатовского городского округа Ставропольского края от 26 декабря 2017 года № 110;</w:t>
      </w:r>
      <w:proofErr w:type="gramEnd"/>
    </w:p>
    <w:p w:rsidR="00A403E1" w:rsidRDefault="001A276E"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29</w:t>
      </w:r>
      <w:r w:rsidR="00E65554">
        <w:rPr>
          <w:szCs w:val="28"/>
          <w:lang w:val="ru-RU" w:eastAsia="ru-RU" w:bidi="ar-SA"/>
        </w:rPr>
        <w:t xml:space="preserve"> июля </w:t>
      </w:r>
      <w:r>
        <w:rPr>
          <w:szCs w:val="28"/>
          <w:lang w:val="ru-RU" w:eastAsia="ru-RU" w:bidi="ar-SA"/>
        </w:rPr>
        <w:t>2022 № 100 «О внесении изменений в приложение к решению Думы Ипатовского городского округа Ставропольского края</w:t>
      </w:r>
      <w:r w:rsidR="00E65554">
        <w:rPr>
          <w:szCs w:val="28"/>
          <w:lang w:val="ru-RU" w:eastAsia="ru-RU" w:bidi="ar-SA"/>
        </w:rPr>
        <w:t xml:space="preserve"> от 26 декабря 2017 года №</w:t>
      </w:r>
      <w:r>
        <w:rPr>
          <w:szCs w:val="28"/>
          <w:lang w:val="ru-RU" w:eastAsia="ru-RU" w:bidi="ar-SA"/>
        </w:rPr>
        <w:t xml:space="preserve">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r w:rsidR="00A403E1">
        <w:rPr>
          <w:szCs w:val="28"/>
          <w:lang w:val="ru-RU" w:eastAsia="ru-RU" w:bidi="ar-SA"/>
        </w:rPr>
        <w:t>;</w:t>
      </w:r>
      <w:proofErr w:type="gramEnd"/>
    </w:p>
    <w:p w:rsidR="00A403E1" w:rsidRDefault="00A403E1" w:rsidP="001A276E">
      <w:pPr>
        <w:autoSpaceDE w:val="0"/>
        <w:autoSpaceDN w:val="0"/>
        <w:adjustRightInd w:val="0"/>
        <w:rPr>
          <w:szCs w:val="28"/>
          <w:lang w:val="ru-RU" w:eastAsia="ru-RU" w:bidi="ar-SA"/>
        </w:rPr>
      </w:pPr>
      <w:r>
        <w:rPr>
          <w:szCs w:val="28"/>
          <w:lang w:val="ru-RU" w:eastAsia="ru-RU" w:bidi="ar-SA"/>
        </w:rPr>
        <w:tab/>
      </w:r>
      <w:proofErr w:type="gramStart"/>
      <w:r>
        <w:rPr>
          <w:szCs w:val="28"/>
          <w:lang w:val="ru-RU" w:eastAsia="ru-RU" w:bidi="ar-SA"/>
        </w:rPr>
        <w:t>от 22 августа 2023 г. № 88 «О внесении изменений в приложение к решению Думы Ипатовского городского округа Ставропольского края от 26 декабря 2017 года № 110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городского округа Ставропольского края».</w:t>
      </w:r>
      <w:proofErr w:type="gramEnd"/>
    </w:p>
    <w:p w:rsidR="00E65554" w:rsidRPr="00BD05F5" w:rsidRDefault="001A276E" w:rsidP="00BD05F5">
      <w:pPr>
        <w:pStyle w:val="ConsPlusNormal"/>
        <w:spacing w:line="240" w:lineRule="atLeast"/>
        <w:ind w:firstLine="540"/>
        <w:jc w:val="both"/>
        <w:rPr>
          <w:szCs w:val="28"/>
        </w:rPr>
      </w:pPr>
      <w:r>
        <w:rPr>
          <w:szCs w:val="28"/>
        </w:rPr>
        <w:tab/>
      </w:r>
      <w:r w:rsidR="008F1884" w:rsidRPr="00E65554">
        <w:rPr>
          <w:szCs w:val="28"/>
        </w:rPr>
        <w:t>4</w:t>
      </w:r>
      <w:r w:rsidR="00C43561" w:rsidRPr="00BD05F5">
        <w:rPr>
          <w:szCs w:val="28"/>
        </w:rPr>
        <w:t xml:space="preserve">. </w:t>
      </w:r>
      <w:proofErr w:type="gramStart"/>
      <w:r w:rsidR="00C43561" w:rsidRPr="00BD05F5">
        <w:rPr>
          <w:szCs w:val="28"/>
        </w:rPr>
        <w:t>Контроль за</w:t>
      </w:r>
      <w:proofErr w:type="gramEnd"/>
      <w:r w:rsidR="00C43561" w:rsidRPr="00BD05F5">
        <w:rPr>
          <w:szCs w:val="28"/>
        </w:rPr>
        <w:t xml:space="preserve"> выполнением настоящего решения возложи</w:t>
      </w:r>
      <w:r w:rsidR="00670F11" w:rsidRPr="00BD05F5">
        <w:rPr>
          <w:szCs w:val="28"/>
        </w:rPr>
        <w:t xml:space="preserve">ть </w:t>
      </w:r>
      <w:r w:rsidR="00BD05F5" w:rsidRPr="00016CBB">
        <w:rPr>
          <w:szCs w:val="28"/>
        </w:rPr>
        <w:t>на комитет Думы Ипатовского муниципального округа Ставропольского края по экономике, бюджету, налогам, финансово-кредитной политике и муниципальной собственност</w:t>
      </w:r>
      <w:r w:rsidR="00BD05F5">
        <w:rPr>
          <w:szCs w:val="28"/>
        </w:rPr>
        <w:t>и и главу Ипатовского муниципального</w:t>
      </w:r>
      <w:r w:rsidR="00BD05F5" w:rsidRPr="00016CBB">
        <w:rPr>
          <w:szCs w:val="28"/>
        </w:rPr>
        <w:t xml:space="preserve"> округа Ставропольского края Шейкину В.Н.</w:t>
      </w:r>
    </w:p>
    <w:p w:rsidR="00C43561" w:rsidRPr="002959A6" w:rsidRDefault="00BD05F5" w:rsidP="008F1884">
      <w:pPr>
        <w:pStyle w:val="ConsPlusNormal"/>
        <w:ind w:firstLine="709"/>
        <w:jc w:val="both"/>
        <w:rPr>
          <w:szCs w:val="28"/>
        </w:rPr>
      </w:pPr>
      <w:r>
        <w:rPr>
          <w:szCs w:val="28"/>
        </w:rPr>
        <w:t>5</w:t>
      </w:r>
      <w:r w:rsidR="00C43561" w:rsidRPr="002959A6">
        <w:rPr>
          <w:szCs w:val="28"/>
        </w:rPr>
        <w:t>. Настоящее</w:t>
      </w:r>
      <w:r w:rsidR="005E50C5" w:rsidRPr="002959A6">
        <w:rPr>
          <w:szCs w:val="28"/>
        </w:rPr>
        <w:t xml:space="preserve"> решение </w:t>
      </w:r>
      <w:r w:rsidR="008E5139" w:rsidRPr="002959A6">
        <w:rPr>
          <w:szCs w:val="28"/>
        </w:rPr>
        <w:t>вступает в силу</w:t>
      </w:r>
      <w:r w:rsidR="00C259C4" w:rsidRPr="00884776">
        <w:rPr>
          <w:szCs w:val="28"/>
        </w:rPr>
        <w:t xml:space="preserve"> на следующий день после дня его официального опубликования</w:t>
      </w:r>
      <w:r>
        <w:rPr>
          <w:szCs w:val="28"/>
        </w:rPr>
        <w:t xml:space="preserve"> (обнародования)</w:t>
      </w:r>
      <w:r w:rsidR="00C43561" w:rsidRPr="002959A6">
        <w:rPr>
          <w:szCs w:val="28"/>
        </w:rPr>
        <w:t>.</w:t>
      </w:r>
    </w:p>
    <w:p w:rsidR="00E65554" w:rsidRDefault="00E65554" w:rsidP="008F1884">
      <w:pPr>
        <w:widowControl w:val="0"/>
        <w:spacing w:line="240" w:lineRule="exact"/>
        <w:rPr>
          <w:szCs w:val="28"/>
          <w:lang w:val="ru-RU"/>
        </w:rPr>
      </w:pPr>
    </w:p>
    <w:p w:rsidR="00E65554" w:rsidRDefault="00E65554" w:rsidP="008F1884">
      <w:pPr>
        <w:widowControl w:val="0"/>
        <w:spacing w:line="240" w:lineRule="exact"/>
        <w:rPr>
          <w:szCs w:val="28"/>
          <w:lang w:val="ru-RU"/>
        </w:rPr>
      </w:pPr>
    </w:p>
    <w:p w:rsidR="00D04037" w:rsidRDefault="00D04037" w:rsidP="00316586">
      <w:pPr>
        <w:rPr>
          <w:szCs w:val="28"/>
          <w:lang w:val="ru-RU"/>
        </w:rPr>
      </w:pPr>
    </w:p>
    <w:p w:rsidR="00BD05F5" w:rsidRPr="00BD05F5" w:rsidRDefault="00BD05F5" w:rsidP="00BD05F5">
      <w:pPr>
        <w:pStyle w:val="aa"/>
        <w:spacing w:after="0" w:line="240" w:lineRule="exact"/>
        <w:rPr>
          <w:szCs w:val="28"/>
          <w:lang w:val="ru-RU"/>
        </w:rPr>
      </w:pPr>
      <w:proofErr w:type="gramStart"/>
      <w:r w:rsidRPr="00BD05F5">
        <w:rPr>
          <w:szCs w:val="28"/>
          <w:lang w:val="ru-RU"/>
        </w:rPr>
        <w:t>Исполняющий</w:t>
      </w:r>
      <w:proofErr w:type="gramEnd"/>
      <w:r w:rsidRPr="00BD05F5">
        <w:rPr>
          <w:szCs w:val="28"/>
          <w:lang w:val="ru-RU"/>
        </w:rPr>
        <w:t xml:space="preserve"> обязанности председателя Думы </w:t>
      </w:r>
    </w:p>
    <w:p w:rsidR="00BD05F5" w:rsidRPr="00BD05F5" w:rsidRDefault="00BD05F5" w:rsidP="00BD05F5">
      <w:pPr>
        <w:pStyle w:val="aa"/>
        <w:spacing w:after="0" w:line="240" w:lineRule="exact"/>
        <w:rPr>
          <w:lang w:val="ru-RU"/>
        </w:rPr>
      </w:pPr>
      <w:r w:rsidRPr="00BD05F5">
        <w:rPr>
          <w:szCs w:val="28"/>
          <w:lang w:val="ru-RU"/>
        </w:rPr>
        <w:t>Ипатовского муниципального округа</w:t>
      </w:r>
      <w:r w:rsidRPr="00BD05F5">
        <w:rPr>
          <w:lang w:val="ru-RU"/>
        </w:rPr>
        <w:t xml:space="preserve"> </w:t>
      </w:r>
    </w:p>
    <w:p w:rsidR="00BD05F5" w:rsidRPr="00BD05F5" w:rsidRDefault="00BD05F5" w:rsidP="00BD05F5">
      <w:pPr>
        <w:pStyle w:val="aa"/>
        <w:spacing w:after="0" w:line="240" w:lineRule="exact"/>
        <w:rPr>
          <w:szCs w:val="28"/>
          <w:lang w:val="ru-RU"/>
        </w:rPr>
      </w:pPr>
      <w:r w:rsidRPr="00BD05F5">
        <w:rPr>
          <w:lang w:val="ru-RU"/>
        </w:rPr>
        <w:t xml:space="preserve">Ставропольского края, заместитель </w:t>
      </w:r>
      <w:r w:rsidRPr="00BD05F5">
        <w:rPr>
          <w:szCs w:val="28"/>
          <w:lang w:val="ru-RU"/>
        </w:rPr>
        <w:t xml:space="preserve">председателя Думы </w:t>
      </w:r>
    </w:p>
    <w:p w:rsidR="00BD05F5" w:rsidRPr="00BD05F5" w:rsidRDefault="00BD05F5" w:rsidP="00BD05F5">
      <w:pPr>
        <w:pStyle w:val="aa"/>
        <w:spacing w:after="0" w:line="240" w:lineRule="exact"/>
        <w:rPr>
          <w:lang w:val="ru-RU"/>
        </w:rPr>
      </w:pPr>
      <w:r w:rsidRPr="00BD05F5">
        <w:rPr>
          <w:szCs w:val="28"/>
          <w:lang w:val="ru-RU"/>
        </w:rPr>
        <w:t>Ипатовского муниципального округа</w:t>
      </w:r>
      <w:r w:rsidRPr="00BD05F5">
        <w:rPr>
          <w:lang w:val="ru-RU"/>
        </w:rPr>
        <w:t xml:space="preserve"> </w:t>
      </w:r>
    </w:p>
    <w:p w:rsidR="00BD05F5" w:rsidRPr="00316586" w:rsidRDefault="00BD05F5" w:rsidP="00BD05F5">
      <w:pPr>
        <w:pStyle w:val="aa"/>
        <w:spacing w:after="0" w:line="240" w:lineRule="exact"/>
        <w:rPr>
          <w:lang w:val="ru-RU"/>
        </w:rPr>
      </w:pPr>
      <w:r w:rsidRPr="00316586">
        <w:rPr>
          <w:lang w:val="ru-RU"/>
        </w:rPr>
        <w:t xml:space="preserve">Ставропольского края                                                                         Л.К. </w:t>
      </w:r>
      <w:proofErr w:type="spellStart"/>
      <w:r w:rsidRPr="00316586">
        <w:rPr>
          <w:lang w:val="ru-RU"/>
        </w:rPr>
        <w:t>Балаба</w:t>
      </w:r>
      <w:proofErr w:type="spellEnd"/>
    </w:p>
    <w:p w:rsidR="00BD05F5" w:rsidRPr="00316586" w:rsidRDefault="00BD05F5" w:rsidP="00BD05F5">
      <w:pPr>
        <w:spacing w:line="240" w:lineRule="exact"/>
        <w:rPr>
          <w:lang w:val="ru-RU"/>
        </w:rPr>
      </w:pPr>
    </w:p>
    <w:p w:rsidR="00BD05F5" w:rsidRPr="00316586" w:rsidRDefault="00BD05F5" w:rsidP="00BD05F5">
      <w:pPr>
        <w:spacing w:line="240" w:lineRule="exact"/>
        <w:rPr>
          <w:lang w:val="ru-RU"/>
        </w:rPr>
      </w:pPr>
    </w:p>
    <w:p w:rsidR="00BD05F5" w:rsidRPr="00316586" w:rsidRDefault="00BD05F5" w:rsidP="00BD05F5">
      <w:pPr>
        <w:spacing w:line="240" w:lineRule="exact"/>
        <w:rPr>
          <w:lang w:val="ru-RU"/>
        </w:rPr>
      </w:pPr>
    </w:p>
    <w:p w:rsidR="00BD05F5" w:rsidRPr="00BD05F5" w:rsidRDefault="00BD05F5" w:rsidP="00BD05F5">
      <w:pPr>
        <w:pStyle w:val="aa"/>
        <w:spacing w:after="0" w:line="240" w:lineRule="exact"/>
        <w:rPr>
          <w:szCs w:val="28"/>
          <w:lang w:val="ru-RU"/>
        </w:rPr>
      </w:pPr>
      <w:proofErr w:type="gramStart"/>
      <w:r w:rsidRPr="00BD05F5">
        <w:rPr>
          <w:szCs w:val="28"/>
          <w:lang w:val="ru-RU"/>
        </w:rPr>
        <w:t>Исполняющий</w:t>
      </w:r>
      <w:proofErr w:type="gramEnd"/>
      <w:r w:rsidRPr="00BD05F5">
        <w:rPr>
          <w:szCs w:val="28"/>
          <w:lang w:val="ru-RU"/>
        </w:rPr>
        <w:t xml:space="preserve"> обязанности главы Ипатовского</w:t>
      </w:r>
    </w:p>
    <w:p w:rsidR="00BD05F5" w:rsidRPr="00BD05F5" w:rsidRDefault="00BD05F5" w:rsidP="00BD05F5">
      <w:pPr>
        <w:pStyle w:val="aa"/>
        <w:spacing w:after="0" w:line="240" w:lineRule="exact"/>
        <w:rPr>
          <w:szCs w:val="28"/>
          <w:lang w:val="ru-RU"/>
        </w:rPr>
      </w:pPr>
      <w:r w:rsidRPr="00BD05F5">
        <w:rPr>
          <w:szCs w:val="28"/>
          <w:lang w:val="ru-RU"/>
        </w:rPr>
        <w:t>муниципального округа Ставропольского края,</w:t>
      </w:r>
    </w:p>
    <w:p w:rsidR="00BD05F5" w:rsidRPr="00BD05F5" w:rsidRDefault="00BD05F5" w:rsidP="00BD05F5">
      <w:pPr>
        <w:pStyle w:val="aa"/>
        <w:spacing w:after="0" w:line="240" w:lineRule="exact"/>
        <w:rPr>
          <w:szCs w:val="28"/>
          <w:lang w:val="ru-RU"/>
        </w:rPr>
      </w:pPr>
      <w:r w:rsidRPr="00BD05F5">
        <w:rPr>
          <w:szCs w:val="28"/>
          <w:lang w:val="ru-RU"/>
        </w:rPr>
        <w:t>первый заместитель главы администрации</w:t>
      </w:r>
    </w:p>
    <w:p w:rsidR="00BD05F5" w:rsidRPr="00BD05F5" w:rsidRDefault="00BD05F5" w:rsidP="00BD05F5">
      <w:pPr>
        <w:pStyle w:val="aa"/>
        <w:spacing w:after="0" w:line="240" w:lineRule="exact"/>
        <w:rPr>
          <w:szCs w:val="28"/>
          <w:lang w:val="ru-RU"/>
        </w:rPr>
      </w:pPr>
      <w:r w:rsidRPr="00BD05F5">
        <w:rPr>
          <w:szCs w:val="28"/>
          <w:lang w:val="ru-RU"/>
        </w:rPr>
        <w:t xml:space="preserve">Ипатовского муниципального округа </w:t>
      </w:r>
    </w:p>
    <w:p w:rsidR="00BD05F5" w:rsidRPr="00316586" w:rsidRDefault="00BD05F5" w:rsidP="00BD05F5">
      <w:pPr>
        <w:pStyle w:val="aa"/>
        <w:spacing w:after="0" w:line="240" w:lineRule="exact"/>
        <w:rPr>
          <w:lang w:val="ru-RU"/>
        </w:rPr>
      </w:pPr>
      <w:r w:rsidRPr="00316586">
        <w:rPr>
          <w:szCs w:val="28"/>
          <w:lang w:val="ru-RU"/>
        </w:rPr>
        <w:t xml:space="preserve">Ставропольского края                                                                     </w:t>
      </w:r>
      <w:r w:rsidRPr="00316586">
        <w:rPr>
          <w:lang w:val="ru-RU"/>
        </w:rPr>
        <w:t>Т.А. Фоменко</w:t>
      </w:r>
    </w:p>
    <w:p w:rsidR="00BD05F5" w:rsidRDefault="00BD05F5" w:rsidP="00BD05F5">
      <w:pPr>
        <w:rPr>
          <w:szCs w:val="28"/>
          <w:lang w:val="ru-RU"/>
        </w:rPr>
      </w:pPr>
    </w:p>
    <w:p w:rsidR="00316586" w:rsidRDefault="00316586" w:rsidP="00BD05F5">
      <w:pPr>
        <w:rPr>
          <w:szCs w:val="28"/>
          <w:lang w:val="ru-RU"/>
        </w:rPr>
      </w:pPr>
    </w:p>
    <w:p w:rsidR="004B7BF4" w:rsidRPr="002959A6" w:rsidRDefault="004B7BF4" w:rsidP="00A403E1">
      <w:pPr>
        <w:pStyle w:val="ConsPlusNormal"/>
        <w:spacing w:line="240" w:lineRule="exact"/>
        <w:ind w:left="7080" w:firstLine="708"/>
        <w:rPr>
          <w:szCs w:val="28"/>
        </w:rPr>
      </w:pPr>
      <w:r w:rsidRPr="002959A6">
        <w:rPr>
          <w:szCs w:val="28"/>
        </w:rPr>
        <w:lastRenderedPageBreak/>
        <w:t>Утверждено</w:t>
      </w:r>
    </w:p>
    <w:p w:rsidR="004B7BF4" w:rsidRPr="002959A6" w:rsidRDefault="008F1884" w:rsidP="008F1884">
      <w:pPr>
        <w:pStyle w:val="ConsPlusNormal"/>
        <w:spacing w:line="240" w:lineRule="exact"/>
        <w:jc w:val="right"/>
        <w:rPr>
          <w:szCs w:val="28"/>
        </w:rPr>
      </w:pPr>
      <w:r w:rsidRPr="002959A6">
        <w:rPr>
          <w:szCs w:val="28"/>
        </w:rPr>
        <w:t>решением Думы</w:t>
      </w:r>
    </w:p>
    <w:p w:rsidR="008F1884" w:rsidRPr="002959A6" w:rsidRDefault="008F1884" w:rsidP="008F1884">
      <w:pPr>
        <w:pStyle w:val="ConsPlusNormal"/>
        <w:spacing w:line="240" w:lineRule="exact"/>
        <w:jc w:val="right"/>
        <w:rPr>
          <w:szCs w:val="28"/>
        </w:rPr>
      </w:pPr>
      <w:r w:rsidRPr="002959A6">
        <w:rPr>
          <w:szCs w:val="28"/>
        </w:rPr>
        <w:t xml:space="preserve">Ипатовского </w:t>
      </w:r>
      <w:r w:rsidR="00E65554">
        <w:rPr>
          <w:szCs w:val="28"/>
        </w:rPr>
        <w:t>муниципального</w:t>
      </w:r>
    </w:p>
    <w:p w:rsidR="008F1884" w:rsidRPr="002959A6" w:rsidRDefault="008F1884" w:rsidP="008F1884">
      <w:pPr>
        <w:pStyle w:val="ConsPlusNormal"/>
        <w:spacing w:line="240" w:lineRule="exact"/>
        <w:jc w:val="right"/>
        <w:rPr>
          <w:szCs w:val="28"/>
        </w:rPr>
      </w:pPr>
      <w:r w:rsidRPr="002959A6">
        <w:rPr>
          <w:szCs w:val="28"/>
        </w:rPr>
        <w:t>о</w:t>
      </w:r>
      <w:r w:rsidR="004B7BF4" w:rsidRPr="002959A6">
        <w:rPr>
          <w:szCs w:val="28"/>
        </w:rPr>
        <w:t>круга</w:t>
      </w:r>
      <w:r w:rsidRPr="002959A6">
        <w:rPr>
          <w:szCs w:val="28"/>
        </w:rPr>
        <w:t xml:space="preserve"> </w:t>
      </w:r>
      <w:r w:rsidR="004B7BF4" w:rsidRPr="002959A6">
        <w:rPr>
          <w:szCs w:val="28"/>
        </w:rPr>
        <w:t>Ставропольского края</w:t>
      </w:r>
    </w:p>
    <w:p w:rsidR="004B7BF4" w:rsidRPr="002959A6" w:rsidRDefault="008F1884" w:rsidP="008F1884">
      <w:pPr>
        <w:pStyle w:val="ConsPlusNormal"/>
        <w:spacing w:line="240" w:lineRule="exact"/>
        <w:jc w:val="right"/>
        <w:rPr>
          <w:szCs w:val="28"/>
        </w:rPr>
      </w:pPr>
      <w:r w:rsidRPr="002959A6">
        <w:rPr>
          <w:szCs w:val="28"/>
        </w:rPr>
        <w:t xml:space="preserve">от </w:t>
      </w:r>
      <w:r w:rsidR="00BD05F5">
        <w:rPr>
          <w:szCs w:val="28"/>
        </w:rPr>
        <w:t>13 декабря 2023</w:t>
      </w:r>
      <w:r w:rsidR="00E65554">
        <w:rPr>
          <w:szCs w:val="28"/>
        </w:rPr>
        <w:t xml:space="preserve"> </w:t>
      </w:r>
      <w:r w:rsidRPr="002959A6">
        <w:rPr>
          <w:szCs w:val="28"/>
        </w:rPr>
        <w:t xml:space="preserve">г. </w:t>
      </w:r>
      <w:r w:rsidR="0099289D" w:rsidRPr="002959A6">
        <w:rPr>
          <w:szCs w:val="28"/>
        </w:rPr>
        <w:t>№</w:t>
      </w:r>
      <w:r w:rsidR="000020F2" w:rsidRPr="002959A6">
        <w:rPr>
          <w:szCs w:val="28"/>
        </w:rPr>
        <w:t xml:space="preserve"> </w:t>
      </w:r>
      <w:r w:rsidR="00BD05F5">
        <w:rPr>
          <w:szCs w:val="28"/>
        </w:rPr>
        <w:t>158</w:t>
      </w:r>
    </w:p>
    <w:p w:rsidR="008F1884" w:rsidRDefault="008F1884" w:rsidP="008F1884">
      <w:pPr>
        <w:pStyle w:val="ConsPlusTitle"/>
        <w:jc w:val="both"/>
        <w:rPr>
          <w:b w:val="0"/>
          <w:szCs w:val="28"/>
        </w:rPr>
      </w:pPr>
      <w:bookmarkStart w:id="0" w:name="P52"/>
      <w:bookmarkEnd w:id="0"/>
    </w:p>
    <w:p w:rsidR="00BD05F5" w:rsidRPr="002959A6" w:rsidRDefault="00BD05F5" w:rsidP="008F1884">
      <w:pPr>
        <w:pStyle w:val="ConsPlusTitle"/>
        <w:jc w:val="both"/>
        <w:rPr>
          <w:b w:val="0"/>
          <w:szCs w:val="28"/>
        </w:rPr>
      </w:pPr>
    </w:p>
    <w:p w:rsidR="00C43561" w:rsidRPr="00BD05F5" w:rsidRDefault="008F1884" w:rsidP="00BD05F5">
      <w:pPr>
        <w:pStyle w:val="ConsPlusTitle"/>
        <w:spacing w:line="240" w:lineRule="exact"/>
        <w:jc w:val="center"/>
        <w:rPr>
          <w:szCs w:val="28"/>
        </w:rPr>
      </w:pPr>
      <w:r w:rsidRPr="00BD05F5">
        <w:rPr>
          <w:szCs w:val="28"/>
        </w:rPr>
        <w:t>Положение</w:t>
      </w:r>
    </w:p>
    <w:p w:rsidR="00E819C5" w:rsidRPr="002959A6" w:rsidRDefault="00E819C5" w:rsidP="00BD05F5">
      <w:pPr>
        <w:pStyle w:val="ConsPlusNormal"/>
        <w:spacing w:line="240" w:lineRule="exact"/>
        <w:jc w:val="center"/>
        <w:rPr>
          <w:szCs w:val="28"/>
        </w:rPr>
      </w:pPr>
      <w:r w:rsidRPr="00BD05F5">
        <w:rPr>
          <w:b/>
          <w:szCs w:val="28"/>
        </w:rPr>
        <w:t xml:space="preserve">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E65554" w:rsidRPr="00BD05F5">
        <w:rPr>
          <w:b/>
          <w:szCs w:val="28"/>
        </w:rPr>
        <w:t>муниципального</w:t>
      </w:r>
      <w:r w:rsidRPr="00BD05F5">
        <w:rPr>
          <w:b/>
          <w:szCs w:val="28"/>
        </w:rPr>
        <w:t xml:space="preserve"> округа Ставропольского края</w:t>
      </w:r>
    </w:p>
    <w:p w:rsidR="00BD05F5" w:rsidRPr="002959A6" w:rsidRDefault="00BD05F5" w:rsidP="00BD05F5">
      <w:pPr>
        <w:pStyle w:val="ConsPlusNormal"/>
        <w:jc w:val="both"/>
        <w:rPr>
          <w:szCs w:val="28"/>
        </w:rPr>
      </w:pPr>
    </w:p>
    <w:p w:rsidR="00E819C5" w:rsidRPr="002959A6" w:rsidRDefault="00E819C5" w:rsidP="008F1884">
      <w:pPr>
        <w:pStyle w:val="ConsPlusNormal"/>
        <w:ind w:firstLine="709"/>
        <w:jc w:val="both"/>
        <w:rPr>
          <w:szCs w:val="28"/>
        </w:rPr>
      </w:pPr>
      <w:r w:rsidRPr="002959A6">
        <w:rPr>
          <w:szCs w:val="28"/>
        </w:rPr>
        <w:t xml:space="preserve">1. </w:t>
      </w:r>
      <w:proofErr w:type="gramStart"/>
      <w:r w:rsidRPr="002959A6">
        <w:rPr>
          <w:szCs w:val="28"/>
        </w:rPr>
        <w:t xml:space="preserve">Настоящее Положение об оплате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w:t>
      </w:r>
      <w:r w:rsidR="00E65554">
        <w:rPr>
          <w:szCs w:val="28"/>
        </w:rPr>
        <w:t>муниципального</w:t>
      </w:r>
      <w:r w:rsidR="00025F0D" w:rsidRPr="002959A6">
        <w:rPr>
          <w:szCs w:val="28"/>
        </w:rPr>
        <w:t xml:space="preserve"> округа</w:t>
      </w:r>
      <w:r w:rsidRPr="002959A6">
        <w:rPr>
          <w:szCs w:val="28"/>
        </w:rPr>
        <w:t xml:space="preserve"> Ставропольского края, разработано в соответствии с Трудовым </w:t>
      </w:r>
      <w:hyperlink r:id="rId10" w:history="1">
        <w:r w:rsidRPr="002959A6">
          <w:rPr>
            <w:szCs w:val="28"/>
          </w:rPr>
          <w:t>кодексом</w:t>
        </w:r>
      </w:hyperlink>
      <w:r w:rsidRPr="002959A6">
        <w:rPr>
          <w:szCs w:val="28"/>
        </w:rPr>
        <w:t xml:space="preserve"> Российской Федерации, Федеральным </w:t>
      </w:r>
      <w:hyperlink r:id="rId11" w:history="1">
        <w:r w:rsidRPr="002959A6">
          <w:rPr>
            <w:szCs w:val="28"/>
          </w:rPr>
          <w:t>законом</w:t>
        </w:r>
      </w:hyperlink>
      <w:r w:rsidR="00025F0D" w:rsidRPr="002959A6">
        <w:rPr>
          <w:szCs w:val="28"/>
        </w:rPr>
        <w:t xml:space="preserve"> </w:t>
      </w:r>
      <w:r w:rsidR="00E15483">
        <w:rPr>
          <w:szCs w:val="28"/>
        </w:rPr>
        <w:t xml:space="preserve"> от 06.10.2003 г. №131-ФЗ </w:t>
      </w:r>
      <w:r w:rsidR="00025F0D" w:rsidRPr="002959A6">
        <w:rPr>
          <w:szCs w:val="28"/>
        </w:rPr>
        <w:t>«</w:t>
      </w:r>
      <w:r w:rsidRPr="002959A6">
        <w:rPr>
          <w:szCs w:val="28"/>
        </w:rPr>
        <w:t>Об общих принципах организации местного самоуправления в Российской Федерации</w:t>
      </w:r>
      <w:r w:rsidR="00025F0D" w:rsidRPr="002959A6">
        <w:rPr>
          <w:szCs w:val="28"/>
        </w:rPr>
        <w:t>»</w:t>
      </w:r>
      <w:r w:rsidRPr="002959A6">
        <w:rPr>
          <w:szCs w:val="28"/>
        </w:rPr>
        <w:t xml:space="preserve">, </w:t>
      </w:r>
      <w:hyperlink r:id="rId12" w:history="1">
        <w:r w:rsidRPr="002959A6">
          <w:rPr>
            <w:szCs w:val="28"/>
          </w:rPr>
          <w:t>постановлением</w:t>
        </w:r>
      </w:hyperlink>
      <w:r w:rsidRPr="002959A6">
        <w:rPr>
          <w:szCs w:val="28"/>
        </w:rPr>
        <w:t xml:space="preserve"> Губернатора Ставропольского края от 18 ноября 2005</w:t>
      </w:r>
      <w:proofErr w:type="gramEnd"/>
      <w:r w:rsidRPr="002959A6">
        <w:rPr>
          <w:szCs w:val="28"/>
        </w:rPr>
        <w:t xml:space="preserve"> </w:t>
      </w:r>
      <w:proofErr w:type="gramStart"/>
      <w:r w:rsidRPr="002959A6">
        <w:rPr>
          <w:szCs w:val="28"/>
        </w:rPr>
        <w:t xml:space="preserve">г. </w:t>
      </w:r>
      <w:r w:rsidR="00025F0D" w:rsidRPr="002959A6">
        <w:rPr>
          <w:szCs w:val="28"/>
        </w:rPr>
        <w:t>№</w:t>
      </w:r>
      <w:r w:rsidRPr="002959A6">
        <w:rPr>
          <w:szCs w:val="28"/>
        </w:rPr>
        <w:t xml:space="preserve"> 680 </w:t>
      </w:r>
      <w:r w:rsidR="00025F0D" w:rsidRPr="002959A6">
        <w:rPr>
          <w:szCs w:val="28"/>
        </w:rPr>
        <w:t>«</w:t>
      </w:r>
      <w:r w:rsidRPr="002959A6">
        <w:rPr>
          <w:szCs w:val="28"/>
        </w:rPr>
        <w:t>Об оплате труда работников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w:t>
      </w:r>
      <w:r w:rsidR="00025F0D" w:rsidRPr="002959A6">
        <w:rPr>
          <w:szCs w:val="28"/>
        </w:rPr>
        <w:t>»</w:t>
      </w:r>
      <w:r w:rsidRPr="002959A6">
        <w:rPr>
          <w:szCs w:val="28"/>
        </w:rPr>
        <w:t xml:space="preserve">, </w:t>
      </w:r>
      <w:hyperlink r:id="rId13" w:history="1">
        <w:r w:rsidRPr="002959A6">
          <w:rPr>
            <w:szCs w:val="28"/>
          </w:rPr>
          <w:t>Уставом</w:t>
        </w:r>
      </w:hyperlink>
      <w:r w:rsidRPr="002959A6">
        <w:rPr>
          <w:szCs w:val="28"/>
        </w:rPr>
        <w:t xml:space="preserve"> Ипатовского </w:t>
      </w:r>
      <w:r w:rsidR="00606A7F">
        <w:rPr>
          <w:szCs w:val="28"/>
        </w:rPr>
        <w:t>муниципального</w:t>
      </w:r>
      <w:r w:rsidR="00025F0D" w:rsidRPr="002959A6">
        <w:rPr>
          <w:szCs w:val="28"/>
        </w:rPr>
        <w:t xml:space="preserve"> округа</w:t>
      </w:r>
      <w:r w:rsidRPr="002959A6">
        <w:rPr>
          <w:szCs w:val="28"/>
        </w:rPr>
        <w:t xml:space="preserve"> Ставропольского края и регулирует порядок оплаты труда 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w:t>
      </w:r>
      <w:r w:rsidR="00213723" w:rsidRPr="002959A6">
        <w:rPr>
          <w:szCs w:val="28"/>
        </w:rPr>
        <w:t xml:space="preserve">Думы Ипатовского </w:t>
      </w:r>
      <w:r w:rsidR="00606A7F">
        <w:rPr>
          <w:szCs w:val="28"/>
        </w:rPr>
        <w:t>муниципального</w:t>
      </w:r>
      <w:r w:rsidR="00213723" w:rsidRPr="002959A6">
        <w:rPr>
          <w:szCs w:val="28"/>
        </w:rPr>
        <w:t xml:space="preserve"> округа Ставропольского края, Контрольно-счетной</w:t>
      </w:r>
      <w:r w:rsidR="00E15483">
        <w:rPr>
          <w:szCs w:val="28"/>
        </w:rPr>
        <w:t xml:space="preserve"> комиссии Ипатовского  муниципального</w:t>
      </w:r>
      <w:r w:rsidR="00213723" w:rsidRPr="002959A6">
        <w:rPr>
          <w:szCs w:val="28"/>
        </w:rPr>
        <w:t xml:space="preserve"> округа Ставропольского края</w:t>
      </w:r>
      <w:proofErr w:type="gramEnd"/>
      <w:r w:rsidR="00213723" w:rsidRPr="002959A6">
        <w:rPr>
          <w:szCs w:val="28"/>
        </w:rPr>
        <w:t xml:space="preserve">, </w:t>
      </w:r>
      <w:proofErr w:type="gramStart"/>
      <w:r w:rsidR="00213723" w:rsidRPr="002959A6">
        <w:rPr>
          <w:szCs w:val="28"/>
        </w:rPr>
        <w:t xml:space="preserve">аппарата администрации Ипатовского </w:t>
      </w:r>
      <w:r w:rsidR="00606A7F">
        <w:rPr>
          <w:szCs w:val="28"/>
        </w:rPr>
        <w:t>муниципального</w:t>
      </w:r>
      <w:r w:rsidR="00213723" w:rsidRPr="002959A6">
        <w:rPr>
          <w:szCs w:val="28"/>
        </w:rPr>
        <w:t xml:space="preserve"> округа Ставропольского края, отделов, комитетов и управлений, входящих в </w:t>
      </w:r>
      <w:hyperlink r:id="rId14" w:history="1">
        <w:r w:rsidR="00213723" w:rsidRPr="002959A6">
          <w:rPr>
            <w:szCs w:val="28"/>
          </w:rPr>
          <w:t>структуру</w:t>
        </w:r>
      </w:hyperlink>
      <w:r w:rsidR="00213723" w:rsidRPr="002959A6">
        <w:rPr>
          <w:szCs w:val="28"/>
        </w:rPr>
        <w:t xml:space="preserve"> администрации Ипатовского </w:t>
      </w:r>
      <w:r w:rsidR="00606A7F">
        <w:rPr>
          <w:szCs w:val="28"/>
        </w:rPr>
        <w:t>муниципального</w:t>
      </w:r>
      <w:r w:rsidR="00213723" w:rsidRPr="002959A6">
        <w:rPr>
          <w:szCs w:val="28"/>
        </w:rPr>
        <w:t xml:space="preserve"> округа Ставропольского края и являющихся юридическими лицами </w:t>
      </w:r>
      <w:r w:rsidRPr="002959A6">
        <w:rPr>
          <w:szCs w:val="28"/>
        </w:rPr>
        <w:t xml:space="preserve">(далее </w:t>
      </w:r>
      <w:r w:rsidR="00213723" w:rsidRPr="002959A6">
        <w:rPr>
          <w:szCs w:val="28"/>
        </w:rPr>
        <w:t>соответственно – орган местного самоуправления,</w:t>
      </w:r>
      <w:r w:rsidRPr="002959A6">
        <w:rPr>
          <w:szCs w:val="28"/>
        </w:rPr>
        <w:t xml:space="preserve"> </w:t>
      </w:r>
      <w:r w:rsidR="00213723" w:rsidRPr="002959A6">
        <w:rPr>
          <w:szCs w:val="28"/>
        </w:rPr>
        <w:t xml:space="preserve">структурное подразделение, </w:t>
      </w:r>
      <w:r w:rsidRPr="002959A6">
        <w:rPr>
          <w:szCs w:val="28"/>
        </w:rPr>
        <w:t>работники органов местного самоуправления</w:t>
      </w:r>
      <w:r w:rsidR="00873FF3" w:rsidRPr="002959A6">
        <w:rPr>
          <w:szCs w:val="28"/>
        </w:rPr>
        <w:t xml:space="preserve"> (структурного подразделения)</w:t>
      </w:r>
      <w:r w:rsidRPr="002959A6">
        <w:rPr>
          <w:szCs w:val="28"/>
        </w:rPr>
        <w:t>.</w:t>
      </w:r>
      <w:proofErr w:type="gramEnd"/>
    </w:p>
    <w:p w:rsidR="00E819C5" w:rsidRPr="002959A6" w:rsidRDefault="00E819C5" w:rsidP="008F1884">
      <w:pPr>
        <w:pStyle w:val="ConsPlusNormal"/>
        <w:ind w:firstLine="709"/>
        <w:jc w:val="both"/>
        <w:rPr>
          <w:szCs w:val="28"/>
        </w:rPr>
      </w:pPr>
      <w:r w:rsidRPr="002959A6">
        <w:rPr>
          <w:szCs w:val="28"/>
        </w:rPr>
        <w:t>2. Заработная плата работников органов местного самоуправления</w:t>
      </w:r>
      <w:r w:rsidR="00A403E1">
        <w:rPr>
          <w:szCs w:val="28"/>
        </w:rPr>
        <w:t xml:space="preserve"> </w:t>
      </w:r>
      <w:r w:rsidR="000854EE">
        <w:rPr>
          <w:szCs w:val="28"/>
        </w:rPr>
        <w:t>(с</w:t>
      </w:r>
      <w:r w:rsidR="00A403E1">
        <w:rPr>
          <w:szCs w:val="28"/>
        </w:rPr>
        <w:t>труктурного подразделения)</w:t>
      </w:r>
      <w:r w:rsidRPr="002959A6">
        <w:rPr>
          <w:szCs w:val="28"/>
        </w:rPr>
        <w:t xml:space="preserve"> состоит из должностного оклада, ежемесячных и иных дополнительных выплат.</w:t>
      </w:r>
    </w:p>
    <w:p w:rsidR="00A403E1" w:rsidRPr="001368CB" w:rsidRDefault="00E819C5" w:rsidP="00D04037">
      <w:pPr>
        <w:pStyle w:val="ConsPlusNormal"/>
        <w:ind w:firstLine="540"/>
        <w:jc w:val="both"/>
        <w:rPr>
          <w:szCs w:val="28"/>
        </w:rPr>
      </w:pPr>
      <w:bookmarkStart w:id="1" w:name="P53"/>
      <w:bookmarkEnd w:id="1"/>
      <w:r w:rsidRPr="002959A6">
        <w:rPr>
          <w:szCs w:val="28"/>
        </w:rPr>
        <w:t xml:space="preserve">3. </w:t>
      </w:r>
      <w:r w:rsidR="00A403E1" w:rsidRPr="001368CB">
        <w:rPr>
          <w:szCs w:val="28"/>
        </w:rPr>
        <w:t>К ежемесячным и иным дополнительным выплатам относятся:</w:t>
      </w:r>
    </w:p>
    <w:p w:rsidR="00A403E1" w:rsidRPr="001368CB" w:rsidRDefault="00A403E1" w:rsidP="00D04037">
      <w:pPr>
        <w:pStyle w:val="ConsPlusNormal"/>
        <w:ind w:firstLine="540"/>
        <w:jc w:val="both"/>
        <w:rPr>
          <w:szCs w:val="28"/>
        </w:rPr>
      </w:pPr>
      <w:r w:rsidRPr="001368CB">
        <w:rPr>
          <w:szCs w:val="28"/>
        </w:rPr>
        <w:t>ежемесячная надбавка за сложность, напряженность и высокие достижения в труде - в размере от 50 до 100 процентов должностного оклада;</w:t>
      </w:r>
    </w:p>
    <w:p w:rsidR="00A403E1" w:rsidRPr="001368CB" w:rsidRDefault="00A403E1" w:rsidP="00D04037">
      <w:pPr>
        <w:pStyle w:val="ConsPlusNormal"/>
        <w:ind w:firstLine="540"/>
        <w:jc w:val="both"/>
        <w:rPr>
          <w:szCs w:val="28"/>
        </w:rPr>
      </w:pPr>
      <w:r w:rsidRPr="001368CB">
        <w:rPr>
          <w:szCs w:val="28"/>
        </w:rPr>
        <w:t>ежемесячная надбавка к должностному окладу за выслугу лет;</w:t>
      </w:r>
    </w:p>
    <w:p w:rsidR="00A403E1" w:rsidRPr="001368CB" w:rsidRDefault="00A403E1" w:rsidP="00D04037">
      <w:pPr>
        <w:pStyle w:val="ConsPlusNormal"/>
        <w:ind w:firstLine="540"/>
        <w:jc w:val="both"/>
        <w:rPr>
          <w:szCs w:val="28"/>
        </w:rPr>
      </w:pPr>
      <w:r w:rsidRPr="001368CB">
        <w:rPr>
          <w:szCs w:val="28"/>
        </w:rPr>
        <w:t>премия по результатам работы;</w:t>
      </w:r>
    </w:p>
    <w:p w:rsidR="00A403E1" w:rsidRPr="001368CB" w:rsidRDefault="00A403E1" w:rsidP="00D04037">
      <w:pPr>
        <w:pStyle w:val="ConsPlusNormal"/>
        <w:ind w:firstLine="540"/>
        <w:jc w:val="both"/>
        <w:rPr>
          <w:szCs w:val="28"/>
        </w:rPr>
      </w:pPr>
      <w:r w:rsidRPr="001368CB">
        <w:rPr>
          <w:szCs w:val="28"/>
        </w:rPr>
        <w:t xml:space="preserve">ежемесячная процентная надбавка к должностному окладу за работу со </w:t>
      </w:r>
      <w:r w:rsidRPr="001368CB">
        <w:rPr>
          <w:szCs w:val="28"/>
        </w:rPr>
        <w:lastRenderedPageBreak/>
        <w:t xml:space="preserve">сведениями, составляющими государственную тайну, - в размере и порядке, </w:t>
      </w:r>
      <w:proofErr w:type="gramStart"/>
      <w:r w:rsidRPr="001368CB">
        <w:rPr>
          <w:szCs w:val="28"/>
        </w:rPr>
        <w:t>определяемых</w:t>
      </w:r>
      <w:proofErr w:type="gramEnd"/>
      <w:r w:rsidRPr="001368CB">
        <w:rPr>
          <w:szCs w:val="28"/>
        </w:rPr>
        <w:t xml:space="preserve"> в соответствии с законодательством Российской Федерации;</w:t>
      </w:r>
    </w:p>
    <w:p w:rsidR="00A403E1" w:rsidRPr="001368CB" w:rsidRDefault="00A403E1" w:rsidP="00D04037">
      <w:pPr>
        <w:pStyle w:val="ConsPlusNormal"/>
        <w:ind w:firstLine="540"/>
        <w:jc w:val="both"/>
        <w:rPr>
          <w:szCs w:val="28"/>
        </w:rPr>
      </w:pPr>
      <w:r w:rsidRPr="001368CB">
        <w:rPr>
          <w:szCs w:val="28"/>
        </w:rPr>
        <w:t>ежемесячное денежное поощрение - в размере одного должностного оклада;</w:t>
      </w:r>
    </w:p>
    <w:p w:rsidR="00A403E1" w:rsidRPr="001368CB" w:rsidRDefault="00A403E1" w:rsidP="00D04037">
      <w:pPr>
        <w:pStyle w:val="ConsPlusNormal"/>
        <w:ind w:firstLine="540"/>
        <w:jc w:val="both"/>
        <w:rPr>
          <w:szCs w:val="28"/>
        </w:rPr>
      </w:pPr>
      <w:r w:rsidRPr="001368CB">
        <w:rPr>
          <w:szCs w:val="28"/>
        </w:rPr>
        <w:t>единовременная выплата при предоставлении ежегодного оплачиваемого отпуска - один раз в год в размере двух должностных окладов;</w:t>
      </w:r>
    </w:p>
    <w:p w:rsidR="00A403E1" w:rsidRPr="001368CB" w:rsidRDefault="00A403E1" w:rsidP="00D04037">
      <w:pPr>
        <w:pStyle w:val="ConsPlusNormal"/>
        <w:ind w:firstLine="540"/>
        <w:jc w:val="both"/>
        <w:rPr>
          <w:szCs w:val="28"/>
        </w:rPr>
      </w:pPr>
      <w:r w:rsidRPr="001368CB">
        <w:rPr>
          <w:szCs w:val="28"/>
        </w:rPr>
        <w:t>доплата за расширение зоны обслуживания;</w:t>
      </w:r>
    </w:p>
    <w:p w:rsidR="00A403E1" w:rsidRPr="001368CB" w:rsidRDefault="00A403E1" w:rsidP="00D04037">
      <w:pPr>
        <w:pStyle w:val="ConsPlusNormal"/>
        <w:ind w:firstLine="540"/>
        <w:jc w:val="both"/>
        <w:rPr>
          <w:szCs w:val="28"/>
        </w:rPr>
      </w:pPr>
      <w:r w:rsidRPr="001368CB">
        <w:rPr>
          <w:szCs w:val="28"/>
        </w:rPr>
        <w:t>материальная помощь.</w:t>
      </w:r>
    </w:p>
    <w:p w:rsidR="00A403E1" w:rsidRPr="001368CB" w:rsidRDefault="00A403E1" w:rsidP="00D04037">
      <w:pPr>
        <w:pStyle w:val="ConsPlusNormal"/>
        <w:ind w:firstLine="540"/>
        <w:jc w:val="both"/>
        <w:rPr>
          <w:szCs w:val="28"/>
        </w:rPr>
      </w:pPr>
      <w:r w:rsidRPr="001368CB">
        <w:rPr>
          <w:szCs w:val="28"/>
        </w:rPr>
        <w:t>Работникам органов местного самоуправления (структурного подразделения) производятся иные выплаты, предусмотренные законодательством Российской Федерации и законодательством Ставропольского края.</w:t>
      </w:r>
    </w:p>
    <w:p w:rsidR="00A403E1" w:rsidRPr="001368CB" w:rsidRDefault="00A403E1" w:rsidP="00D04037">
      <w:pPr>
        <w:pStyle w:val="ConsPlusNormal"/>
        <w:ind w:firstLine="540"/>
        <w:jc w:val="both"/>
        <w:rPr>
          <w:szCs w:val="28"/>
        </w:rPr>
      </w:pPr>
      <w:r w:rsidRPr="001368CB">
        <w:rPr>
          <w:szCs w:val="28"/>
        </w:rPr>
        <w:t>4. Порядок и условия выплаты ежемесячной надбавки за сложность, напряженность и высокие достижения в труде, премий по результатам работы, ежемесячного денежного поощрения, единовременной выплаты при предоставлении ежегодного оплачиваемого отпуска, а также материальной помощи определяются руководителем органа местного самоуправления, структурного подразделения.</w:t>
      </w:r>
    </w:p>
    <w:p w:rsidR="00A403E1" w:rsidRPr="001368CB" w:rsidRDefault="00A403E1" w:rsidP="00D04037">
      <w:pPr>
        <w:pStyle w:val="ConsPlusNormal"/>
        <w:ind w:firstLine="540"/>
        <w:jc w:val="both"/>
        <w:rPr>
          <w:szCs w:val="28"/>
        </w:rPr>
      </w:pPr>
      <w:r w:rsidRPr="001368CB">
        <w:rPr>
          <w:szCs w:val="28"/>
        </w:rPr>
        <w:t>5. Выплаты ежемесячных надбавок к должностному окладу за выслугу лет (далее - надбавка за выслугу лет) производятся дифференцированно в зависимости от продолжительности стажа работы, дающего право на получение этой надбавки, в следующих размерах:</w:t>
      </w:r>
    </w:p>
    <w:p w:rsidR="00A403E1" w:rsidRPr="001368CB" w:rsidRDefault="00A403E1" w:rsidP="00D04037">
      <w:pPr>
        <w:pStyle w:val="ConsPlusNormal"/>
        <w:jc w:val="both"/>
        <w:outlineLvl w:val="0"/>
        <w:rPr>
          <w:szCs w:val="28"/>
        </w:rPr>
      </w:pPr>
    </w:p>
    <w:tbl>
      <w:tblPr>
        <w:tblW w:w="0" w:type="auto"/>
        <w:tblLayout w:type="fixed"/>
        <w:tblCellMar>
          <w:top w:w="102" w:type="dxa"/>
          <w:left w:w="62" w:type="dxa"/>
          <w:bottom w:w="102" w:type="dxa"/>
          <w:right w:w="62" w:type="dxa"/>
        </w:tblCellMar>
        <w:tblLook w:val="0000"/>
      </w:tblPr>
      <w:tblGrid>
        <w:gridCol w:w="2891"/>
        <w:gridCol w:w="2494"/>
      </w:tblGrid>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при стаже работы</w:t>
            </w:r>
          </w:p>
        </w:tc>
        <w:tc>
          <w:tcPr>
            <w:tcW w:w="2494" w:type="dxa"/>
            <w:tcBorders>
              <w:top w:val="nil"/>
              <w:left w:val="nil"/>
              <w:bottom w:val="nil"/>
              <w:right w:val="nil"/>
            </w:tcBorders>
          </w:tcPr>
          <w:p w:rsidR="00A403E1" w:rsidRPr="001368CB" w:rsidRDefault="00A403E1" w:rsidP="00D04037">
            <w:pPr>
              <w:pStyle w:val="ConsPlusNormal"/>
              <w:rPr>
                <w:szCs w:val="28"/>
              </w:rPr>
            </w:pPr>
            <w:r w:rsidRPr="001368CB">
              <w:rPr>
                <w:szCs w:val="28"/>
              </w:rPr>
              <w:t>в процентах:</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от 3 до 8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10</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от 8 до 13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15</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от 13 до 18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20</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от 18 до 23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25</w:t>
            </w:r>
          </w:p>
        </w:tc>
      </w:tr>
      <w:tr w:rsidR="00A403E1" w:rsidRPr="001368CB" w:rsidTr="00A403E1">
        <w:tc>
          <w:tcPr>
            <w:tcW w:w="2891" w:type="dxa"/>
            <w:tcBorders>
              <w:top w:val="nil"/>
              <w:left w:val="nil"/>
              <w:bottom w:val="nil"/>
              <w:right w:val="nil"/>
            </w:tcBorders>
          </w:tcPr>
          <w:p w:rsidR="00A403E1" w:rsidRPr="001368CB" w:rsidRDefault="00A403E1" w:rsidP="00D04037">
            <w:pPr>
              <w:pStyle w:val="ConsPlusNormal"/>
              <w:rPr>
                <w:szCs w:val="28"/>
              </w:rPr>
            </w:pPr>
            <w:r w:rsidRPr="001368CB">
              <w:rPr>
                <w:szCs w:val="28"/>
              </w:rPr>
              <w:t>свыше 23 лет</w:t>
            </w:r>
          </w:p>
        </w:tc>
        <w:tc>
          <w:tcPr>
            <w:tcW w:w="2494" w:type="dxa"/>
            <w:tcBorders>
              <w:top w:val="nil"/>
              <w:left w:val="nil"/>
              <w:bottom w:val="nil"/>
              <w:right w:val="nil"/>
            </w:tcBorders>
          </w:tcPr>
          <w:p w:rsidR="00A403E1" w:rsidRPr="001368CB" w:rsidRDefault="00A403E1" w:rsidP="00D04037">
            <w:pPr>
              <w:pStyle w:val="ConsPlusNormal"/>
              <w:jc w:val="center"/>
              <w:rPr>
                <w:szCs w:val="28"/>
              </w:rPr>
            </w:pPr>
            <w:r w:rsidRPr="001368CB">
              <w:rPr>
                <w:szCs w:val="28"/>
              </w:rPr>
              <w:t>30</w:t>
            </w:r>
          </w:p>
        </w:tc>
      </w:tr>
    </w:tbl>
    <w:p w:rsidR="00A403E1" w:rsidRPr="001368CB" w:rsidRDefault="00A403E1" w:rsidP="00D04037">
      <w:pPr>
        <w:pStyle w:val="ConsPlusNormal"/>
        <w:jc w:val="both"/>
        <w:rPr>
          <w:szCs w:val="28"/>
        </w:rPr>
      </w:pPr>
    </w:p>
    <w:p w:rsidR="00A403E1" w:rsidRPr="001368CB" w:rsidRDefault="00A403E1" w:rsidP="00D04037">
      <w:pPr>
        <w:pStyle w:val="ConsPlusNormal"/>
        <w:ind w:firstLine="540"/>
        <w:jc w:val="both"/>
        <w:rPr>
          <w:szCs w:val="28"/>
        </w:rPr>
      </w:pPr>
      <w:r w:rsidRPr="001368CB">
        <w:rPr>
          <w:szCs w:val="28"/>
        </w:rPr>
        <w:t>6. При исполнении обязанностей временно отсутствующего работника надбавка за выслугу лет начисляется на должностной оклад по основной работе.</w:t>
      </w:r>
    </w:p>
    <w:p w:rsidR="00A403E1" w:rsidRPr="001368CB" w:rsidRDefault="00A403E1" w:rsidP="00D04037">
      <w:pPr>
        <w:pStyle w:val="ConsPlusNormal"/>
        <w:ind w:firstLine="540"/>
        <w:jc w:val="both"/>
        <w:rPr>
          <w:szCs w:val="28"/>
        </w:rPr>
      </w:pPr>
      <w:bookmarkStart w:id="2" w:name="P29"/>
      <w:bookmarkEnd w:id="2"/>
      <w:r w:rsidRPr="001368CB">
        <w:rPr>
          <w:szCs w:val="28"/>
        </w:rPr>
        <w:t>7. Надбавка за выслугу лет выплачивается со дня возникновения права на назначение этой надбавки.</w:t>
      </w:r>
    </w:p>
    <w:p w:rsidR="00A403E1" w:rsidRPr="001368CB" w:rsidRDefault="00A403E1" w:rsidP="00D04037">
      <w:pPr>
        <w:pStyle w:val="ConsPlusNormal"/>
        <w:ind w:firstLine="540"/>
        <w:jc w:val="both"/>
        <w:rPr>
          <w:szCs w:val="28"/>
        </w:rPr>
      </w:pPr>
      <w:proofErr w:type="gramStart"/>
      <w:r w:rsidRPr="001368CB">
        <w:rPr>
          <w:szCs w:val="28"/>
        </w:rPr>
        <w:t xml:space="preserve">Если у работника органа местного самоуправления (структурного подразделения)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w:t>
      </w:r>
      <w:r w:rsidRPr="001368CB">
        <w:rPr>
          <w:szCs w:val="28"/>
        </w:rPr>
        <w:lastRenderedPageBreak/>
        <w:t>нетрудоспособности, выплата нового размера надбавки за выслугу лет производится после окончания очередного или дополнительного отпуска, временной нетрудоспособности.</w:t>
      </w:r>
      <w:proofErr w:type="gramEnd"/>
    </w:p>
    <w:p w:rsidR="00A403E1" w:rsidRPr="001368CB" w:rsidRDefault="00A403E1" w:rsidP="00D04037">
      <w:pPr>
        <w:pStyle w:val="ConsPlusNormal"/>
        <w:ind w:firstLine="540"/>
        <w:jc w:val="both"/>
        <w:rPr>
          <w:szCs w:val="28"/>
        </w:rPr>
      </w:pPr>
      <w:proofErr w:type="gramStart"/>
      <w:r w:rsidRPr="001368CB">
        <w:rPr>
          <w:szCs w:val="28"/>
        </w:rPr>
        <w:t xml:space="preserve">В том случае, если у работника органа местного самоуправления (структурного подразделения) право на назначение или изменение размера надбавки за выслугу лет наступило в период переподготовки или повышения квалификации с отрывом от исполнения должностных обязанностей и в других случаях, при которых за работником сохраняется средний заработок, указанная надбавка устанавливается ему в соответствии с </w:t>
      </w:r>
      <w:hyperlink w:anchor="P29">
        <w:r w:rsidRPr="004A597F">
          <w:rPr>
            <w:szCs w:val="28"/>
          </w:rPr>
          <w:t>абзацем первым</w:t>
        </w:r>
      </w:hyperlink>
      <w:r w:rsidRPr="004A597F">
        <w:rPr>
          <w:szCs w:val="28"/>
        </w:rPr>
        <w:t xml:space="preserve"> </w:t>
      </w:r>
      <w:r w:rsidRPr="001368CB">
        <w:rPr>
          <w:szCs w:val="28"/>
        </w:rPr>
        <w:t>настоящего пункта.</w:t>
      </w:r>
      <w:proofErr w:type="gramEnd"/>
    </w:p>
    <w:p w:rsidR="00A403E1" w:rsidRPr="001368CB" w:rsidRDefault="00A403E1" w:rsidP="00D04037">
      <w:pPr>
        <w:pStyle w:val="ConsPlusNormal"/>
        <w:ind w:firstLine="540"/>
        <w:jc w:val="both"/>
        <w:rPr>
          <w:szCs w:val="28"/>
        </w:rPr>
      </w:pPr>
      <w:r w:rsidRPr="001368CB">
        <w:rPr>
          <w:szCs w:val="28"/>
        </w:rPr>
        <w:t>8. Надбавка за выслугу лет устанавливается на основании распоряжения руководителя соответствующего органа местного самоуправления, структурного подразделения.</w:t>
      </w:r>
    </w:p>
    <w:p w:rsidR="001368CB" w:rsidRPr="001368CB" w:rsidRDefault="00A403E1" w:rsidP="00D04037">
      <w:pPr>
        <w:ind w:firstLine="540"/>
        <w:rPr>
          <w:lang w:val="ru-RU"/>
        </w:rPr>
      </w:pPr>
      <w:r w:rsidRPr="001368CB">
        <w:rPr>
          <w:szCs w:val="28"/>
          <w:lang w:val="ru-RU"/>
        </w:rPr>
        <w:t>9.</w:t>
      </w:r>
      <w:r w:rsidR="001368CB" w:rsidRPr="001368CB">
        <w:rPr>
          <w:lang w:val="ru-RU"/>
        </w:rPr>
        <w:t>Основным документом для определения стажа работы, дающего право на получение надбавки за выслугу лет, является трудовая книжка и (или) сведения о трудовой деятельности, а также другие документы, удостоверяющие наличие стажа работы (службы), дающего право на получение надбавки за выслугу лет.</w:t>
      </w:r>
    </w:p>
    <w:p w:rsidR="00A403E1" w:rsidRPr="001368CB" w:rsidRDefault="00A403E1" w:rsidP="00D04037">
      <w:pPr>
        <w:pStyle w:val="ConsPlusNormal"/>
        <w:ind w:firstLine="540"/>
        <w:jc w:val="both"/>
        <w:rPr>
          <w:szCs w:val="28"/>
        </w:rPr>
      </w:pPr>
      <w:r w:rsidRPr="001368CB">
        <w:rPr>
          <w:szCs w:val="28"/>
        </w:rPr>
        <w:t>10. Ответственность за своевременный пересмотр у работников органов местного самоуправления (структурного подразделения) размера надбавки за выслугу лет возлагается на кадровую службу этого органа.</w:t>
      </w:r>
    </w:p>
    <w:p w:rsidR="00A403E1" w:rsidRPr="001368CB" w:rsidRDefault="00A403E1" w:rsidP="00D04037">
      <w:pPr>
        <w:pStyle w:val="ConsPlusNormal"/>
        <w:ind w:firstLine="540"/>
        <w:jc w:val="both"/>
        <w:rPr>
          <w:szCs w:val="28"/>
        </w:rPr>
      </w:pPr>
      <w:r w:rsidRPr="001368CB">
        <w:rPr>
          <w:szCs w:val="28"/>
        </w:rPr>
        <w:t xml:space="preserve">11. Выплата ежемесячных и иных дополнительных выплат, указанных в </w:t>
      </w:r>
      <w:hyperlink w:anchor="P0">
        <w:r w:rsidRPr="004A597F">
          <w:rPr>
            <w:szCs w:val="28"/>
          </w:rPr>
          <w:t>пункте 3</w:t>
        </w:r>
      </w:hyperlink>
      <w:r w:rsidRPr="001368CB">
        <w:rPr>
          <w:szCs w:val="28"/>
        </w:rPr>
        <w:t xml:space="preserve"> настоящего Положения, осуществляется в пределах норматива формирования расходов на содержание органов местного самоуправления на текущий финансовый год, утвержденного постановлением Правительства Ставропольского края.</w:t>
      </w:r>
    </w:p>
    <w:p w:rsidR="00A403E1" w:rsidRPr="001368CB" w:rsidRDefault="00A403E1" w:rsidP="00D04037">
      <w:pPr>
        <w:pStyle w:val="ConsPlusNormal"/>
        <w:ind w:firstLine="540"/>
        <w:jc w:val="both"/>
        <w:rPr>
          <w:szCs w:val="28"/>
        </w:rPr>
      </w:pPr>
      <w:r w:rsidRPr="001368CB">
        <w:rPr>
          <w:szCs w:val="28"/>
        </w:rPr>
        <w:t>12. Размеры должностных окладов работников органов местного самоуправления (структурного подразделения) ежегодно увеличиваются (индексируются) в соответствии с Законом Ставропольского края о бюджете Ставропольского края на соответствующий год с учетом уровня инфляции (потребительских цен). Увеличение (индексация) размеров должностных окладов производится на основании правового акта Думы</w:t>
      </w:r>
      <w:r w:rsidR="001368CB">
        <w:rPr>
          <w:szCs w:val="28"/>
        </w:rPr>
        <w:t xml:space="preserve"> Ипатовского муниципального </w:t>
      </w:r>
      <w:r w:rsidRPr="001368CB">
        <w:rPr>
          <w:szCs w:val="28"/>
        </w:rPr>
        <w:t>округа Ставропольского края.</w:t>
      </w:r>
    </w:p>
    <w:p w:rsidR="00A403E1" w:rsidRPr="001368CB" w:rsidRDefault="00A403E1" w:rsidP="00D04037">
      <w:pPr>
        <w:pStyle w:val="ConsPlusNormal"/>
        <w:jc w:val="both"/>
        <w:rPr>
          <w:szCs w:val="28"/>
        </w:rPr>
      </w:pPr>
    </w:p>
    <w:p w:rsidR="00A403E1" w:rsidRPr="001368CB" w:rsidRDefault="00A403E1" w:rsidP="00D04037">
      <w:pPr>
        <w:pStyle w:val="ConsPlusNormal"/>
        <w:jc w:val="both"/>
        <w:rPr>
          <w:szCs w:val="28"/>
        </w:rPr>
      </w:pPr>
    </w:p>
    <w:p w:rsidR="00D04037" w:rsidRDefault="00D04037" w:rsidP="00D04037">
      <w:pPr>
        <w:pStyle w:val="ConsPlusNormal"/>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D04037" w:rsidRDefault="00D04037" w:rsidP="001368CB">
      <w:pPr>
        <w:pStyle w:val="ConsPlusNormal"/>
        <w:spacing w:line="240" w:lineRule="exact"/>
        <w:ind w:left="7080" w:firstLine="708"/>
        <w:rPr>
          <w:szCs w:val="28"/>
        </w:rPr>
      </w:pPr>
    </w:p>
    <w:p w:rsidR="00BD05F5" w:rsidRDefault="00BD05F5" w:rsidP="001368CB">
      <w:pPr>
        <w:pStyle w:val="ConsPlusNormal"/>
        <w:spacing w:line="240" w:lineRule="exact"/>
        <w:ind w:left="7080" w:firstLine="708"/>
        <w:rPr>
          <w:szCs w:val="28"/>
        </w:rPr>
      </w:pPr>
    </w:p>
    <w:p w:rsidR="00BD05F5" w:rsidRDefault="00BD05F5" w:rsidP="001368CB">
      <w:pPr>
        <w:pStyle w:val="ConsPlusNormal"/>
        <w:spacing w:line="240" w:lineRule="exact"/>
        <w:ind w:left="7080" w:firstLine="708"/>
        <w:rPr>
          <w:szCs w:val="28"/>
        </w:rPr>
      </w:pPr>
    </w:p>
    <w:p w:rsidR="00BD05F5" w:rsidRDefault="00BD05F5" w:rsidP="00BD05F5">
      <w:pPr>
        <w:pStyle w:val="ConsPlusNormal"/>
        <w:spacing w:line="240" w:lineRule="exact"/>
        <w:rPr>
          <w:szCs w:val="28"/>
        </w:rPr>
      </w:pPr>
    </w:p>
    <w:p w:rsidR="00D04037" w:rsidRDefault="00D04037" w:rsidP="004A597F">
      <w:pPr>
        <w:pStyle w:val="ConsPlusNormal"/>
        <w:spacing w:line="240" w:lineRule="exact"/>
        <w:rPr>
          <w:szCs w:val="28"/>
        </w:rPr>
      </w:pPr>
    </w:p>
    <w:p w:rsidR="00316586" w:rsidRDefault="00316586" w:rsidP="004A597F">
      <w:pPr>
        <w:pStyle w:val="ConsPlusNormal"/>
        <w:spacing w:line="240" w:lineRule="exact"/>
        <w:rPr>
          <w:szCs w:val="28"/>
        </w:rPr>
      </w:pPr>
    </w:p>
    <w:p w:rsidR="00E819C5" w:rsidRPr="002959A6" w:rsidRDefault="00E819C5" w:rsidP="00BD05F5">
      <w:pPr>
        <w:pStyle w:val="ConsPlusNormal"/>
        <w:spacing w:line="240" w:lineRule="exact"/>
        <w:ind w:left="7080" w:firstLine="708"/>
        <w:jc w:val="right"/>
        <w:rPr>
          <w:szCs w:val="28"/>
        </w:rPr>
      </w:pPr>
      <w:r w:rsidRPr="002959A6">
        <w:rPr>
          <w:szCs w:val="28"/>
        </w:rPr>
        <w:lastRenderedPageBreak/>
        <w:t>Утвержден</w:t>
      </w:r>
    </w:p>
    <w:p w:rsidR="008C115A" w:rsidRPr="002959A6" w:rsidRDefault="00E819C5" w:rsidP="008C115A">
      <w:pPr>
        <w:pStyle w:val="ConsPlusNormal"/>
        <w:spacing w:line="240" w:lineRule="exact"/>
        <w:jc w:val="right"/>
        <w:rPr>
          <w:szCs w:val="28"/>
        </w:rPr>
      </w:pPr>
      <w:r w:rsidRPr="002959A6">
        <w:rPr>
          <w:szCs w:val="28"/>
        </w:rPr>
        <w:t>решением</w:t>
      </w:r>
      <w:r w:rsidR="000F2CD0" w:rsidRPr="002959A6">
        <w:rPr>
          <w:szCs w:val="28"/>
        </w:rPr>
        <w:t xml:space="preserve"> </w:t>
      </w:r>
      <w:r w:rsidR="00834ABD" w:rsidRPr="002959A6">
        <w:rPr>
          <w:szCs w:val="28"/>
        </w:rPr>
        <w:t>Думы</w:t>
      </w:r>
    </w:p>
    <w:p w:rsidR="008C115A" w:rsidRPr="002959A6" w:rsidRDefault="00E819C5" w:rsidP="008C115A">
      <w:pPr>
        <w:pStyle w:val="ConsPlusNormal"/>
        <w:spacing w:line="240" w:lineRule="exact"/>
        <w:jc w:val="right"/>
        <w:rPr>
          <w:szCs w:val="28"/>
        </w:rPr>
      </w:pPr>
      <w:r w:rsidRPr="002959A6">
        <w:rPr>
          <w:szCs w:val="28"/>
        </w:rPr>
        <w:t>Ипатовского</w:t>
      </w:r>
      <w:r w:rsidR="008C115A" w:rsidRPr="002959A6">
        <w:rPr>
          <w:szCs w:val="28"/>
        </w:rPr>
        <w:t xml:space="preserve"> </w:t>
      </w:r>
      <w:r w:rsidR="00606A7F">
        <w:rPr>
          <w:szCs w:val="28"/>
        </w:rPr>
        <w:t>муниципального</w:t>
      </w:r>
    </w:p>
    <w:p w:rsidR="00E819C5" w:rsidRPr="002959A6" w:rsidRDefault="000F2CD0" w:rsidP="008C115A">
      <w:pPr>
        <w:pStyle w:val="ConsPlusNormal"/>
        <w:spacing w:line="240" w:lineRule="exact"/>
        <w:jc w:val="right"/>
        <w:rPr>
          <w:szCs w:val="28"/>
        </w:rPr>
      </w:pPr>
      <w:r w:rsidRPr="002959A6">
        <w:rPr>
          <w:szCs w:val="28"/>
        </w:rPr>
        <w:t xml:space="preserve">округа </w:t>
      </w:r>
      <w:r w:rsidR="00E819C5" w:rsidRPr="002959A6">
        <w:rPr>
          <w:szCs w:val="28"/>
        </w:rPr>
        <w:t>Ставропольского</w:t>
      </w:r>
      <w:r w:rsidRPr="002959A6">
        <w:rPr>
          <w:szCs w:val="28"/>
        </w:rPr>
        <w:t xml:space="preserve"> </w:t>
      </w:r>
      <w:r w:rsidR="00E819C5" w:rsidRPr="002959A6">
        <w:rPr>
          <w:szCs w:val="28"/>
        </w:rPr>
        <w:t>края</w:t>
      </w:r>
    </w:p>
    <w:p w:rsidR="008C115A" w:rsidRPr="002959A6" w:rsidRDefault="008C115A" w:rsidP="008C115A">
      <w:pPr>
        <w:pStyle w:val="ConsPlusNormal"/>
        <w:spacing w:line="240" w:lineRule="exact"/>
        <w:jc w:val="right"/>
        <w:rPr>
          <w:szCs w:val="28"/>
        </w:rPr>
      </w:pPr>
      <w:r w:rsidRPr="002959A6">
        <w:rPr>
          <w:szCs w:val="28"/>
        </w:rPr>
        <w:t xml:space="preserve">от </w:t>
      </w:r>
      <w:r w:rsidR="00BD05F5">
        <w:rPr>
          <w:szCs w:val="28"/>
        </w:rPr>
        <w:t>13 декабря 2023</w:t>
      </w:r>
      <w:r w:rsidR="00606A7F">
        <w:rPr>
          <w:szCs w:val="28"/>
        </w:rPr>
        <w:t xml:space="preserve"> </w:t>
      </w:r>
      <w:r w:rsidRPr="002959A6">
        <w:rPr>
          <w:szCs w:val="28"/>
        </w:rPr>
        <w:t>г. №</w:t>
      </w:r>
      <w:r w:rsidR="000020F2" w:rsidRPr="002959A6">
        <w:rPr>
          <w:szCs w:val="28"/>
        </w:rPr>
        <w:t xml:space="preserve"> </w:t>
      </w:r>
      <w:r w:rsidR="00BD05F5">
        <w:rPr>
          <w:szCs w:val="28"/>
        </w:rPr>
        <w:t>158</w:t>
      </w:r>
    </w:p>
    <w:p w:rsidR="00E819C5" w:rsidRPr="002959A6" w:rsidRDefault="00E819C5" w:rsidP="008F1884">
      <w:pPr>
        <w:pStyle w:val="ConsPlusNormal"/>
        <w:ind w:firstLine="709"/>
        <w:jc w:val="both"/>
        <w:rPr>
          <w:szCs w:val="28"/>
        </w:rPr>
      </w:pPr>
    </w:p>
    <w:p w:rsidR="000F2CD0" w:rsidRPr="002959A6" w:rsidRDefault="000F2CD0" w:rsidP="008F1884">
      <w:pPr>
        <w:pStyle w:val="ConsPlusNormal"/>
        <w:ind w:firstLine="709"/>
        <w:jc w:val="both"/>
        <w:rPr>
          <w:szCs w:val="28"/>
        </w:rPr>
      </w:pPr>
    </w:p>
    <w:p w:rsidR="00E819C5" w:rsidRPr="00BD05F5" w:rsidRDefault="008C115A" w:rsidP="00BD05F5">
      <w:pPr>
        <w:pStyle w:val="ConsPlusTitle"/>
        <w:spacing w:line="240" w:lineRule="exact"/>
        <w:jc w:val="center"/>
        <w:rPr>
          <w:szCs w:val="28"/>
        </w:rPr>
      </w:pPr>
      <w:bookmarkStart w:id="3" w:name="P91"/>
      <w:bookmarkEnd w:id="3"/>
      <w:r w:rsidRPr="00BD05F5">
        <w:rPr>
          <w:szCs w:val="28"/>
        </w:rPr>
        <w:t>Порядок</w:t>
      </w:r>
    </w:p>
    <w:p w:rsidR="00E819C5" w:rsidRPr="00BD05F5" w:rsidRDefault="000F2CD0" w:rsidP="00BD05F5">
      <w:pPr>
        <w:pStyle w:val="ConsPlusTitle"/>
        <w:spacing w:line="240" w:lineRule="exact"/>
        <w:jc w:val="center"/>
        <w:rPr>
          <w:szCs w:val="28"/>
        </w:rPr>
      </w:pPr>
      <w:proofErr w:type="gramStart"/>
      <w:r w:rsidRPr="00BD05F5">
        <w:rPr>
          <w:szCs w:val="28"/>
        </w:rPr>
        <w:t xml:space="preserve">исчисления стажа работы, дающего право на получение ежемесячных надбавок за выслугу лет работникам, не замещающим муниципальные должности муниципальной службы </w:t>
      </w:r>
      <w:r w:rsidR="00080E75" w:rsidRPr="00BD05F5">
        <w:rPr>
          <w:szCs w:val="28"/>
        </w:rPr>
        <w:t>С</w:t>
      </w:r>
      <w:r w:rsidRPr="00BD05F5">
        <w:rPr>
          <w:szCs w:val="28"/>
        </w:rPr>
        <w:t>тавропольского края и исполняющим обязанности по техническому обеспечению деятельности органов местного самоуправ</w:t>
      </w:r>
      <w:r w:rsidR="00080E75" w:rsidRPr="00BD05F5">
        <w:rPr>
          <w:szCs w:val="28"/>
        </w:rPr>
        <w:t xml:space="preserve">ления Ипатовского </w:t>
      </w:r>
      <w:r w:rsidR="00606A7F" w:rsidRPr="00BD05F5">
        <w:rPr>
          <w:szCs w:val="28"/>
        </w:rPr>
        <w:t>муниципального</w:t>
      </w:r>
      <w:r w:rsidR="00080E75" w:rsidRPr="00BD05F5">
        <w:rPr>
          <w:szCs w:val="28"/>
        </w:rPr>
        <w:t xml:space="preserve"> округа С</w:t>
      </w:r>
      <w:r w:rsidRPr="00BD05F5">
        <w:rPr>
          <w:szCs w:val="28"/>
        </w:rPr>
        <w:t>тавропольского края</w:t>
      </w:r>
      <w:proofErr w:type="gramEnd"/>
    </w:p>
    <w:p w:rsidR="005011E7" w:rsidRPr="002959A6" w:rsidRDefault="005011E7" w:rsidP="005011E7">
      <w:pPr>
        <w:pStyle w:val="ConsPlusNormal"/>
        <w:jc w:val="both"/>
        <w:rPr>
          <w:szCs w:val="28"/>
        </w:rPr>
      </w:pPr>
    </w:p>
    <w:p w:rsidR="00E819C5" w:rsidRPr="002959A6" w:rsidRDefault="00E819C5" w:rsidP="008F1884">
      <w:pPr>
        <w:pStyle w:val="ConsPlusNormal"/>
        <w:ind w:firstLine="709"/>
        <w:jc w:val="both"/>
        <w:rPr>
          <w:szCs w:val="28"/>
        </w:rPr>
      </w:pPr>
      <w:r w:rsidRPr="002959A6">
        <w:rPr>
          <w:szCs w:val="28"/>
        </w:rPr>
        <w:t xml:space="preserve">1. </w:t>
      </w:r>
      <w:proofErr w:type="gramStart"/>
      <w:r w:rsidRPr="002959A6">
        <w:rPr>
          <w:szCs w:val="28"/>
        </w:rPr>
        <w:t xml:space="preserve">В стаж работы, дающий право на получение ежемесячных надбавок за выслугу лет работникам, не замещающим муниципальные должности муниципальной службы Ставропольского края и исполняющим обязанности по техническому обеспечению деятельности </w:t>
      </w:r>
      <w:r w:rsidR="00FC085F" w:rsidRPr="002959A6">
        <w:rPr>
          <w:szCs w:val="28"/>
        </w:rPr>
        <w:t xml:space="preserve">Думы Ипатовского </w:t>
      </w:r>
      <w:r w:rsidR="00606A7F">
        <w:rPr>
          <w:szCs w:val="28"/>
        </w:rPr>
        <w:t>муниципального</w:t>
      </w:r>
      <w:r w:rsidR="00FC085F" w:rsidRPr="002959A6">
        <w:rPr>
          <w:szCs w:val="28"/>
        </w:rPr>
        <w:t xml:space="preserve"> округа Ставропольского края, Контрольно-счетной комиссии Ипатовского </w:t>
      </w:r>
      <w:r w:rsidR="00606A7F">
        <w:rPr>
          <w:szCs w:val="28"/>
        </w:rPr>
        <w:t>муниципального</w:t>
      </w:r>
      <w:r w:rsidR="00FC085F" w:rsidRPr="002959A6">
        <w:rPr>
          <w:szCs w:val="28"/>
        </w:rPr>
        <w:t xml:space="preserve"> округа Ставропольского края, аппарата администрации Ипатовского </w:t>
      </w:r>
      <w:r w:rsidR="00606A7F">
        <w:rPr>
          <w:szCs w:val="28"/>
        </w:rPr>
        <w:t>муниципального</w:t>
      </w:r>
      <w:r w:rsidR="00FC085F" w:rsidRPr="002959A6">
        <w:rPr>
          <w:szCs w:val="28"/>
        </w:rPr>
        <w:t xml:space="preserve"> округа Ставропольского края, отделов, комитетов и управлений, входящих в </w:t>
      </w:r>
      <w:hyperlink r:id="rId15" w:history="1">
        <w:r w:rsidR="00FC085F" w:rsidRPr="002959A6">
          <w:rPr>
            <w:szCs w:val="28"/>
          </w:rPr>
          <w:t>структуру</w:t>
        </w:r>
      </w:hyperlink>
      <w:r w:rsidR="00FC085F" w:rsidRPr="002959A6">
        <w:rPr>
          <w:szCs w:val="28"/>
        </w:rPr>
        <w:t xml:space="preserve"> администрации Ипатовского </w:t>
      </w:r>
      <w:r w:rsidR="00606A7F">
        <w:rPr>
          <w:szCs w:val="28"/>
        </w:rPr>
        <w:t>муниципального</w:t>
      </w:r>
      <w:r w:rsidR="00FC085F" w:rsidRPr="002959A6">
        <w:rPr>
          <w:szCs w:val="28"/>
        </w:rPr>
        <w:t xml:space="preserve"> округа Ставропольского</w:t>
      </w:r>
      <w:proofErr w:type="gramEnd"/>
      <w:r w:rsidR="00FC085F" w:rsidRPr="002959A6">
        <w:rPr>
          <w:szCs w:val="28"/>
        </w:rPr>
        <w:t xml:space="preserve"> </w:t>
      </w:r>
      <w:proofErr w:type="gramStart"/>
      <w:r w:rsidR="00FC085F" w:rsidRPr="002959A6">
        <w:rPr>
          <w:szCs w:val="28"/>
        </w:rPr>
        <w:t>края и являющихся юридическими лицами (далее соответственно – орган местного самоуправления, структурное подразделение, работники органов местного самоуправления</w:t>
      </w:r>
      <w:r w:rsidR="00CE5FF1" w:rsidRPr="002959A6">
        <w:rPr>
          <w:szCs w:val="28"/>
        </w:rPr>
        <w:t xml:space="preserve"> (структурного подразделения</w:t>
      </w:r>
      <w:r w:rsidR="00FC085F" w:rsidRPr="002959A6">
        <w:rPr>
          <w:szCs w:val="28"/>
        </w:rPr>
        <w:t>)</w:t>
      </w:r>
      <w:r w:rsidRPr="002959A6">
        <w:rPr>
          <w:szCs w:val="28"/>
        </w:rPr>
        <w:t>, включается:</w:t>
      </w:r>
      <w:proofErr w:type="gramEnd"/>
    </w:p>
    <w:p w:rsidR="000043B8" w:rsidRDefault="00E819C5" w:rsidP="00BD05F5">
      <w:pPr>
        <w:autoSpaceDE w:val="0"/>
        <w:autoSpaceDN w:val="0"/>
        <w:adjustRightInd w:val="0"/>
        <w:ind w:firstLine="709"/>
        <w:rPr>
          <w:szCs w:val="28"/>
          <w:lang w:val="ru-RU" w:eastAsia="ru-RU" w:bidi="ar-SA"/>
        </w:rPr>
      </w:pPr>
      <w:r w:rsidRPr="000043B8">
        <w:rPr>
          <w:szCs w:val="28"/>
          <w:lang w:val="ru-RU"/>
        </w:rPr>
        <w:t xml:space="preserve">1.1. </w:t>
      </w:r>
      <w:r w:rsidR="000043B8">
        <w:rPr>
          <w:szCs w:val="28"/>
          <w:lang w:val="ru-RU" w:eastAsia="ru-RU" w:bidi="ar-SA"/>
        </w:rPr>
        <w:t>В стаж работы, дающий право на получение ежемесячных надбавок за выслугу лет работникам государственных органов Ставропольского края, замещающим должности, не являющиеся должностями государственной гражданской службы Ставропольского края (далее - работники государственных органов), включается:</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 xml:space="preserve">1) время работы </w:t>
      </w:r>
      <w:proofErr w:type="gramStart"/>
      <w:r>
        <w:rPr>
          <w:szCs w:val="28"/>
          <w:lang w:val="ru-RU" w:eastAsia="ru-RU" w:bidi="ar-SA"/>
        </w:rPr>
        <w:t>в</w:t>
      </w:r>
      <w:proofErr w:type="gramEnd"/>
      <w:r>
        <w:rPr>
          <w:szCs w:val="28"/>
          <w:lang w:val="ru-RU" w:eastAsia="ru-RU" w:bidi="ar-SA"/>
        </w:rPr>
        <w:t>:</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Администрации Президента Российской Федерации, государственных органах (органах) Президента Российской Федерации и государственных органах (органах) при Президенте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Совета Безопасности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Совета Обороны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lastRenderedPageBreak/>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дипломатических учреждениях и консульских организациях Российской Федерации; представительствах Российской Федерации федеральных органов исполнительной власти и государственного органа при Министерстве иностранных дел Российской Федерации за рубежом;</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аппарате Исполнительного Комитета Союза Беларуси и России и Секретариате Парламентского Собрания Союза Беларуси и России и органах Союзного государства и их аппаратах;</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Конституционного Суда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 районного суда, гарнизонного военного суда;</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Высшего Арбитражного Суда Российской Федерации, федерального арбитражного суда округа, арбитражного апелляционного суда, арбитражного суда субъекта Российской Федерации;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w:t>
      </w:r>
      <w:proofErr w:type="gramEnd"/>
      <w:r>
        <w:rPr>
          <w:szCs w:val="28"/>
          <w:lang w:val="ru-RU" w:eastAsia="ru-RU" w:bidi="ar-SA"/>
        </w:rPr>
        <w:t xml:space="preserve"> Генеральной прокуратуры Российской Федерации, прокуратуры субъекта Российской Федерации, прокуратуры города (района);</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в аппарате Следственного комитета при Прокуратуре Российской Федерации, в следственных управлениях Следственного комитета по субъектам Российской Федерации и приравненных к ним специализированных следственных управлениях Следственного комитета, следственных отделах Следственного комитета по районам, городам и приравненных к ним специализированных следственных отделах Следственного комитета, в центральном аппарате Следственного комитета Российской Федерации, в главных следственных управлениях и следственных управлениях Следственного комитета Российской Федерации</w:t>
      </w:r>
      <w:proofErr w:type="gramEnd"/>
      <w:r>
        <w:rPr>
          <w:szCs w:val="28"/>
          <w:lang w:val="ru-RU" w:eastAsia="ru-RU" w:bidi="ar-SA"/>
        </w:rPr>
        <w:t xml:space="preserve"> </w:t>
      </w:r>
      <w:proofErr w:type="gramStart"/>
      <w:r>
        <w:rPr>
          <w:szCs w:val="28"/>
          <w:lang w:val="ru-RU" w:eastAsia="ru-RU" w:bidi="ar-SA"/>
        </w:rPr>
        <w:t>по субъектам Российской Федерации (в том числе их подразделениях по административным округам) и приравненных к ним специализированных (в том числе военных) следственных управлениях и следственных отделах Следственного комитета Российской Федерации, а также в следственных отделах и следственных отделениях Следственного комитета Российской Федерации по районам, городам и приравненных к ним следственных подразделениях Следственного комитета Российской Федерации, включая специализированные (в том числе</w:t>
      </w:r>
      <w:proofErr w:type="gramEnd"/>
      <w:r>
        <w:rPr>
          <w:szCs w:val="28"/>
          <w:lang w:val="ru-RU" w:eastAsia="ru-RU" w:bidi="ar-SA"/>
        </w:rPr>
        <w:t xml:space="preserve"> военные);</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Счетной палаты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 xml:space="preserve">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w:t>
      </w:r>
      <w:r>
        <w:rPr>
          <w:szCs w:val="28"/>
          <w:lang w:val="ru-RU" w:eastAsia="ru-RU" w:bidi="ar-SA"/>
        </w:rPr>
        <w:lastRenderedPageBreak/>
        <w:t>автономных округах, районах и городах; Контрольно-бюджетном комитете при Государственной Думе Федерального Собрания Российской Федерации;</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Центральной избирательной комиссии Российской Федерации;</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 xml:space="preserve">Судебном </w:t>
      </w:r>
      <w:proofErr w:type="gramStart"/>
      <w:r>
        <w:rPr>
          <w:szCs w:val="28"/>
          <w:lang w:val="ru-RU" w:eastAsia="ru-RU" w:bidi="ar-SA"/>
        </w:rPr>
        <w:t>департаменте</w:t>
      </w:r>
      <w:proofErr w:type="gramEnd"/>
      <w:r>
        <w:rPr>
          <w:szCs w:val="28"/>
          <w:lang w:val="ru-RU" w:eastAsia="ru-RU" w:bidi="ar-SA"/>
        </w:rPr>
        <w:t xml:space="preserve"> при Верховном Суде Российской Федерации, управлениях (отделах) Судебного департамента при Верховном Суде Российской Федерации в субъектах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рабочем</w:t>
      </w:r>
      <w:proofErr w:type="gramEnd"/>
      <w:r>
        <w:rPr>
          <w:szCs w:val="28"/>
          <w:lang w:val="ru-RU" w:eastAsia="ru-RU" w:bidi="ar-SA"/>
        </w:rPr>
        <w:t xml:space="preserve"> аппарате Уполномоченного по правам человека в Российской Федерации;</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органах</w:t>
      </w:r>
      <w:proofErr w:type="gramEnd"/>
      <w:r>
        <w:rPr>
          <w:szCs w:val="28"/>
          <w:lang w:val="ru-RU" w:eastAsia="ru-RU" w:bidi="ar-SA"/>
        </w:rPr>
        <w:t xml:space="preserve"> местного самоуправления;</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w:t>
      </w:r>
      <w:proofErr w:type="gramEnd"/>
      <w:r>
        <w:rPr>
          <w:szCs w:val="28"/>
          <w:lang w:val="ru-RU" w:eastAsia="ru-RU" w:bidi="ar-SA"/>
        </w:rPr>
        <w:t xml:space="preserve">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 xml:space="preserve">2) время работы по 31 декабря 1991 года </w:t>
      </w:r>
      <w:proofErr w:type="gramStart"/>
      <w:r>
        <w:rPr>
          <w:szCs w:val="28"/>
          <w:lang w:val="ru-RU" w:eastAsia="ru-RU" w:bidi="ar-SA"/>
        </w:rPr>
        <w:t>в</w:t>
      </w:r>
      <w:proofErr w:type="gramEnd"/>
      <w:r>
        <w:rPr>
          <w:szCs w:val="28"/>
          <w:lang w:val="ru-RU" w:eastAsia="ru-RU" w:bidi="ar-SA"/>
        </w:rPr>
        <w:t>:</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аппарате</w:t>
      </w:r>
      <w:proofErr w:type="gramEnd"/>
      <w:r>
        <w:rPr>
          <w:szCs w:val="28"/>
          <w:lang w:val="ru-RU" w:eastAsia="ru-RU" w:bidi="ar-SA"/>
        </w:rPr>
        <w:t xml:space="preserve"> Президента СССР; аппарате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союзных республик;</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lastRenderedPageBreak/>
        <w:t>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исполнительных комитетах краевых и областных Советов народных депутатов (Советов</w:t>
      </w:r>
      <w:proofErr w:type="gramEnd"/>
      <w:r>
        <w:rPr>
          <w:szCs w:val="28"/>
          <w:lang w:val="ru-RU" w:eastAsia="ru-RU" w:bidi="ar-SA"/>
        </w:rPr>
        <w:t xml:space="preserve">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министерствах</w:t>
      </w:r>
      <w:proofErr w:type="gramEnd"/>
      <w:r>
        <w:rPr>
          <w:szCs w:val="28"/>
          <w:lang w:val="ru-RU" w:eastAsia="ru-RU" w:bidi="ar-SA"/>
        </w:rPr>
        <w:t xml:space="preserve"> и ведомствах СССР, союзных и автономных республик и их органах на территории СССР;</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дипломатических, торговых представительствах и консульских учреждениях СССР, представительствах министерств и ведомств СССР за рубежом; аппарате Совета Экономической Взаимопомощи, Постоянном представительстве СССР в Совете Экономической Взаимопомощи, иных международных организациях, в которых граждане бывшего СССР представляли интересы государства;</w:t>
      </w:r>
      <w:proofErr w:type="gramEnd"/>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Комитете</w:t>
      </w:r>
      <w:proofErr w:type="gramEnd"/>
      <w:r>
        <w:rPr>
          <w:szCs w:val="28"/>
          <w:lang w:val="ru-RU" w:eastAsia="ru-RU" w:bidi="ar-SA"/>
        </w:rPr>
        <w:t xml:space="preserve"> конституционного надзора СССР и его Секретариате, Контрольной палате СССР, органах народного контроля, органах государственного арбитража, судах и органах прокуратуры СССР;</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советах</w:t>
      </w:r>
      <w:proofErr w:type="gramEnd"/>
      <w:r>
        <w:rPr>
          <w:szCs w:val="28"/>
          <w:lang w:val="ru-RU" w:eastAsia="ru-RU" w:bidi="ar-SA"/>
        </w:rPr>
        <w:t xml:space="preserve"> народного хозяйства всех уровней;</w:t>
      </w:r>
    </w:p>
    <w:p w:rsidR="000043B8" w:rsidRDefault="000043B8" w:rsidP="007F7E8D">
      <w:pPr>
        <w:autoSpaceDE w:val="0"/>
        <w:autoSpaceDN w:val="0"/>
        <w:adjustRightInd w:val="0"/>
        <w:ind w:firstLine="540"/>
        <w:rPr>
          <w:szCs w:val="28"/>
          <w:lang w:val="ru-RU" w:eastAsia="ru-RU" w:bidi="ar-SA"/>
        </w:rPr>
      </w:pPr>
      <w:proofErr w:type="gramStart"/>
      <w:r>
        <w:rPr>
          <w:szCs w:val="28"/>
          <w:lang w:val="ru-RU" w:eastAsia="ru-RU" w:bidi="ar-SA"/>
        </w:rPr>
        <w:t>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в порядке, определяемом Правительством Российской Федерации;</w:t>
      </w:r>
      <w:proofErr w:type="gramEnd"/>
    </w:p>
    <w:p w:rsidR="000043B8" w:rsidRDefault="000043B8" w:rsidP="007F7E8D">
      <w:pPr>
        <w:autoSpaceDE w:val="0"/>
        <w:autoSpaceDN w:val="0"/>
        <w:adjustRightInd w:val="0"/>
        <w:ind w:firstLine="540"/>
        <w:rPr>
          <w:szCs w:val="28"/>
          <w:lang w:val="ru-RU" w:eastAsia="ru-RU" w:bidi="ar-SA"/>
        </w:rPr>
      </w:pPr>
      <w:r>
        <w:rPr>
          <w:szCs w:val="28"/>
          <w:lang w:val="ru-RU" w:eastAsia="ru-RU" w:bidi="ar-SA"/>
        </w:rPr>
        <w:t>3) время работы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4) время работы в аппарате:</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профсоюзных органов всех уровней (до 31 декабря 1991 года), а также на освобожденных выборных должностях этих органов;</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партийных органов всех уровней до 14 марта 1990 года (до введения в действие в новой редакции статьи 6 Конституции (Основного Закона) СССР), а также на освобожденных выборных должностях этих органов;</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5) время работы на выборных должностях на постоянной основе в государственных органах;</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6) время работы в качестве освобожденных работников профсоюзных организаций в аппаратах государственных органов;</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lastRenderedPageBreak/>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8) время обучения работников государственных органов в учебных заведениях, осуществляющих переподготовку, повышение квалификации, если они работали в этих органах до поступления на учебу;</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 xml:space="preserve">9) время военной службы, службы в органах внутренних дел Российской Федерации, учреждениях и органах уголовно-исполнительной системы, Государственной противопожарной службе, органах фельдъегерской службы, органах налоговой полиции, таможенных органах и органах по </w:t>
      </w:r>
      <w:proofErr w:type="gramStart"/>
      <w:r>
        <w:rPr>
          <w:szCs w:val="28"/>
          <w:lang w:val="ru-RU" w:eastAsia="ru-RU" w:bidi="ar-SA"/>
        </w:rPr>
        <w:t>контролю за</w:t>
      </w:r>
      <w:proofErr w:type="gramEnd"/>
      <w:r>
        <w:rPr>
          <w:szCs w:val="28"/>
          <w:lang w:val="ru-RU" w:eastAsia="ru-RU" w:bidi="ar-SA"/>
        </w:rPr>
        <w:t xml:space="preserve"> оборотом наркотических средств и психотропных веществ на должностях рядового, младшего и начальствующего состава;</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10)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государственными органами.</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 xml:space="preserve">2. В стаж работы, дающий право на получение ежемесячной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w:t>
      </w:r>
      <w:r w:rsidRPr="004A597F">
        <w:rPr>
          <w:szCs w:val="28"/>
          <w:lang w:val="ru-RU" w:eastAsia="ru-RU" w:bidi="ar-SA"/>
        </w:rPr>
        <w:t>работникам органов местного самоуправления (структурного подразделения) для выполнения должностных обязанностей по замещаемой должности. Периоды работы в указанных должностях засчитываются на основании решения руководителя органа местного самоуправления (структурного подразделения). Периоды работы в указанных должностях в совокупности</w:t>
      </w:r>
      <w:r>
        <w:rPr>
          <w:szCs w:val="28"/>
          <w:lang w:val="ru-RU" w:eastAsia="ru-RU" w:bidi="ar-SA"/>
        </w:rPr>
        <w:t xml:space="preserve"> не должны превышать пять лет.</w:t>
      </w:r>
    </w:p>
    <w:p w:rsidR="000043B8" w:rsidRDefault="000043B8" w:rsidP="007F7E8D">
      <w:pPr>
        <w:autoSpaceDE w:val="0"/>
        <w:autoSpaceDN w:val="0"/>
        <w:adjustRightInd w:val="0"/>
        <w:ind w:firstLine="540"/>
        <w:rPr>
          <w:szCs w:val="28"/>
          <w:lang w:val="ru-RU" w:eastAsia="ru-RU" w:bidi="ar-SA"/>
        </w:rPr>
      </w:pPr>
      <w:r>
        <w:rPr>
          <w:szCs w:val="28"/>
          <w:lang w:val="ru-RU" w:eastAsia="ru-RU" w:bidi="ar-SA"/>
        </w:rPr>
        <w:t>3. 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ежемесячной надбавки за выслугу лет, исчисляется год за год.</w:t>
      </w:r>
    </w:p>
    <w:p w:rsidR="00E819C5" w:rsidRPr="004A597F" w:rsidRDefault="000043B8" w:rsidP="004A597F">
      <w:pPr>
        <w:autoSpaceDE w:val="0"/>
        <w:autoSpaceDN w:val="0"/>
        <w:adjustRightInd w:val="0"/>
        <w:ind w:firstLine="540"/>
        <w:rPr>
          <w:szCs w:val="28"/>
          <w:lang w:val="ru-RU" w:eastAsia="ru-RU" w:bidi="ar-SA"/>
        </w:rPr>
      </w:pPr>
      <w:r>
        <w:rPr>
          <w:szCs w:val="28"/>
          <w:lang w:val="ru-RU" w:eastAsia="ru-RU" w:bidi="ar-SA"/>
        </w:rPr>
        <w:t>4. Стаж работы, дающий право на выплату ежемесячной надбавки за выслугу лет работникам</w:t>
      </w:r>
      <w:r w:rsidRPr="000043B8">
        <w:rPr>
          <w:color w:val="FF0000"/>
          <w:szCs w:val="28"/>
          <w:lang w:val="ru-RU" w:eastAsia="ru-RU" w:bidi="ar-SA"/>
        </w:rPr>
        <w:t xml:space="preserve"> </w:t>
      </w:r>
      <w:r w:rsidRPr="004A597F">
        <w:rPr>
          <w:szCs w:val="28"/>
          <w:lang w:val="ru-RU" w:eastAsia="ru-RU" w:bidi="ar-SA"/>
        </w:rPr>
        <w:t>органов местного самоуправления (структурного подразделения), определяется комиссией по установлению трудового стажа, состав которой утверждается руководителем соответствующего органа местного самоуправления (структурного подразделения).</w:t>
      </w:r>
    </w:p>
    <w:p w:rsidR="000F2CD0" w:rsidRPr="002959A6" w:rsidRDefault="00163934" w:rsidP="007F7E8D">
      <w:pPr>
        <w:widowControl w:val="0"/>
        <w:jc w:val="center"/>
        <w:rPr>
          <w:szCs w:val="28"/>
          <w:lang w:val="ru-RU"/>
        </w:rPr>
      </w:pPr>
      <w:r>
        <w:rPr>
          <w:szCs w:val="28"/>
          <w:lang w:val="ru-RU"/>
        </w:rPr>
        <w:t>________________</w:t>
      </w:r>
    </w:p>
    <w:p w:rsidR="008C115A" w:rsidRPr="002959A6" w:rsidRDefault="008C115A" w:rsidP="007F7E8D">
      <w:pPr>
        <w:pStyle w:val="ConsPlusNormal"/>
        <w:jc w:val="both"/>
        <w:rPr>
          <w:szCs w:val="28"/>
        </w:rPr>
      </w:pPr>
    </w:p>
    <w:p w:rsidR="008C115A" w:rsidRPr="002959A6" w:rsidRDefault="008C115A" w:rsidP="008C115A">
      <w:pPr>
        <w:pStyle w:val="ConsPlusNormal"/>
        <w:jc w:val="both"/>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8C115A">
      <w:pPr>
        <w:pStyle w:val="ConsPlusNormal"/>
        <w:spacing w:line="240" w:lineRule="exact"/>
        <w:jc w:val="right"/>
        <w:rPr>
          <w:szCs w:val="28"/>
        </w:rPr>
      </w:pPr>
    </w:p>
    <w:p w:rsidR="000043B8" w:rsidRDefault="000043B8" w:rsidP="00BD05F5">
      <w:pPr>
        <w:pStyle w:val="ConsPlusNormal"/>
        <w:spacing w:line="240" w:lineRule="exact"/>
        <w:rPr>
          <w:szCs w:val="28"/>
        </w:rPr>
      </w:pPr>
    </w:p>
    <w:p w:rsidR="005011E7" w:rsidRDefault="005011E7" w:rsidP="00BD05F5">
      <w:pPr>
        <w:pStyle w:val="ConsPlusNormal"/>
        <w:spacing w:line="240" w:lineRule="exact"/>
        <w:rPr>
          <w:szCs w:val="28"/>
        </w:rPr>
      </w:pPr>
    </w:p>
    <w:p w:rsidR="005011E7" w:rsidRDefault="005011E7" w:rsidP="00BD05F5">
      <w:pPr>
        <w:pStyle w:val="ConsPlusNormal"/>
        <w:spacing w:line="240" w:lineRule="exact"/>
        <w:rPr>
          <w:szCs w:val="28"/>
        </w:rPr>
      </w:pPr>
    </w:p>
    <w:p w:rsidR="005011E7" w:rsidRDefault="005011E7" w:rsidP="00BD05F5">
      <w:pPr>
        <w:pStyle w:val="ConsPlusNormal"/>
        <w:spacing w:line="240" w:lineRule="exact"/>
        <w:rPr>
          <w:szCs w:val="28"/>
        </w:rPr>
      </w:pPr>
    </w:p>
    <w:p w:rsidR="00443497" w:rsidRPr="002959A6" w:rsidRDefault="00443497" w:rsidP="00443497">
      <w:pPr>
        <w:pStyle w:val="ConsPlusNormal"/>
        <w:spacing w:line="240" w:lineRule="exact"/>
        <w:jc w:val="right"/>
        <w:rPr>
          <w:szCs w:val="28"/>
        </w:rPr>
      </w:pPr>
      <w:r w:rsidRPr="002959A6">
        <w:rPr>
          <w:szCs w:val="28"/>
        </w:rPr>
        <w:lastRenderedPageBreak/>
        <w:t>Приложение</w:t>
      </w:r>
    </w:p>
    <w:p w:rsidR="00443497" w:rsidRPr="002959A6" w:rsidRDefault="00443497" w:rsidP="00443497">
      <w:pPr>
        <w:pStyle w:val="ConsPlusNormal"/>
        <w:spacing w:line="240" w:lineRule="exact"/>
        <w:jc w:val="right"/>
        <w:rPr>
          <w:szCs w:val="28"/>
        </w:rPr>
      </w:pPr>
      <w:r w:rsidRPr="002959A6">
        <w:rPr>
          <w:szCs w:val="28"/>
        </w:rPr>
        <w:t>к решению Думы</w:t>
      </w:r>
    </w:p>
    <w:p w:rsidR="00443497" w:rsidRPr="002959A6" w:rsidRDefault="00443497" w:rsidP="00443497">
      <w:pPr>
        <w:pStyle w:val="ConsPlusNormal"/>
        <w:spacing w:line="240" w:lineRule="exact"/>
        <w:jc w:val="right"/>
        <w:rPr>
          <w:szCs w:val="28"/>
        </w:rPr>
      </w:pPr>
      <w:r w:rsidRPr="002959A6">
        <w:rPr>
          <w:szCs w:val="28"/>
        </w:rPr>
        <w:t xml:space="preserve">Ипатовского </w:t>
      </w:r>
      <w:r>
        <w:rPr>
          <w:szCs w:val="28"/>
        </w:rPr>
        <w:t>муниципального</w:t>
      </w:r>
    </w:p>
    <w:p w:rsidR="00443497" w:rsidRPr="002959A6" w:rsidRDefault="00443497" w:rsidP="00443497">
      <w:pPr>
        <w:pStyle w:val="ConsPlusNormal"/>
        <w:spacing w:line="240" w:lineRule="exact"/>
        <w:jc w:val="right"/>
        <w:rPr>
          <w:szCs w:val="28"/>
        </w:rPr>
      </w:pPr>
      <w:r w:rsidRPr="002959A6">
        <w:rPr>
          <w:szCs w:val="28"/>
        </w:rPr>
        <w:t>округа Ставропольского края</w:t>
      </w:r>
    </w:p>
    <w:p w:rsidR="00443497" w:rsidRPr="002959A6" w:rsidRDefault="00443497" w:rsidP="00443497">
      <w:pPr>
        <w:pStyle w:val="ConsPlusNormal"/>
        <w:spacing w:line="240" w:lineRule="exact"/>
        <w:jc w:val="right"/>
        <w:rPr>
          <w:szCs w:val="28"/>
        </w:rPr>
      </w:pPr>
      <w:r w:rsidRPr="002959A6">
        <w:rPr>
          <w:szCs w:val="28"/>
        </w:rPr>
        <w:t xml:space="preserve">от </w:t>
      </w:r>
      <w:r w:rsidR="00BD05F5">
        <w:rPr>
          <w:szCs w:val="28"/>
        </w:rPr>
        <w:t>13 декабря 2023</w:t>
      </w:r>
      <w:r>
        <w:rPr>
          <w:szCs w:val="28"/>
        </w:rPr>
        <w:t xml:space="preserve"> </w:t>
      </w:r>
      <w:r w:rsidRPr="002959A6">
        <w:rPr>
          <w:szCs w:val="28"/>
        </w:rPr>
        <w:t xml:space="preserve">г. № </w:t>
      </w:r>
      <w:r w:rsidR="00BD05F5">
        <w:rPr>
          <w:szCs w:val="28"/>
        </w:rPr>
        <w:t>158</w:t>
      </w:r>
    </w:p>
    <w:p w:rsidR="00443497" w:rsidRPr="002959A6" w:rsidRDefault="00443497" w:rsidP="00443497">
      <w:pPr>
        <w:widowControl w:val="0"/>
        <w:ind w:firstLine="709"/>
        <w:rPr>
          <w:szCs w:val="28"/>
          <w:lang w:val="ru-RU"/>
        </w:rPr>
      </w:pPr>
    </w:p>
    <w:p w:rsidR="00443497" w:rsidRPr="002959A6" w:rsidRDefault="00443497" w:rsidP="001675BF">
      <w:pPr>
        <w:widowControl w:val="0"/>
        <w:ind w:firstLine="709"/>
        <w:jc w:val="center"/>
        <w:rPr>
          <w:szCs w:val="28"/>
          <w:lang w:val="ru-RU"/>
        </w:rPr>
      </w:pPr>
    </w:p>
    <w:p w:rsidR="00443497" w:rsidRPr="001675BF" w:rsidRDefault="00443497" w:rsidP="001675BF">
      <w:pPr>
        <w:widowControl w:val="0"/>
        <w:spacing w:line="240" w:lineRule="exact"/>
        <w:jc w:val="center"/>
        <w:rPr>
          <w:b/>
          <w:szCs w:val="28"/>
          <w:lang w:val="ru-RU"/>
        </w:rPr>
      </w:pPr>
      <w:r w:rsidRPr="001675BF">
        <w:rPr>
          <w:b/>
          <w:szCs w:val="28"/>
          <w:lang w:val="ru-RU"/>
        </w:rPr>
        <w:t xml:space="preserve">Должностные </w:t>
      </w:r>
      <w:hyperlink w:anchor="P149" w:history="1">
        <w:r w:rsidRPr="001675BF">
          <w:rPr>
            <w:b/>
            <w:szCs w:val="28"/>
            <w:lang w:val="ru-RU"/>
          </w:rPr>
          <w:t>оклады</w:t>
        </w:r>
      </w:hyperlink>
    </w:p>
    <w:p w:rsidR="00443497" w:rsidRPr="001675BF" w:rsidRDefault="00443497" w:rsidP="001675BF">
      <w:pPr>
        <w:widowControl w:val="0"/>
        <w:spacing w:line="240" w:lineRule="exact"/>
        <w:jc w:val="center"/>
        <w:rPr>
          <w:b/>
          <w:szCs w:val="28"/>
          <w:lang w:val="ru-RU"/>
        </w:rPr>
      </w:pPr>
      <w:r w:rsidRPr="001675BF">
        <w:rPr>
          <w:b/>
          <w:szCs w:val="28"/>
          <w:lang w:val="ru-RU"/>
        </w:rPr>
        <w:t>работников,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Ипатовского муниципального округа Ставропольского края</w:t>
      </w:r>
    </w:p>
    <w:p w:rsidR="000043B8" w:rsidRPr="00443497" w:rsidRDefault="000043B8">
      <w:pPr>
        <w:spacing w:after="1" w:line="280" w:lineRule="auto"/>
        <w:outlineLvl w:val="0"/>
        <w:rPr>
          <w:lang w:val="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216"/>
        <w:gridCol w:w="3231"/>
      </w:tblGrid>
      <w:tr w:rsidR="000043B8">
        <w:tc>
          <w:tcPr>
            <w:tcW w:w="624" w:type="dxa"/>
            <w:tcBorders>
              <w:top w:val="single" w:sz="4" w:space="0" w:color="auto"/>
              <w:bottom w:val="single" w:sz="4" w:space="0" w:color="auto"/>
            </w:tcBorders>
          </w:tcPr>
          <w:p w:rsidR="000043B8" w:rsidRDefault="000043B8">
            <w:pPr>
              <w:spacing w:after="1" w:line="280" w:lineRule="auto"/>
              <w:jc w:val="center"/>
            </w:pPr>
            <w:r>
              <w:t>N п/п</w:t>
            </w:r>
          </w:p>
        </w:tc>
        <w:tc>
          <w:tcPr>
            <w:tcW w:w="5216" w:type="dxa"/>
            <w:tcBorders>
              <w:top w:val="single" w:sz="4" w:space="0" w:color="auto"/>
              <w:bottom w:val="single" w:sz="4" w:space="0" w:color="auto"/>
            </w:tcBorders>
          </w:tcPr>
          <w:p w:rsidR="000043B8" w:rsidRPr="000043B8" w:rsidRDefault="000043B8">
            <w:pPr>
              <w:spacing w:after="1" w:line="280" w:lineRule="auto"/>
              <w:jc w:val="center"/>
              <w:rPr>
                <w:lang w:val="ru-RU"/>
              </w:rPr>
            </w:pPr>
            <w:r w:rsidRPr="000043B8">
              <w:rPr>
                <w:lang w:val="ru-RU"/>
              </w:rPr>
              <w:t>Наименование должностей, не являющихся муниципальными должностями муниципальной службы Ставропольского края</w:t>
            </w:r>
          </w:p>
        </w:tc>
        <w:tc>
          <w:tcPr>
            <w:tcW w:w="3231" w:type="dxa"/>
            <w:tcBorders>
              <w:top w:val="single" w:sz="4" w:space="0" w:color="auto"/>
              <w:bottom w:val="single" w:sz="4" w:space="0" w:color="auto"/>
            </w:tcBorders>
          </w:tcPr>
          <w:p w:rsidR="000043B8" w:rsidRDefault="000043B8">
            <w:pPr>
              <w:spacing w:after="1" w:line="280" w:lineRule="auto"/>
              <w:jc w:val="center"/>
            </w:pPr>
            <w:proofErr w:type="spellStart"/>
            <w:r>
              <w:t>Размер</w:t>
            </w:r>
            <w:proofErr w:type="spellEnd"/>
            <w:r>
              <w:t xml:space="preserve"> </w:t>
            </w:r>
            <w:proofErr w:type="spellStart"/>
            <w:r>
              <w:t>должностного</w:t>
            </w:r>
            <w:proofErr w:type="spellEnd"/>
            <w:r>
              <w:t xml:space="preserve"> </w:t>
            </w:r>
            <w:proofErr w:type="spellStart"/>
            <w:r>
              <w:t>оклада</w:t>
            </w:r>
            <w:proofErr w:type="spellEnd"/>
            <w:r>
              <w:t xml:space="preserve"> (</w:t>
            </w:r>
            <w:proofErr w:type="spellStart"/>
            <w:r>
              <w:t>руб</w:t>
            </w:r>
            <w:proofErr w:type="spellEnd"/>
            <w:r>
              <w:t>.)</w:t>
            </w:r>
          </w:p>
        </w:tc>
      </w:tr>
      <w:tr w:rsidR="000043B8">
        <w:tc>
          <w:tcPr>
            <w:tcW w:w="624" w:type="dxa"/>
            <w:tcBorders>
              <w:top w:val="single" w:sz="4" w:space="0" w:color="auto"/>
              <w:bottom w:val="single" w:sz="4" w:space="0" w:color="auto"/>
            </w:tcBorders>
          </w:tcPr>
          <w:p w:rsidR="000043B8" w:rsidRDefault="000043B8">
            <w:pPr>
              <w:spacing w:after="1" w:line="280" w:lineRule="auto"/>
              <w:jc w:val="center"/>
            </w:pPr>
            <w:r>
              <w:t>1</w:t>
            </w:r>
          </w:p>
        </w:tc>
        <w:tc>
          <w:tcPr>
            <w:tcW w:w="5216" w:type="dxa"/>
            <w:tcBorders>
              <w:top w:val="single" w:sz="4" w:space="0" w:color="auto"/>
              <w:bottom w:val="single" w:sz="4" w:space="0" w:color="auto"/>
            </w:tcBorders>
          </w:tcPr>
          <w:p w:rsidR="000043B8" w:rsidRDefault="000043B8">
            <w:pPr>
              <w:spacing w:after="1" w:line="280" w:lineRule="auto"/>
              <w:jc w:val="center"/>
            </w:pPr>
            <w:r>
              <w:t>2</w:t>
            </w:r>
          </w:p>
        </w:tc>
        <w:tc>
          <w:tcPr>
            <w:tcW w:w="3231" w:type="dxa"/>
            <w:tcBorders>
              <w:top w:val="single" w:sz="4" w:space="0" w:color="auto"/>
              <w:bottom w:val="single" w:sz="4" w:space="0" w:color="auto"/>
            </w:tcBorders>
          </w:tcPr>
          <w:p w:rsidR="000043B8" w:rsidRDefault="000043B8">
            <w:pPr>
              <w:spacing w:after="1" w:line="280" w:lineRule="auto"/>
              <w:jc w:val="center"/>
            </w:pPr>
            <w:r>
              <w:t>3</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0043B8" w:rsidRDefault="000043B8" w:rsidP="00443497">
            <w:pPr>
              <w:spacing w:after="1" w:line="240" w:lineRule="exact"/>
              <w:jc w:val="center"/>
            </w:pPr>
            <w:r>
              <w:t>1.</w:t>
            </w:r>
          </w:p>
        </w:tc>
        <w:tc>
          <w:tcPr>
            <w:tcW w:w="5216" w:type="dxa"/>
            <w:tcBorders>
              <w:top w:val="single" w:sz="4" w:space="0" w:color="auto"/>
              <w:left w:val="nil"/>
              <w:bottom w:val="nil"/>
              <w:right w:val="nil"/>
            </w:tcBorders>
          </w:tcPr>
          <w:p w:rsidR="000043B8" w:rsidRPr="000043B8" w:rsidRDefault="000043B8" w:rsidP="00443497">
            <w:pPr>
              <w:spacing w:after="1" w:line="240" w:lineRule="exact"/>
              <w:rPr>
                <w:lang w:val="ru-RU"/>
              </w:rPr>
            </w:pPr>
            <w:r w:rsidRPr="000043B8">
              <w:rPr>
                <w:lang w:val="ru-RU"/>
              </w:rPr>
              <w:t>Главный бухгалтер централизованной бухгалтерии; руководитель группы по капитальному ремонту</w:t>
            </w:r>
          </w:p>
        </w:tc>
        <w:tc>
          <w:tcPr>
            <w:tcW w:w="3231" w:type="dxa"/>
            <w:tcBorders>
              <w:top w:val="single" w:sz="4" w:space="0" w:color="auto"/>
              <w:left w:val="nil"/>
              <w:bottom w:val="nil"/>
              <w:right w:val="nil"/>
            </w:tcBorders>
          </w:tcPr>
          <w:p w:rsidR="000043B8" w:rsidRDefault="000043B8" w:rsidP="00443497">
            <w:pPr>
              <w:spacing w:after="1" w:line="240" w:lineRule="exact"/>
              <w:jc w:val="center"/>
            </w:pPr>
            <w:r>
              <w:t>12658</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2.</w:t>
            </w:r>
          </w:p>
        </w:tc>
        <w:tc>
          <w:tcPr>
            <w:tcW w:w="5216" w:type="dxa"/>
            <w:tcBorders>
              <w:top w:val="nil"/>
              <w:left w:val="nil"/>
              <w:bottom w:val="nil"/>
              <w:right w:val="nil"/>
            </w:tcBorders>
          </w:tcPr>
          <w:p w:rsidR="000043B8" w:rsidRDefault="000043B8" w:rsidP="00443497">
            <w:pPr>
              <w:spacing w:after="1" w:line="240" w:lineRule="exact"/>
            </w:pPr>
            <w:proofErr w:type="spellStart"/>
            <w:r>
              <w:t>Заведующий</w:t>
            </w:r>
            <w:proofErr w:type="spellEnd"/>
            <w:r>
              <w:t xml:space="preserve"> </w:t>
            </w:r>
            <w:proofErr w:type="spellStart"/>
            <w:r>
              <w:t>архивом</w:t>
            </w:r>
            <w:proofErr w:type="spellEnd"/>
          </w:p>
        </w:tc>
        <w:tc>
          <w:tcPr>
            <w:tcW w:w="3231" w:type="dxa"/>
            <w:tcBorders>
              <w:top w:val="nil"/>
              <w:left w:val="nil"/>
              <w:bottom w:val="nil"/>
              <w:right w:val="nil"/>
            </w:tcBorders>
          </w:tcPr>
          <w:p w:rsidR="000043B8" w:rsidRDefault="000043B8" w:rsidP="00443497">
            <w:pPr>
              <w:spacing w:after="1" w:line="240" w:lineRule="exact"/>
              <w:jc w:val="center"/>
            </w:pPr>
            <w:r>
              <w:t>12658</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3.</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Заместитель главного бухгалтера централизованной бухгалтерии; заместитель руководителя группы по капитальному ремонту</w:t>
            </w:r>
          </w:p>
        </w:tc>
        <w:tc>
          <w:tcPr>
            <w:tcW w:w="3231" w:type="dxa"/>
            <w:tcBorders>
              <w:top w:val="nil"/>
              <w:left w:val="nil"/>
              <w:bottom w:val="nil"/>
              <w:right w:val="nil"/>
            </w:tcBorders>
          </w:tcPr>
          <w:p w:rsidR="000043B8" w:rsidRDefault="000043B8" w:rsidP="00443497">
            <w:pPr>
              <w:spacing w:after="1" w:line="240" w:lineRule="exact"/>
              <w:jc w:val="center"/>
            </w:pPr>
            <w:r>
              <w:t>11297</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4.</w:t>
            </w:r>
          </w:p>
        </w:tc>
        <w:tc>
          <w:tcPr>
            <w:tcW w:w="5216" w:type="dxa"/>
            <w:tcBorders>
              <w:top w:val="nil"/>
              <w:left w:val="nil"/>
              <w:bottom w:val="nil"/>
              <w:right w:val="nil"/>
            </w:tcBorders>
          </w:tcPr>
          <w:p w:rsidR="000043B8" w:rsidRPr="000043B8" w:rsidRDefault="000043B8" w:rsidP="00443497">
            <w:pPr>
              <w:spacing w:after="1" w:line="240" w:lineRule="exact"/>
              <w:rPr>
                <w:lang w:val="ru-RU"/>
              </w:rPr>
            </w:pPr>
            <w:proofErr w:type="gramStart"/>
            <w:r w:rsidRPr="000043B8">
              <w:rPr>
                <w:lang w:val="ru-RU"/>
              </w:rPr>
              <w:t>Главные</w:t>
            </w:r>
            <w:proofErr w:type="gramEnd"/>
            <w:r w:rsidRPr="000043B8">
              <w:rPr>
                <w:lang w:val="ru-RU"/>
              </w:rPr>
              <w:t>: аналитик, бухгалтер, инженер, механик, эксперт</w:t>
            </w:r>
          </w:p>
        </w:tc>
        <w:tc>
          <w:tcPr>
            <w:tcW w:w="3231" w:type="dxa"/>
            <w:tcBorders>
              <w:top w:val="nil"/>
              <w:left w:val="nil"/>
              <w:bottom w:val="nil"/>
              <w:right w:val="nil"/>
            </w:tcBorders>
          </w:tcPr>
          <w:p w:rsidR="000043B8" w:rsidRDefault="000043B8" w:rsidP="00443497">
            <w:pPr>
              <w:spacing w:after="1" w:line="240" w:lineRule="exact"/>
              <w:jc w:val="center"/>
            </w:pPr>
            <w:r>
              <w:t>11297</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5.</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Руководитель группы учета централизованной бухгалтерии, службы охраны труда</w:t>
            </w:r>
          </w:p>
        </w:tc>
        <w:tc>
          <w:tcPr>
            <w:tcW w:w="3231" w:type="dxa"/>
            <w:tcBorders>
              <w:top w:val="nil"/>
              <w:left w:val="nil"/>
              <w:bottom w:val="nil"/>
              <w:right w:val="nil"/>
            </w:tcBorders>
          </w:tcPr>
          <w:p w:rsidR="000043B8" w:rsidRDefault="000043B8" w:rsidP="00443497">
            <w:pPr>
              <w:spacing w:after="1" w:line="240" w:lineRule="exact"/>
              <w:jc w:val="center"/>
            </w:pPr>
            <w:r>
              <w:t>8898</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6.</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Ведущие: аналитик, специалист по гражданской обороне, специалист по защите информации, специалист по кадрам, специалист по охране труда, экономист, эксперт, юрисконсульт</w:t>
            </w:r>
          </w:p>
        </w:tc>
        <w:tc>
          <w:tcPr>
            <w:tcW w:w="3231" w:type="dxa"/>
            <w:tcBorders>
              <w:top w:val="nil"/>
              <w:left w:val="nil"/>
              <w:bottom w:val="nil"/>
              <w:right w:val="nil"/>
            </w:tcBorders>
          </w:tcPr>
          <w:p w:rsidR="000043B8" w:rsidRDefault="000043B8" w:rsidP="00443497">
            <w:pPr>
              <w:spacing w:after="1" w:line="240" w:lineRule="exact"/>
              <w:jc w:val="center"/>
            </w:pPr>
            <w:r>
              <w:t>8898</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7.</w:t>
            </w:r>
          </w:p>
        </w:tc>
        <w:tc>
          <w:tcPr>
            <w:tcW w:w="5216" w:type="dxa"/>
            <w:tcBorders>
              <w:top w:val="nil"/>
              <w:left w:val="nil"/>
              <w:bottom w:val="nil"/>
              <w:right w:val="nil"/>
            </w:tcBorders>
          </w:tcPr>
          <w:p w:rsidR="000043B8" w:rsidRPr="000043B8" w:rsidRDefault="000043B8" w:rsidP="00443497">
            <w:pPr>
              <w:spacing w:after="1" w:line="240" w:lineRule="exact"/>
              <w:rPr>
                <w:lang w:val="ru-RU"/>
              </w:rPr>
            </w:pPr>
            <w:proofErr w:type="gramStart"/>
            <w:r w:rsidRPr="000043B8">
              <w:rPr>
                <w:lang w:val="ru-RU"/>
              </w:rPr>
              <w:t>Старшие: бухгалтер, бухгалтер-ревизор, инженеры (всех специальностей), механик, механик-водитель, психолог, социолог, экономист, юрисконсульт</w:t>
            </w:r>
            <w:proofErr w:type="gramEnd"/>
          </w:p>
        </w:tc>
        <w:tc>
          <w:tcPr>
            <w:tcW w:w="3231" w:type="dxa"/>
            <w:tcBorders>
              <w:top w:val="nil"/>
              <w:left w:val="nil"/>
              <w:bottom w:val="nil"/>
              <w:right w:val="nil"/>
            </w:tcBorders>
          </w:tcPr>
          <w:p w:rsidR="000043B8" w:rsidRDefault="000043B8" w:rsidP="00443497">
            <w:pPr>
              <w:spacing w:after="1" w:line="240" w:lineRule="exact"/>
              <w:jc w:val="center"/>
            </w:pPr>
            <w:r>
              <w:t>7949</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8.</w:t>
            </w:r>
          </w:p>
        </w:tc>
        <w:tc>
          <w:tcPr>
            <w:tcW w:w="5216" w:type="dxa"/>
            <w:tcBorders>
              <w:top w:val="nil"/>
              <w:left w:val="nil"/>
              <w:bottom w:val="nil"/>
              <w:right w:val="nil"/>
            </w:tcBorders>
          </w:tcPr>
          <w:p w:rsidR="000043B8" w:rsidRPr="000043B8" w:rsidRDefault="000043B8" w:rsidP="00443497">
            <w:pPr>
              <w:spacing w:after="1" w:line="240" w:lineRule="exact"/>
              <w:rPr>
                <w:lang w:val="ru-RU"/>
              </w:rPr>
            </w:pPr>
            <w:proofErr w:type="gramStart"/>
            <w:r w:rsidRPr="000043B8">
              <w:rPr>
                <w:lang w:val="ru-RU"/>
              </w:rPr>
              <w:t xml:space="preserve">Аналитик; бухгалтер; бухгалтер-ревизор; инженеры (всех специальностей); механик; механик-водитель; психолог; социолог; специалисты: по гражданской обороне, по защите информации, по кадрам, по маркетингу, по охране труда; </w:t>
            </w:r>
            <w:r w:rsidRPr="000043B8">
              <w:rPr>
                <w:lang w:val="ru-RU"/>
              </w:rPr>
              <w:lastRenderedPageBreak/>
              <w:t>старший инспектор по кадрам;</w:t>
            </w:r>
            <w:r w:rsidR="00443497">
              <w:rPr>
                <w:lang w:val="ru-RU"/>
              </w:rPr>
              <w:t xml:space="preserve"> старший архивариус;</w:t>
            </w:r>
            <w:r w:rsidRPr="000043B8">
              <w:rPr>
                <w:lang w:val="ru-RU"/>
              </w:rPr>
              <w:t xml:space="preserve"> фотограф; экономист; эксперт; юрисконсульт</w:t>
            </w:r>
            <w:proofErr w:type="gramEnd"/>
          </w:p>
        </w:tc>
        <w:tc>
          <w:tcPr>
            <w:tcW w:w="3231" w:type="dxa"/>
            <w:tcBorders>
              <w:top w:val="nil"/>
              <w:left w:val="nil"/>
              <w:bottom w:val="nil"/>
              <w:right w:val="nil"/>
            </w:tcBorders>
          </w:tcPr>
          <w:p w:rsidR="000043B8" w:rsidRDefault="000043B8" w:rsidP="00443497">
            <w:pPr>
              <w:spacing w:after="1" w:line="240" w:lineRule="exact"/>
              <w:jc w:val="center"/>
            </w:pPr>
            <w:r>
              <w:lastRenderedPageBreak/>
              <w:t>6707</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lastRenderedPageBreak/>
              <w:t>9.</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Техники (всех специальностей); инспектор по кадрам; архивариус</w:t>
            </w:r>
          </w:p>
        </w:tc>
        <w:tc>
          <w:tcPr>
            <w:tcW w:w="3231" w:type="dxa"/>
            <w:tcBorders>
              <w:top w:val="nil"/>
              <w:left w:val="nil"/>
              <w:bottom w:val="nil"/>
              <w:right w:val="nil"/>
            </w:tcBorders>
          </w:tcPr>
          <w:p w:rsidR="000043B8" w:rsidRDefault="000043B8" w:rsidP="00443497">
            <w:pPr>
              <w:spacing w:after="1" w:line="240" w:lineRule="exact"/>
              <w:jc w:val="center"/>
            </w:pPr>
            <w:r>
              <w:t>5420</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10.</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Заведующие: архивом в структурном подразделении, канцелярией, копировально-множительным бюро; старший инспектор</w:t>
            </w:r>
          </w:p>
        </w:tc>
        <w:tc>
          <w:tcPr>
            <w:tcW w:w="3231" w:type="dxa"/>
            <w:tcBorders>
              <w:top w:val="nil"/>
              <w:left w:val="nil"/>
              <w:bottom w:val="nil"/>
              <w:right w:val="nil"/>
            </w:tcBorders>
          </w:tcPr>
          <w:p w:rsidR="000043B8" w:rsidRDefault="000043B8" w:rsidP="00443497">
            <w:pPr>
              <w:spacing w:after="1" w:line="240" w:lineRule="exact"/>
              <w:jc w:val="center"/>
            </w:pPr>
            <w:r>
              <w:t>5314</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11.</w:t>
            </w:r>
          </w:p>
        </w:tc>
        <w:tc>
          <w:tcPr>
            <w:tcW w:w="5216" w:type="dxa"/>
            <w:tcBorders>
              <w:top w:val="nil"/>
              <w:left w:val="nil"/>
              <w:bottom w:val="nil"/>
              <w:right w:val="nil"/>
            </w:tcBorders>
          </w:tcPr>
          <w:p w:rsidR="000043B8" w:rsidRDefault="000043B8" w:rsidP="00443497">
            <w:pPr>
              <w:spacing w:after="1" w:line="240" w:lineRule="exact"/>
            </w:pPr>
            <w:proofErr w:type="spellStart"/>
            <w:r>
              <w:t>Инспектор</w:t>
            </w:r>
            <w:proofErr w:type="spellEnd"/>
          </w:p>
        </w:tc>
        <w:tc>
          <w:tcPr>
            <w:tcW w:w="3231" w:type="dxa"/>
            <w:tcBorders>
              <w:top w:val="nil"/>
              <w:left w:val="nil"/>
              <w:bottom w:val="nil"/>
              <w:right w:val="nil"/>
            </w:tcBorders>
          </w:tcPr>
          <w:p w:rsidR="000043B8" w:rsidRDefault="000043B8" w:rsidP="00443497">
            <w:pPr>
              <w:spacing w:after="1" w:line="240" w:lineRule="exact"/>
              <w:jc w:val="center"/>
            </w:pPr>
            <w:r>
              <w:t>4770</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12.</w:t>
            </w:r>
          </w:p>
        </w:tc>
        <w:tc>
          <w:tcPr>
            <w:tcW w:w="5216" w:type="dxa"/>
            <w:tcBorders>
              <w:top w:val="nil"/>
              <w:left w:val="nil"/>
              <w:bottom w:val="nil"/>
              <w:right w:val="nil"/>
            </w:tcBorders>
          </w:tcPr>
          <w:p w:rsidR="000043B8" w:rsidRPr="000043B8" w:rsidRDefault="000043B8" w:rsidP="00443497">
            <w:pPr>
              <w:spacing w:after="1" w:line="240" w:lineRule="exact"/>
              <w:rPr>
                <w:lang w:val="ru-RU"/>
              </w:rPr>
            </w:pPr>
            <w:r w:rsidRPr="000043B8">
              <w:rPr>
                <w:lang w:val="ru-RU"/>
              </w:rPr>
              <w:t>Заведующие: экспедицией, хозяйством; статистик; кассир; комендант; делопроизводитель</w:t>
            </w:r>
          </w:p>
        </w:tc>
        <w:tc>
          <w:tcPr>
            <w:tcW w:w="3231" w:type="dxa"/>
            <w:tcBorders>
              <w:top w:val="nil"/>
              <w:left w:val="nil"/>
              <w:bottom w:val="nil"/>
              <w:right w:val="nil"/>
            </w:tcBorders>
          </w:tcPr>
          <w:p w:rsidR="000043B8" w:rsidRDefault="000043B8" w:rsidP="00443497">
            <w:pPr>
              <w:spacing w:after="1" w:line="240" w:lineRule="exact"/>
              <w:jc w:val="center"/>
            </w:pPr>
            <w:r>
              <w:t>4609</w:t>
            </w:r>
          </w:p>
        </w:tc>
      </w:tr>
      <w:tr w:rsidR="000043B8">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0043B8" w:rsidRDefault="000043B8" w:rsidP="00443497">
            <w:pPr>
              <w:spacing w:after="1" w:line="240" w:lineRule="exact"/>
              <w:jc w:val="center"/>
            </w:pPr>
            <w:r>
              <w:t>13.</w:t>
            </w:r>
          </w:p>
        </w:tc>
        <w:tc>
          <w:tcPr>
            <w:tcW w:w="5216" w:type="dxa"/>
            <w:tcBorders>
              <w:top w:val="nil"/>
              <w:left w:val="nil"/>
              <w:bottom w:val="nil"/>
              <w:right w:val="nil"/>
            </w:tcBorders>
          </w:tcPr>
          <w:p w:rsidR="000043B8" w:rsidRDefault="000043B8" w:rsidP="00443497">
            <w:pPr>
              <w:spacing w:after="1" w:line="240" w:lineRule="exact"/>
            </w:pPr>
            <w:proofErr w:type="spellStart"/>
            <w:r>
              <w:t>Дежурный</w:t>
            </w:r>
            <w:proofErr w:type="spellEnd"/>
            <w:r>
              <w:t xml:space="preserve">; </w:t>
            </w:r>
            <w:proofErr w:type="spellStart"/>
            <w:r>
              <w:t>экспедитор</w:t>
            </w:r>
            <w:proofErr w:type="spellEnd"/>
          </w:p>
        </w:tc>
        <w:tc>
          <w:tcPr>
            <w:tcW w:w="3231" w:type="dxa"/>
            <w:tcBorders>
              <w:top w:val="nil"/>
              <w:left w:val="nil"/>
              <w:bottom w:val="nil"/>
              <w:right w:val="nil"/>
            </w:tcBorders>
          </w:tcPr>
          <w:p w:rsidR="000043B8" w:rsidRDefault="000043B8" w:rsidP="00443497">
            <w:pPr>
              <w:spacing w:after="1" w:line="240" w:lineRule="exact"/>
              <w:jc w:val="center"/>
            </w:pPr>
            <w:r>
              <w:t>4480</w:t>
            </w:r>
          </w:p>
        </w:tc>
      </w:tr>
    </w:tbl>
    <w:p w:rsidR="000043B8" w:rsidRPr="00316586" w:rsidRDefault="00316586" w:rsidP="00443497">
      <w:pPr>
        <w:spacing w:after="1" w:line="240" w:lineRule="exact"/>
        <w:rPr>
          <w:lang w:val="ru-RU"/>
        </w:rPr>
      </w:pPr>
      <w:r>
        <w:rPr>
          <w:lang w:val="ru-RU"/>
        </w:rPr>
        <w:tab/>
      </w:r>
      <w:r>
        <w:rPr>
          <w:lang w:val="ru-RU"/>
        </w:rPr>
        <w:tab/>
      </w:r>
      <w:r>
        <w:rPr>
          <w:lang w:val="ru-RU"/>
        </w:rPr>
        <w:tab/>
      </w:r>
      <w:r>
        <w:rPr>
          <w:lang w:val="ru-RU"/>
        </w:rPr>
        <w:tab/>
      </w:r>
      <w:r>
        <w:rPr>
          <w:u w:val="single"/>
          <w:lang w:val="ru-RU"/>
        </w:rPr>
        <w:t>____________________</w:t>
      </w:r>
    </w:p>
    <w:p w:rsidR="00443497" w:rsidRDefault="00443497">
      <w:pPr>
        <w:spacing w:after="1" w:line="240" w:lineRule="exact"/>
      </w:pPr>
    </w:p>
    <w:sectPr w:rsidR="00443497" w:rsidSect="00BD05F5">
      <w:headerReference w:type="default" r:id="rId16"/>
      <w:pgSz w:w="11906" w:h="16838"/>
      <w:pgMar w:top="1134"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CF4" w:rsidRDefault="00E03CF4" w:rsidP="00BD05F5">
      <w:r>
        <w:separator/>
      </w:r>
    </w:p>
  </w:endnote>
  <w:endnote w:type="continuationSeparator" w:id="0">
    <w:p w:rsidR="00E03CF4" w:rsidRDefault="00E03CF4" w:rsidP="00BD0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CF4" w:rsidRDefault="00E03CF4" w:rsidP="00BD05F5">
      <w:r>
        <w:separator/>
      </w:r>
    </w:p>
  </w:footnote>
  <w:footnote w:type="continuationSeparator" w:id="0">
    <w:p w:rsidR="00E03CF4" w:rsidRDefault="00E03CF4" w:rsidP="00BD0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4906"/>
      <w:docPartObj>
        <w:docPartGallery w:val="Page Numbers (Top of Page)"/>
        <w:docPartUnique/>
      </w:docPartObj>
    </w:sdtPr>
    <w:sdtContent>
      <w:p w:rsidR="00BD05F5" w:rsidRDefault="00086088">
        <w:pPr>
          <w:pStyle w:val="a6"/>
          <w:jc w:val="right"/>
        </w:pPr>
        <w:fldSimple w:instr=" PAGE   \* MERGEFORMAT ">
          <w:r w:rsidR="00316586">
            <w:rPr>
              <w:noProof/>
            </w:rPr>
            <w:t>12</w:t>
          </w:r>
        </w:fldSimple>
      </w:p>
    </w:sdtContent>
  </w:sdt>
  <w:p w:rsidR="00BD05F5" w:rsidRDefault="00BD05F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43561"/>
    <w:rsid w:val="0000142A"/>
    <w:rsid w:val="000016FF"/>
    <w:rsid w:val="00001F8F"/>
    <w:rsid w:val="000020DC"/>
    <w:rsid w:val="000020F2"/>
    <w:rsid w:val="0000210E"/>
    <w:rsid w:val="000043B8"/>
    <w:rsid w:val="00004409"/>
    <w:rsid w:val="0000545F"/>
    <w:rsid w:val="00007163"/>
    <w:rsid w:val="00007213"/>
    <w:rsid w:val="0000724D"/>
    <w:rsid w:val="00010E33"/>
    <w:rsid w:val="000115F8"/>
    <w:rsid w:val="00011DB6"/>
    <w:rsid w:val="00013D0B"/>
    <w:rsid w:val="000149EC"/>
    <w:rsid w:val="00014C5C"/>
    <w:rsid w:val="00016699"/>
    <w:rsid w:val="00017475"/>
    <w:rsid w:val="00021277"/>
    <w:rsid w:val="000221F6"/>
    <w:rsid w:val="000223FC"/>
    <w:rsid w:val="0002259B"/>
    <w:rsid w:val="0002291F"/>
    <w:rsid w:val="00023113"/>
    <w:rsid w:val="00023317"/>
    <w:rsid w:val="00025F0D"/>
    <w:rsid w:val="00027352"/>
    <w:rsid w:val="00027F90"/>
    <w:rsid w:val="00031295"/>
    <w:rsid w:val="00031956"/>
    <w:rsid w:val="00031CF2"/>
    <w:rsid w:val="000324E3"/>
    <w:rsid w:val="0003307B"/>
    <w:rsid w:val="00033578"/>
    <w:rsid w:val="00033E5D"/>
    <w:rsid w:val="00034D69"/>
    <w:rsid w:val="000352CA"/>
    <w:rsid w:val="00035F56"/>
    <w:rsid w:val="000363BC"/>
    <w:rsid w:val="000370D7"/>
    <w:rsid w:val="00040AE1"/>
    <w:rsid w:val="000414AA"/>
    <w:rsid w:val="00043058"/>
    <w:rsid w:val="00044262"/>
    <w:rsid w:val="000448E6"/>
    <w:rsid w:val="00047500"/>
    <w:rsid w:val="00047D54"/>
    <w:rsid w:val="00054208"/>
    <w:rsid w:val="000558FA"/>
    <w:rsid w:val="00055BB3"/>
    <w:rsid w:val="00056C84"/>
    <w:rsid w:val="00056F54"/>
    <w:rsid w:val="00057CEA"/>
    <w:rsid w:val="000604A7"/>
    <w:rsid w:val="0006109D"/>
    <w:rsid w:val="00061900"/>
    <w:rsid w:val="00061D27"/>
    <w:rsid w:val="000651B5"/>
    <w:rsid w:val="00067FDC"/>
    <w:rsid w:val="00075BCC"/>
    <w:rsid w:val="00077831"/>
    <w:rsid w:val="000809B7"/>
    <w:rsid w:val="00080AFF"/>
    <w:rsid w:val="00080E75"/>
    <w:rsid w:val="000834EF"/>
    <w:rsid w:val="000850C5"/>
    <w:rsid w:val="000854EE"/>
    <w:rsid w:val="00086088"/>
    <w:rsid w:val="000902CE"/>
    <w:rsid w:val="0009516B"/>
    <w:rsid w:val="000955F6"/>
    <w:rsid w:val="00096A5C"/>
    <w:rsid w:val="000A2CB2"/>
    <w:rsid w:val="000A31E3"/>
    <w:rsid w:val="000A3DB3"/>
    <w:rsid w:val="000A53F0"/>
    <w:rsid w:val="000A5AC2"/>
    <w:rsid w:val="000A60D7"/>
    <w:rsid w:val="000A6D13"/>
    <w:rsid w:val="000B0AE3"/>
    <w:rsid w:val="000B0C64"/>
    <w:rsid w:val="000B1395"/>
    <w:rsid w:val="000B5002"/>
    <w:rsid w:val="000B61C6"/>
    <w:rsid w:val="000B7176"/>
    <w:rsid w:val="000C0936"/>
    <w:rsid w:val="000C0A5A"/>
    <w:rsid w:val="000C1600"/>
    <w:rsid w:val="000C263D"/>
    <w:rsid w:val="000C2B0E"/>
    <w:rsid w:val="000C37C2"/>
    <w:rsid w:val="000C3813"/>
    <w:rsid w:val="000C5901"/>
    <w:rsid w:val="000C7681"/>
    <w:rsid w:val="000D3477"/>
    <w:rsid w:val="000D40B1"/>
    <w:rsid w:val="000D430A"/>
    <w:rsid w:val="000D5870"/>
    <w:rsid w:val="000D5CD1"/>
    <w:rsid w:val="000D5D18"/>
    <w:rsid w:val="000D6374"/>
    <w:rsid w:val="000D6D37"/>
    <w:rsid w:val="000E0505"/>
    <w:rsid w:val="000E0AE9"/>
    <w:rsid w:val="000E290A"/>
    <w:rsid w:val="000E57C0"/>
    <w:rsid w:val="000F17CE"/>
    <w:rsid w:val="000F2A1F"/>
    <w:rsid w:val="000F2CD0"/>
    <w:rsid w:val="000F31C9"/>
    <w:rsid w:val="000F637C"/>
    <w:rsid w:val="000F7109"/>
    <w:rsid w:val="000F7EBB"/>
    <w:rsid w:val="0010068A"/>
    <w:rsid w:val="00100929"/>
    <w:rsid w:val="00100AB4"/>
    <w:rsid w:val="00101D63"/>
    <w:rsid w:val="00104830"/>
    <w:rsid w:val="0010552E"/>
    <w:rsid w:val="0010578B"/>
    <w:rsid w:val="00105EDF"/>
    <w:rsid w:val="00106047"/>
    <w:rsid w:val="00106A79"/>
    <w:rsid w:val="0011048C"/>
    <w:rsid w:val="00111D65"/>
    <w:rsid w:val="00111F93"/>
    <w:rsid w:val="00112F7E"/>
    <w:rsid w:val="00114855"/>
    <w:rsid w:val="00115E80"/>
    <w:rsid w:val="00122CD2"/>
    <w:rsid w:val="0012526B"/>
    <w:rsid w:val="001262BD"/>
    <w:rsid w:val="0012699A"/>
    <w:rsid w:val="001275FD"/>
    <w:rsid w:val="00130605"/>
    <w:rsid w:val="0013060E"/>
    <w:rsid w:val="00130CAF"/>
    <w:rsid w:val="001314D8"/>
    <w:rsid w:val="00131811"/>
    <w:rsid w:val="0013245C"/>
    <w:rsid w:val="00132C8E"/>
    <w:rsid w:val="0013388F"/>
    <w:rsid w:val="00133CAB"/>
    <w:rsid w:val="001345ED"/>
    <w:rsid w:val="001361DC"/>
    <w:rsid w:val="0013671B"/>
    <w:rsid w:val="001368CB"/>
    <w:rsid w:val="00137747"/>
    <w:rsid w:val="00140396"/>
    <w:rsid w:val="00140453"/>
    <w:rsid w:val="001407A6"/>
    <w:rsid w:val="0014136D"/>
    <w:rsid w:val="0014183E"/>
    <w:rsid w:val="001436FF"/>
    <w:rsid w:val="00146073"/>
    <w:rsid w:val="00146851"/>
    <w:rsid w:val="00146B51"/>
    <w:rsid w:val="00147355"/>
    <w:rsid w:val="00155CEC"/>
    <w:rsid w:val="00155FD1"/>
    <w:rsid w:val="00157885"/>
    <w:rsid w:val="00157D1C"/>
    <w:rsid w:val="00157D9C"/>
    <w:rsid w:val="00160402"/>
    <w:rsid w:val="001610CC"/>
    <w:rsid w:val="00161220"/>
    <w:rsid w:val="00162D41"/>
    <w:rsid w:val="00163934"/>
    <w:rsid w:val="00164377"/>
    <w:rsid w:val="00164A06"/>
    <w:rsid w:val="00165164"/>
    <w:rsid w:val="00165502"/>
    <w:rsid w:val="001675BF"/>
    <w:rsid w:val="00170649"/>
    <w:rsid w:val="00170923"/>
    <w:rsid w:val="00172283"/>
    <w:rsid w:val="00172D7D"/>
    <w:rsid w:val="00173A0F"/>
    <w:rsid w:val="0017746F"/>
    <w:rsid w:val="00177A9C"/>
    <w:rsid w:val="00177C6D"/>
    <w:rsid w:val="00180A88"/>
    <w:rsid w:val="001817F9"/>
    <w:rsid w:val="00181CE6"/>
    <w:rsid w:val="001822E7"/>
    <w:rsid w:val="001844B9"/>
    <w:rsid w:val="00184D35"/>
    <w:rsid w:val="00192467"/>
    <w:rsid w:val="00194A9D"/>
    <w:rsid w:val="00195749"/>
    <w:rsid w:val="00195E5E"/>
    <w:rsid w:val="001962BC"/>
    <w:rsid w:val="00197083"/>
    <w:rsid w:val="001A019F"/>
    <w:rsid w:val="001A0B48"/>
    <w:rsid w:val="001A2013"/>
    <w:rsid w:val="001A276E"/>
    <w:rsid w:val="001A3F32"/>
    <w:rsid w:val="001A5835"/>
    <w:rsid w:val="001A588D"/>
    <w:rsid w:val="001A5C35"/>
    <w:rsid w:val="001A7706"/>
    <w:rsid w:val="001B0765"/>
    <w:rsid w:val="001B0D26"/>
    <w:rsid w:val="001B1CB0"/>
    <w:rsid w:val="001B1CB9"/>
    <w:rsid w:val="001B31F5"/>
    <w:rsid w:val="001B3DB2"/>
    <w:rsid w:val="001B5BEB"/>
    <w:rsid w:val="001B61B6"/>
    <w:rsid w:val="001B774F"/>
    <w:rsid w:val="001C008B"/>
    <w:rsid w:val="001C1B3F"/>
    <w:rsid w:val="001C24FC"/>
    <w:rsid w:val="001C2957"/>
    <w:rsid w:val="001C371E"/>
    <w:rsid w:val="001C3DEE"/>
    <w:rsid w:val="001C407C"/>
    <w:rsid w:val="001C5562"/>
    <w:rsid w:val="001C5BC8"/>
    <w:rsid w:val="001C6049"/>
    <w:rsid w:val="001C64DF"/>
    <w:rsid w:val="001C6918"/>
    <w:rsid w:val="001C6932"/>
    <w:rsid w:val="001D0478"/>
    <w:rsid w:val="001D3329"/>
    <w:rsid w:val="001D4590"/>
    <w:rsid w:val="001D459F"/>
    <w:rsid w:val="001D46F9"/>
    <w:rsid w:val="001D5304"/>
    <w:rsid w:val="001D5AF2"/>
    <w:rsid w:val="001D7089"/>
    <w:rsid w:val="001D7D5F"/>
    <w:rsid w:val="001E1342"/>
    <w:rsid w:val="001E3A25"/>
    <w:rsid w:val="001E5F81"/>
    <w:rsid w:val="001E6000"/>
    <w:rsid w:val="001E729C"/>
    <w:rsid w:val="001E77A0"/>
    <w:rsid w:val="001E79C1"/>
    <w:rsid w:val="001F084E"/>
    <w:rsid w:val="001F0D2E"/>
    <w:rsid w:val="001F1950"/>
    <w:rsid w:val="001F1A5D"/>
    <w:rsid w:val="001F1CDA"/>
    <w:rsid w:val="001F1EFE"/>
    <w:rsid w:val="001F2661"/>
    <w:rsid w:val="001F3D6E"/>
    <w:rsid w:val="001F453E"/>
    <w:rsid w:val="001F6B3B"/>
    <w:rsid w:val="001F7F68"/>
    <w:rsid w:val="0020091E"/>
    <w:rsid w:val="0020165A"/>
    <w:rsid w:val="002017A3"/>
    <w:rsid w:val="00202AC6"/>
    <w:rsid w:val="00203029"/>
    <w:rsid w:val="0020354A"/>
    <w:rsid w:val="00203AE9"/>
    <w:rsid w:val="00203C25"/>
    <w:rsid w:val="00204B12"/>
    <w:rsid w:val="00206249"/>
    <w:rsid w:val="002076BF"/>
    <w:rsid w:val="002078B1"/>
    <w:rsid w:val="00207C71"/>
    <w:rsid w:val="00207CA3"/>
    <w:rsid w:val="00207F0C"/>
    <w:rsid w:val="002106E1"/>
    <w:rsid w:val="002110E3"/>
    <w:rsid w:val="00211274"/>
    <w:rsid w:val="00211297"/>
    <w:rsid w:val="00213244"/>
    <w:rsid w:val="00213268"/>
    <w:rsid w:val="002134C5"/>
    <w:rsid w:val="00213723"/>
    <w:rsid w:val="00214454"/>
    <w:rsid w:val="00215DF1"/>
    <w:rsid w:val="002162CA"/>
    <w:rsid w:val="0021646D"/>
    <w:rsid w:val="00216C17"/>
    <w:rsid w:val="00217312"/>
    <w:rsid w:val="00217401"/>
    <w:rsid w:val="002174FA"/>
    <w:rsid w:val="00217645"/>
    <w:rsid w:val="00217CB5"/>
    <w:rsid w:val="002220FF"/>
    <w:rsid w:val="002221F2"/>
    <w:rsid w:val="00222B9B"/>
    <w:rsid w:val="002231FD"/>
    <w:rsid w:val="00225332"/>
    <w:rsid w:val="00225776"/>
    <w:rsid w:val="002264BC"/>
    <w:rsid w:val="002266A3"/>
    <w:rsid w:val="002314FE"/>
    <w:rsid w:val="00232569"/>
    <w:rsid w:val="0023257F"/>
    <w:rsid w:val="00233172"/>
    <w:rsid w:val="00234CE1"/>
    <w:rsid w:val="00236804"/>
    <w:rsid w:val="00236BB0"/>
    <w:rsid w:val="00240626"/>
    <w:rsid w:val="00241CF1"/>
    <w:rsid w:val="002451CC"/>
    <w:rsid w:val="00247CD8"/>
    <w:rsid w:val="00247F38"/>
    <w:rsid w:val="002508DB"/>
    <w:rsid w:val="00251F80"/>
    <w:rsid w:val="00252353"/>
    <w:rsid w:val="0025446F"/>
    <w:rsid w:val="002572E7"/>
    <w:rsid w:val="0026216F"/>
    <w:rsid w:val="002638A4"/>
    <w:rsid w:val="0026708B"/>
    <w:rsid w:val="002705D5"/>
    <w:rsid w:val="002731D2"/>
    <w:rsid w:val="0027321E"/>
    <w:rsid w:val="00273A76"/>
    <w:rsid w:val="002746C6"/>
    <w:rsid w:val="002759A3"/>
    <w:rsid w:val="00275AA7"/>
    <w:rsid w:val="002763DF"/>
    <w:rsid w:val="0027765B"/>
    <w:rsid w:val="002802FB"/>
    <w:rsid w:val="00281F62"/>
    <w:rsid w:val="002822C0"/>
    <w:rsid w:val="00282687"/>
    <w:rsid w:val="00283B27"/>
    <w:rsid w:val="00286841"/>
    <w:rsid w:val="0028768C"/>
    <w:rsid w:val="00292B4C"/>
    <w:rsid w:val="002958A2"/>
    <w:rsid w:val="002959A6"/>
    <w:rsid w:val="00295EBA"/>
    <w:rsid w:val="00297F6D"/>
    <w:rsid w:val="002A20EB"/>
    <w:rsid w:val="002A30C0"/>
    <w:rsid w:val="002A3238"/>
    <w:rsid w:val="002A32A1"/>
    <w:rsid w:val="002A3963"/>
    <w:rsid w:val="002A3EFC"/>
    <w:rsid w:val="002A4061"/>
    <w:rsid w:val="002A7233"/>
    <w:rsid w:val="002A7235"/>
    <w:rsid w:val="002B0E45"/>
    <w:rsid w:val="002B12BF"/>
    <w:rsid w:val="002B2DF8"/>
    <w:rsid w:val="002B545D"/>
    <w:rsid w:val="002B54B2"/>
    <w:rsid w:val="002B66E7"/>
    <w:rsid w:val="002B7A35"/>
    <w:rsid w:val="002C0AA7"/>
    <w:rsid w:val="002C18A8"/>
    <w:rsid w:val="002C2426"/>
    <w:rsid w:val="002C3454"/>
    <w:rsid w:val="002C427A"/>
    <w:rsid w:val="002C503E"/>
    <w:rsid w:val="002C5460"/>
    <w:rsid w:val="002C5A45"/>
    <w:rsid w:val="002C6913"/>
    <w:rsid w:val="002D049C"/>
    <w:rsid w:val="002D180B"/>
    <w:rsid w:val="002D196C"/>
    <w:rsid w:val="002D1D9E"/>
    <w:rsid w:val="002D1F2A"/>
    <w:rsid w:val="002D5744"/>
    <w:rsid w:val="002D7D6E"/>
    <w:rsid w:val="002E09BA"/>
    <w:rsid w:val="002E0BFC"/>
    <w:rsid w:val="002E2013"/>
    <w:rsid w:val="002E76D7"/>
    <w:rsid w:val="002E76F3"/>
    <w:rsid w:val="002F08C2"/>
    <w:rsid w:val="002F0D0D"/>
    <w:rsid w:val="002F2DC3"/>
    <w:rsid w:val="002F390C"/>
    <w:rsid w:val="002F4970"/>
    <w:rsid w:val="002F49B0"/>
    <w:rsid w:val="002F4B85"/>
    <w:rsid w:val="002F5954"/>
    <w:rsid w:val="002F61B7"/>
    <w:rsid w:val="002F6324"/>
    <w:rsid w:val="00300551"/>
    <w:rsid w:val="003012C3"/>
    <w:rsid w:val="003021E2"/>
    <w:rsid w:val="00302455"/>
    <w:rsid w:val="003028AF"/>
    <w:rsid w:val="00302D91"/>
    <w:rsid w:val="00302DA4"/>
    <w:rsid w:val="00302FFA"/>
    <w:rsid w:val="00304B43"/>
    <w:rsid w:val="00310505"/>
    <w:rsid w:val="00310510"/>
    <w:rsid w:val="003111F5"/>
    <w:rsid w:val="00311ABD"/>
    <w:rsid w:val="00313162"/>
    <w:rsid w:val="00314E91"/>
    <w:rsid w:val="00315E8C"/>
    <w:rsid w:val="00316586"/>
    <w:rsid w:val="00316AFF"/>
    <w:rsid w:val="0032145D"/>
    <w:rsid w:val="00323150"/>
    <w:rsid w:val="00324E8E"/>
    <w:rsid w:val="00324EDD"/>
    <w:rsid w:val="00325F58"/>
    <w:rsid w:val="00327914"/>
    <w:rsid w:val="00327C6C"/>
    <w:rsid w:val="0033080D"/>
    <w:rsid w:val="003308A1"/>
    <w:rsid w:val="003337AD"/>
    <w:rsid w:val="00333EEC"/>
    <w:rsid w:val="00333F9B"/>
    <w:rsid w:val="00334C3A"/>
    <w:rsid w:val="00340EF0"/>
    <w:rsid w:val="00341239"/>
    <w:rsid w:val="00341289"/>
    <w:rsid w:val="00342C16"/>
    <w:rsid w:val="00342F98"/>
    <w:rsid w:val="00343A9C"/>
    <w:rsid w:val="0034556F"/>
    <w:rsid w:val="00346200"/>
    <w:rsid w:val="003473CD"/>
    <w:rsid w:val="00347E58"/>
    <w:rsid w:val="00350BB6"/>
    <w:rsid w:val="00350FDC"/>
    <w:rsid w:val="00352749"/>
    <w:rsid w:val="00353D72"/>
    <w:rsid w:val="00354579"/>
    <w:rsid w:val="00354CCD"/>
    <w:rsid w:val="003556AB"/>
    <w:rsid w:val="003558B9"/>
    <w:rsid w:val="003562E4"/>
    <w:rsid w:val="0035726D"/>
    <w:rsid w:val="0036045A"/>
    <w:rsid w:val="003637C4"/>
    <w:rsid w:val="00363F8A"/>
    <w:rsid w:val="0036621F"/>
    <w:rsid w:val="00370F7F"/>
    <w:rsid w:val="003721BC"/>
    <w:rsid w:val="00374679"/>
    <w:rsid w:val="00374B12"/>
    <w:rsid w:val="0037634C"/>
    <w:rsid w:val="00380CF5"/>
    <w:rsid w:val="00381EDB"/>
    <w:rsid w:val="0038319F"/>
    <w:rsid w:val="00385348"/>
    <w:rsid w:val="00386996"/>
    <w:rsid w:val="00393F82"/>
    <w:rsid w:val="003963E8"/>
    <w:rsid w:val="00396640"/>
    <w:rsid w:val="0039693B"/>
    <w:rsid w:val="00396F6D"/>
    <w:rsid w:val="003979B0"/>
    <w:rsid w:val="00397B96"/>
    <w:rsid w:val="003A0918"/>
    <w:rsid w:val="003A0BEC"/>
    <w:rsid w:val="003A0EB6"/>
    <w:rsid w:val="003A0F6C"/>
    <w:rsid w:val="003A1B53"/>
    <w:rsid w:val="003A44CE"/>
    <w:rsid w:val="003A5EF5"/>
    <w:rsid w:val="003A64D6"/>
    <w:rsid w:val="003A76AE"/>
    <w:rsid w:val="003B0520"/>
    <w:rsid w:val="003B0C9C"/>
    <w:rsid w:val="003B1248"/>
    <w:rsid w:val="003B13DB"/>
    <w:rsid w:val="003B177F"/>
    <w:rsid w:val="003B1A8B"/>
    <w:rsid w:val="003B1AE8"/>
    <w:rsid w:val="003B2797"/>
    <w:rsid w:val="003B333A"/>
    <w:rsid w:val="003B45A4"/>
    <w:rsid w:val="003B766A"/>
    <w:rsid w:val="003B7972"/>
    <w:rsid w:val="003C0535"/>
    <w:rsid w:val="003C0FEC"/>
    <w:rsid w:val="003C1E69"/>
    <w:rsid w:val="003C3A63"/>
    <w:rsid w:val="003C443B"/>
    <w:rsid w:val="003C5360"/>
    <w:rsid w:val="003C56D6"/>
    <w:rsid w:val="003D1CBF"/>
    <w:rsid w:val="003D4873"/>
    <w:rsid w:val="003D55A5"/>
    <w:rsid w:val="003D6080"/>
    <w:rsid w:val="003D6536"/>
    <w:rsid w:val="003D687A"/>
    <w:rsid w:val="003E113C"/>
    <w:rsid w:val="003E2E0B"/>
    <w:rsid w:val="003E6E2B"/>
    <w:rsid w:val="003F0B19"/>
    <w:rsid w:val="003F0F1B"/>
    <w:rsid w:val="003F13C2"/>
    <w:rsid w:val="003F1820"/>
    <w:rsid w:val="003F2139"/>
    <w:rsid w:val="003F3322"/>
    <w:rsid w:val="003F3D82"/>
    <w:rsid w:val="003F4B5E"/>
    <w:rsid w:val="003F5A1C"/>
    <w:rsid w:val="003F7971"/>
    <w:rsid w:val="004053D9"/>
    <w:rsid w:val="00405C6B"/>
    <w:rsid w:val="004066DC"/>
    <w:rsid w:val="00407CCA"/>
    <w:rsid w:val="00407E29"/>
    <w:rsid w:val="0041035A"/>
    <w:rsid w:val="00410979"/>
    <w:rsid w:val="004129F0"/>
    <w:rsid w:val="00412F82"/>
    <w:rsid w:val="004139D1"/>
    <w:rsid w:val="004158E7"/>
    <w:rsid w:val="00415D28"/>
    <w:rsid w:val="00416098"/>
    <w:rsid w:val="0041667B"/>
    <w:rsid w:val="00417709"/>
    <w:rsid w:val="00420FF2"/>
    <w:rsid w:val="004219C0"/>
    <w:rsid w:val="00423068"/>
    <w:rsid w:val="00424C54"/>
    <w:rsid w:val="004306B5"/>
    <w:rsid w:val="00430F25"/>
    <w:rsid w:val="00431944"/>
    <w:rsid w:val="00431DCA"/>
    <w:rsid w:val="004320EA"/>
    <w:rsid w:val="0043267A"/>
    <w:rsid w:val="00433B39"/>
    <w:rsid w:val="0043447D"/>
    <w:rsid w:val="00435015"/>
    <w:rsid w:val="00435A33"/>
    <w:rsid w:val="004370C2"/>
    <w:rsid w:val="0043728F"/>
    <w:rsid w:val="00440438"/>
    <w:rsid w:val="00441D36"/>
    <w:rsid w:val="004425AB"/>
    <w:rsid w:val="00443497"/>
    <w:rsid w:val="00443B50"/>
    <w:rsid w:val="00444112"/>
    <w:rsid w:val="00444169"/>
    <w:rsid w:val="0044599E"/>
    <w:rsid w:val="00445BF9"/>
    <w:rsid w:val="00452515"/>
    <w:rsid w:val="00454862"/>
    <w:rsid w:val="00456234"/>
    <w:rsid w:val="00457C1E"/>
    <w:rsid w:val="004601A5"/>
    <w:rsid w:val="0046020F"/>
    <w:rsid w:val="00462520"/>
    <w:rsid w:val="004625D5"/>
    <w:rsid w:val="00463526"/>
    <w:rsid w:val="00464A11"/>
    <w:rsid w:val="00465CE5"/>
    <w:rsid w:val="00466EE8"/>
    <w:rsid w:val="004708EA"/>
    <w:rsid w:val="00470C7B"/>
    <w:rsid w:val="004712CA"/>
    <w:rsid w:val="004731AA"/>
    <w:rsid w:val="00474209"/>
    <w:rsid w:val="00474920"/>
    <w:rsid w:val="0047557B"/>
    <w:rsid w:val="00475E62"/>
    <w:rsid w:val="004763F3"/>
    <w:rsid w:val="00476559"/>
    <w:rsid w:val="00476AC5"/>
    <w:rsid w:val="00480054"/>
    <w:rsid w:val="00480534"/>
    <w:rsid w:val="00481D0D"/>
    <w:rsid w:val="00484CEC"/>
    <w:rsid w:val="0048633A"/>
    <w:rsid w:val="00487329"/>
    <w:rsid w:val="0049035E"/>
    <w:rsid w:val="00490DDA"/>
    <w:rsid w:val="00491C83"/>
    <w:rsid w:val="004927FE"/>
    <w:rsid w:val="004934A1"/>
    <w:rsid w:val="00493661"/>
    <w:rsid w:val="0049412A"/>
    <w:rsid w:val="004A1B77"/>
    <w:rsid w:val="004A3719"/>
    <w:rsid w:val="004A3E5E"/>
    <w:rsid w:val="004A51E8"/>
    <w:rsid w:val="004A597F"/>
    <w:rsid w:val="004A7132"/>
    <w:rsid w:val="004B06CC"/>
    <w:rsid w:val="004B0924"/>
    <w:rsid w:val="004B1708"/>
    <w:rsid w:val="004B299A"/>
    <w:rsid w:val="004B6CF5"/>
    <w:rsid w:val="004B7BF4"/>
    <w:rsid w:val="004B7E9A"/>
    <w:rsid w:val="004C043F"/>
    <w:rsid w:val="004C0DAF"/>
    <w:rsid w:val="004C0F5E"/>
    <w:rsid w:val="004C2732"/>
    <w:rsid w:val="004C6556"/>
    <w:rsid w:val="004C7871"/>
    <w:rsid w:val="004D133C"/>
    <w:rsid w:val="004D1591"/>
    <w:rsid w:val="004D1BDA"/>
    <w:rsid w:val="004D474E"/>
    <w:rsid w:val="004D5699"/>
    <w:rsid w:val="004D6068"/>
    <w:rsid w:val="004D6F38"/>
    <w:rsid w:val="004D7E53"/>
    <w:rsid w:val="004E3FD1"/>
    <w:rsid w:val="004E6461"/>
    <w:rsid w:val="004E71FD"/>
    <w:rsid w:val="004F0973"/>
    <w:rsid w:val="004F1530"/>
    <w:rsid w:val="004F27DE"/>
    <w:rsid w:val="004F4969"/>
    <w:rsid w:val="004F635F"/>
    <w:rsid w:val="004F68A8"/>
    <w:rsid w:val="004F7ED5"/>
    <w:rsid w:val="005007BF"/>
    <w:rsid w:val="005011E7"/>
    <w:rsid w:val="00501BE2"/>
    <w:rsid w:val="00501EC8"/>
    <w:rsid w:val="00501FA8"/>
    <w:rsid w:val="005025A7"/>
    <w:rsid w:val="00502962"/>
    <w:rsid w:val="0050345A"/>
    <w:rsid w:val="00503E99"/>
    <w:rsid w:val="00503FFF"/>
    <w:rsid w:val="005047BF"/>
    <w:rsid w:val="00504A74"/>
    <w:rsid w:val="0050532A"/>
    <w:rsid w:val="00507064"/>
    <w:rsid w:val="00507AAB"/>
    <w:rsid w:val="0051065E"/>
    <w:rsid w:val="00512B2A"/>
    <w:rsid w:val="00513867"/>
    <w:rsid w:val="005142FB"/>
    <w:rsid w:val="00515434"/>
    <w:rsid w:val="005214AD"/>
    <w:rsid w:val="00522BD2"/>
    <w:rsid w:val="00522C4A"/>
    <w:rsid w:val="0052358E"/>
    <w:rsid w:val="00523E6B"/>
    <w:rsid w:val="00524A51"/>
    <w:rsid w:val="00525BD1"/>
    <w:rsid w:val="00526318"/>
    <w:rsid w:val="005272FA"/>
    <w:rsid w:val="00530240"/>
    <w:rsid w:val="00530B0C"/>
    <w:rsid w:val="00531AE6"/>
    <w:rsid w:val="005332FD"/>
    <w:rsid w:val="0053366A"/>
    <w:rsid w:val="0053390D"/>
    <w:rsid w:val="00533AA7"/>
    <w:rsid w:val="0053489E"/>
    <w:rsid w:val="00534F73"/>
    <w:rsid w:val="00535923"/>
    <w:rsid w:val="00536592"/>
    <w:rsid w:val="005429B8"/>
    <w:rsid w:val="00542ABA"/>
    <w:rsid w:val="00544DDC"/>
    <w:rsid w:val="005452F3"/>
    <w:rsid w:val="00545F72"/>
    <w:rsid w:val="00550CBB"/>
    <w:rsid w:val="005512EE"/>
    <w:rsid w:val="005517EC"/>
    <w:rsid w:val="0055289E"/>
    <w:rsid w:val="00555938"/>
    <w:rsid w:val="005561D3"/>
    <w:rsid w:val="0055696A"/>
    <w:rsid w:val="00561573"/>
    <w:rsid w:val="0056265F"/>
    <w:rsid w:val="00564E7C"/>
    <w:rsid w:val="00565AC4"/>
    <w:rsid w:val="00566075"/>
    <w:rsid w:val="005661BF"/>
    <w:rsid w:val="00566590"/>
    <w:rsid w:val="0057337D"/>
    <w:rsid w:val="00575A26"/>
    <w:rsid w:val="00575CEF"/>
    <w:rsid w:val="00577CF4"/>
    <w:rsid w:val="00580A5A"/>
    <w:rsid w:val="005810AF"/>
    <w:rsid w:val="00581D4C"/>
    <w:rsid w:val="005835F8"/>
    <w:rsid w:val="005843E7"/>
    <w:rsid w:val="00585AE3"/>
    <w:rsid w:val="005860F6"/>
    <w:rsid w:val="00586100"/>
    <w:rsid w:val="005864B9"/>
    <w:rsid w:val="0059123C"/>
    <w:rsid w:val="005916D2"/>
    <w:rsid w:val="00593293"/>
    <w:rsid w:val="0059367D"/>
    <w:rsid w:val="00594BB2"/>
    <w:rsid w:val="005954AD"/>
    <w:rsid w:val="005963E4"/>
    <w:rsid w:val="00596E54"/>
    <w:rsid w:val="00597253"/>
    <w:rsid w:val="005978E5"/>
    <w:rsid w:val="005A068F"/>
    <w:rsid w:val="005A0C24"/>
    <w:rsid w:val="005A159A"/>
    <w:rsid w:val="005A2178"/>
    <w:rsid w:val="005A24EF"/>
    <w:rsid w:val="005A2FAC"/>
    <w:rsid w:val="005A3079"/>
    <w:rsid w:val="005A36CA"/>
    <w:rsid w:val="005A452E"/>
    <w:rsid w:val="005A47AB"/>
    <w:rsid w:val="005A4D0F"/>
    <w:rsid w:val="005A586C"/>
    <w:rsid w:val="005A6447"/>
    <w:rsid w:val="005B0E77"/>
    <w:rsid w:val="005B151F"/>
    <w:rsid w:val="005B1BFF"/>
    <w:rsid w:val="005B1C0C"/>
    <w:rsid w:val="005B210C"/>
    <w:rsid w:val="005B358B"/>
    <w:rsid w:val="005B3B2E"/>
    <w:rsid w:val="005B6278"/>
    <w:rsid w:val="005B67D2"/>
    <w:rsid w:val="005B6D59"/>
    <w:rsid w:val="005B79BE"/>
    <w:rsid w:val="005C1447"/>
    <w:rsid w:val="005C184D"/>
    <w:rsid w:val="005C18B1"/>
    <w:rsid w:val="005C2A27"/>
    <w:rsid w:val="005C488E"/>
    <w:rsid w:val="005C4C7D"/>
    <w:rsid w:val="005C6D19"/>
    <w:rsid w:val="005C6F96"/>
    <w:rsid w:val="005C72BA"/>
    <w:rsid w:val="005C7E8C"/>
    <w:rsid w:val="005D020C"/>
    <w:rsid w:val="005D0923"/>
    <w:rsid w:val="005D0B14"/>
    <w:rsid w:val="005D1BA4"/>
    <w:rsid w:val="005D2A42"/>
    <w:rsid w:val="005D406C"/>
    <w:rsid w:val="005D4EB0"/>
    <w:rsid w:val="005D4F0B"/>
    <w:rsid w:val="005D7B20"/>
    <w:rsid w:val="005D7FA2"/>
    <w:rsid w:val="005E438B"/>
    <w:rsid w:val="005E4A89"/>
    <w:rsid w:val="005E50C5"/>
    <w:rsid w:val="005F01D0"/>
    <w:rsid w:val="005F142D"/>
    <w:rsid w:val="005F1800"/>
    <w:rsid w:val="005F2A8D"/>
    <w:rsid w:val="005F4253"/>
    <w:rsid w:val="005F6214"/>
    <w:rsid w:val="005F6B80"/>
    <w:rsid w:val="0060001A"/>
    <w:rsid w:val="00600264"/>
    <w:rsid w:val="00601D3D"/>
    <w:rsid w:val="006036CD"/>
    <w:rsid w:val="00604961"/>
    <w:rsid w:val="00606A7F"/>
    <w:rsid w:val="006078EA"/>
    <w:rsid w:val="00611266"/>
    <w:rsid w:val="00613101"/>
    <w:rsid w:val="006154C9"/>
    <w:rsid w:val="006155FB"/>
    <w:rsid w:val="00617028"/>
    <w:rsid w:val="006204AE"/>
    <w:rsid w:val="0062078F"/>
    <w:rsid w:val="0062314F"/>
    <w:rsid w:val="00624E14"/>
    <w:rsid w:val="00625E72"/>
    <w:rsid w:val="0062640A"/>
    <w:rsid w:val="00631F5B"/>
    <w:rsid w:val="00632D99"/>
    <w:rsid w:val="00634E5F"/>
    <w:rsid w:val="00635184"/>
    <w:rsid w:val="00636741"/>
    <w:rsid w:val="00637851"/>
    <w:rsid w:val="00640897"/>
    <w:rsid w:val="00640A92"/>
    <w:rsid w:val="00641056"/>
    <w:rsid w:val="00642767"/>
    <w:rsid w:val="006431D5"/>
    <w:rsid w:val="006435BE"/>
    <w:rsid w:val="00644AC0"/>
    <w:rsid w:val="0064572A"/>
    <w:rsid w:val="00645882"/>
    <w:rsid w:val="0065070E"/>
    <w:rsid w:val="00650EE4"/>
    <w:rsid w:val="00653348"/>
    <w:rsid w:val="00654495"/>
    <w:rsid w:val="00654D8C"/>
    <w:rsid w:val="00655DA6"/>
    <w:rsid w:val="0065779A"/>
    <w:rsid w:val="00661890"/>
    <w:rsid w:val="006619D9"/>
    <w:rsid w:val="00663990"/>
    <w:rsid w:val="006639F5"/>
    <w:rsid w:val="00664DDA"/>
    <w:rsid w:val="00665ED8"/>
    <w:rsid w:val="00667666"/>
    <w:rsid w:val="006676A8"/>
    <w:rsid w:val="0066770A"/>
    <w:rsid w:val="00670F11"/>
    <w:rsid w:val="00677BE6"/>
    <w:rsid w:val="0068042B"/>
    <w:rsid w:val="006810A0"/>
    <w:rsid w:val="006827F3"/>
    <w:rsid w:val="00682EAB"/>
    <w:rsid w:val="00683E46"/>
    <w:rsid w:val="00684C51"/>
    <w:rsid w:val="00685587"/>
    <w:rsid w:val="00686381"/>
    <w:rsid w:val="00686434"/>
    <w:rsid w:val="00686725"/>
    <w:rsid w:val="0069024F"/>
    <w:rsid w:val="00691E9E"/>
    <w:rsid w:val="00695050"/>
    <w:rsid w:val="0069665A"/>
    <w:rsid w:val="006976A2"/>
    <w:rsid w:val="006977C0"/>
    <w:rsid w:val="006A0AE9"/>
    <w:rsid w:val="006A12F1"/>
    <w:rsid w:val="006A19E7"/>
    <w:rsid w:val="006A2CC1"/>
    <w:rsid w:val="006A47DD"/>
    <w:rsid w:val="006A503C"/>
    <w:rsid w:val="006A797F"/>
    <w:rsid w:val="006A7F3E"/>
    <w:rsid w:val="006B14DF"/>
    <w:rsid w:val="006B1636"/>
    <w:rsid w:val="006B4644"/>
    <w:rsid w:val="006B5C8E"/>
    <w:rsid w:val="006B5E99"/>
    <w:rsid w:val="006B731F"/>
    <w:rsid w:val="006C12FA"/>
    <w:rsid w:val="006C1874"/>
    <w:rsid w:val="006C1BD6"/>
    <w:rsid w:val="006C354B"/>
    <w:rsid w:val="006C4366"/>
    <w:rsid w:val="006C482D"/>
    <w:rsid w:val="006C6203"/>
    <w:rsid w:val="006C7E1F"/>
    <w:rsid w:val="006D121E"/>
    <w:rsid w:val="006D17C7"/>
    <w:rsid w:val="006D3951"/>
    <w:rsid w:val="006D3DF7"/>
    <w:rsid w:val="006D5DBB"/>
    <w:rsid w:val="006D716E"/>
    <w:rsid w:val="006D7BE1"/>
    <w:rsid w:val="006E1193"/>
    <w:rsid w:val="006E19D3"/>
    <w:rsid w:val="006E210E"/>
    <w:rsid w:val="006E3A7C"/>
    <w:rsid w:val="006E3B98"/>
    <w:rsid w:val="006E3E0A"/>
    <w:rsid w:val="006E42B1"/>
    <w:rsid w:val="006E4422"/>
    <w:rsid w:val="006E5145"/>
    <w:rsid w:val="006E56D3"/>
    <w:rsid w:val="006E5D9A"/>
    <w:rsid w:val="006E67D9"/>
    <w:rsid w:val="006E779D"/>
    <w:rsid w:val="006F126A"/>
    <w:rsid w:val="006F2700"/>
    <w:rsid w:val="006F32DD"/>
    <w:rsid w:val="006F4455"/>
    <w:rsid w:val="006F57F0"/>
    <w:rsid w:val="006F7168"/>
    <w:rsid w:val="006F74A3"/>
    <w:rsid w:val="00701693"/>
    <w:rsid w:val="007022C0"/>
    <w:rsid w:val="00703424"/>
    <w:rsid w:val="0070356B"/>
    <w:rsid w:val="00705421"/>
    <w:rsid w:val="00706328"/>
    <w:rsid w:val="00706346"/>
    <w:rsid w:val="00706491"/>
    <w:rsid w:val="00706A5A"/>
    <w:rsid w:val="0070784F"/>
    <w:rsid w:val="00710499"/>
    <w:rsid w:val="00710652"/>
    <w:rsid w:val="00710E2A"/>
    <w:rsid w:val="00711B26"/>
    <w:rsid w:val="00712509"/>
    <w:rsid w:val="00713D45"/>
    <w:rsid w:val="0071501A"/>
    <w:rsid w:val="0071738F"/>
    <w:rsid w:val="00717D47"/>
    <w:rsid w:val="00720E5D"/>
    <w:rsid w:val="007212EB"/>
    <w:rsid w:val="0072248F"/>
    <w:rsid w:val="0072251F"/>
    <w:rsid w:val="00722538"/>
    <w:rsid w:val="00722D6B"/>
    <w:rsid w:val="00723B54"/>
    <w:rsid w:val="0072452D"/>
    <w:rsid w:val="007264DD"/>
    <w:rsid w:val="00727518"/>
    <w:rsid w:val="0073183E"/>
    <w:rsid w:val="00735821"/>
    <w:rsid w:val="00735A91"/>
    <w:rsid w:val="0073623E"/>
    <w:rsid w:val="007426B4"/>
    <w:rsid w:val="007434BC"/>
    <w:rsid w:val="00743501"/>
    <w:rsid w:val="00744222"/>
    <w:rsid w:val="00745222"/>
    <w:rsid w:val="00745C91"/>
    <w:rsid w:val="007500C3"/>
    <w:rsid w:val="0075083E"/>
    <w:rsid w:val="00752A36"/>
    <w:rsid w:val="00753470"/>
    <w:rsid w:val="007537D9"/>
    <w:rsid w:val="007550F7"/>
    <w:rsid w:val="00755195"/>
    <w:rsid w:val="00755B72"/>
    <w:rsid w:val="00760312"/>
    <w:rsid w:val="00761D0F"/>
    <w:rsid w:val="0076221B"/>
    <w:rsid w:val="007626E7"/>
    <w:rsid w:val="00762798"/>
    <w:rsid w:val="00763490"/>
    <w:rsid w:val="00766A8D"/>
    <w:rsid w:val="00767AC9"/>
    <w:rsid w:val="00770680"/>
    <w:rsid w:val="00772168"/>
    <w:rsid w:val="00772800"/>
    <w:rsid w:val="00772B4D"/>
    <w:rsid w:val="00772C37"/>
    <w:rsid w:val="0077331F"/>
    <w:rsid w:val="00774CC7"/>
    <w:rsid w:val="0077519D"/>
    <w:rsid w:val="0077564B"/>
    <w:rsid w:val="00775C60"/>
    <w:rsid w:val="00777071"/>
    <w:rsid w:val="007776F2"/>
    <w:rsid w:val="00777B4A"/>
    <w:rsid w:val="00777EAF"/>
    <w:rsid w:val="00780ABF"/>
    <w:rsid w:val="00781CB1"/>
    <w:rsid w:val="00781D8C"/>
    <w:rsid w:val="00783F5C"/>
    <w:rsid w:val="007847D2"/>
    <w:rsid w:val="00785551"/>
    <w:rsid w:val="0079045D"/>
    <w:rsid w:val="007911C1"/>
    <w:rsid w:val="00791BEE"/>
    <w:rsid w:val="00793E6A"/>
    <w:rsid w:val="00796861"/>
    <w:rsid w:val="00796975"/>
    <w:rsid w:val="007A1407"/>
    <w:rsid w:val="007A1687"/>
    <w:rsid w:val="007A2FF4"/>
    <w:rsid w:val="007A3FAA"/>
    <w:rsid w:val="007A54EA"/>
    <w:rsid w:val="007A6D5C"/>
    <w:rsid w:val="007B01DE"/>
    <w:rsid w:val="007B03E5"/>
    <w:rsid w:val="007B17A9"/>
    <w:rsid w:val="007B2018"/>
    <w:rsid w:val="007B30D3"/>
    <w:rsid w:val="007B3B83"/>
    <w:rsid w:val="007B5A0B"/>
    <w:rsid w:val="007B627C"/>
    <w:rsid w:val="007B6B19"/>
    <w:rsid w:val="007B6ED3"/>
    <w:rsid w:val="007B71A9"/>
    <w:rsid w:val="007B79CB"/>
    <w:rsid w:val="007B7B0F"/>
    <w:rsid w:val="007B7C4C"/>
    <w:rsid w:val="007C1D8F"/>
    <w:rsid w:val="007C4A07"/>
    <w:rsid w:val="007C50CA"/>
    <w:rsid w:val="007D0159"/>
    <w:rsid w:val="007D0D59"/>
    <w:rsid w:val="007D1662"/>
    <w:rsid w:val="007D2729"/>
    <w:rsid w:val="007D4581"/>
    <w:rsid w:val="007D5C74"/>
    <w:rsid w:val="007D7C88"/>
    <w:rsid w:val="007E0235"/>
    <w:rsid w:val="007E09FF"/>
    <w:rsid w:val="007E0B94"/>
    <w:rsid w:val="007E2DDE"/>
    <w:rsid w:val="007E2DFE"/>
    <w:rsid w:val="007E4B09"/>
    <w:rsid w:val="007F2402"/>
    <w:rsid w:val="007F2EF9"/>
    <w:rsid w:val="007F30E8"/>
    <w:rsid w:val="007F3EB7"/>
    <w:rsid w:val="007F59F4"/>
    <w:rsid w:val="007F644F"/>
    <w:rsid w:val="007F6C41"/>
    <w:rsid w:val="007F7E8D"/>
    <w:rsid w:val="008023EF"/>
    <w:rsid w:val="0080483B"/>
    <w:rsid w:val="00804F73"/>
    <w:rsid w:val="008051C7"/>
    <w:rsid w:val="00806298"/>
    <w:rsid w:val="0080750C"/>
    <w:rsid w:val="008105FB"/>
    <w:rsid w:val="008120AB"/>
    <w:rsid w:val="008141E3"/>
    <w:rsid w:val="008149C8"/>
    <w:rsid w:val="008167C6"/>
    <w:rsid w:val="0081693B"/>
    <w:rsid w:val="00817640"/>
    <w:rsid w:val="00817706"/>
    <w:rsid w:val="00820C3E"/>
    <w:rsid w:val="0082100C"/>
    <w:rsid w:val="00822495"/>
    <w:rsid w:val="00822C3A"/>
    <w:rsid w:val="00827E09"/>
    <w:rsid w:val="00830317"/>
    <w:rsid w:val="00833D7C"/>
    <w:rsid w:val="00834ABD"/>
    <w:rsid w:val="00834DEF"/>
    <w:rsid w:val="0083689E"/>
    <w:rsid w:val="00836CC2"/>
    <w:rsid w:val="0084049C"/>
    <w:rsid w:val="0084195D"/>
    <w:rsid w:val="0084354D"/>
    <w:rsid w:val="00843805"/>
    <w:rsid w:val="008462FD"/>
    <w:rsid w:val="00850291"/>
    <w:rsid w:val="008516D6"/>
    <w:rsid w:val="0085223C"/>
    <w:rsid w:val="00853C9F"/>
    <w:rsid w:val="00853CD3"/>
    <w:rsid w:val="00855D1F"/>
    <w:rsid w:val="008563F6"/>
    <w:rsid w:val="008566B6"/>
    <w:rsid w:val="00860D48"/>
    <w:rsid w:val="00860E19"/>
    <w:rsid w:val="00861873"/>
    <w:rsid w:val="00861FB9"/>
    <w:rsid w:val="00862A77"/>
    <w:rsid w:val="0086386B"/>
    <w:rsid w:val="00864F2F"/>
    <w:rsid w:val="00865AF0"/>
    <w:rsid w:val="00866564"/>
    <w:rsid w:val="008667EA"/>
    <w:rsid w:val="008708B5"/>
    <w:rsid w:val="00870FE2"/>
    <w:rsid w:val="008733D6"/>
    <w:rsid w:val="00873FF3"/>
    <w:rsid w:val="008742E5"/>
    <w:rsid w:val="0087472D"/>
    <w:rsid w:val="00875F6D"/>
    <w:rsid w:val="008800B4"/>
    <w:rsid w:val="00881679"/>
    <w:rsid w:val="00883925"/>
    <w:rsid w:val="0088464D"/>
    <w:rsid w:val="008859C1"/>
    <w:rsid w:val="00886AD8"/>
    <w:rsid w:val="00886D3C"/>
    <w:rsid w:val="00890E22"/>
    <w:rsid w:val="00890F39"/>
    <w:rsid w:val="00891EA7"/>
    <w:rsid w:val="00892AC3"/>
    <w:rsid w:val="00895C86"/>
    <w:rsid w:val="00895F02"/>
    <w:rsid w:val="00896DB6"/>
    <w:rsid w:val="008A02C2"/>
    <w:rsid w:val="008A1316"/>
    <w:rsid w:val="008A1785"/>
    <w:rsid w:val="008A3F61"/>
    <w:rsid w:val="008A4D1B"/>
    <w:rsid w:val="008A55CB"/>
    <w:rsid w:val="008A610D"/>
    <w:rsid w:val="008A7E2C"/>
    <w:rsid w:val="008B1032"/>
    <w:rsid w:val="008B15BC"/>
    <w:rsid w:val="008B1ECE"/>
    <w:rsid w:val="008B372B"/>
    <w:rsid w:val="008B5A35"/>
    <w:rsid w:val="008B5C45"/>
    <w:rsid w:val="008B7802"/>
    <w:rsid w:val="008C115A"/>
    <w:rsid w:val="008C1173"/>
    <w:rsid w:val="008C19BB"/>
    <w:rsid w:val="008C1D3E"/>
    <w:rsid w:val="008C23C3"/>
    <w:rsid w:val="008C4428"/>
    <w:rsid w:val="008C5BF5"/>
    <w:rsid w:val="008C6724"/>
    <w:rsid w:val="008C6AF9"/>
    <w:rsid w:val="008D257F"/>
    <w:rsid w:val="008D7AE4"/>
    <w:rsid w:val="008E0218"/>
    <w:rsid w:val="008E0B3C"/>
    <w:rsid w:val="008E15E4"/>
    <w:rsid w:val="008E27E0"/>
    <w:rsid w:val="008E29CC"/>
    <w:rsid w:val="008E5139"/>
    <w:rsid w:val="008E533F"/>
    <w:rsid w:val="008E54D1"/>
    <w:rsid w:val="008E7313"/>
    <w:rsid w:val="008E7961"/>
    <w:rsid w:val="008E7AF0"/>
    <w:rsid w:val="008F0379"/>
    <w:rsid w:val="008F1884"/>
    <w:rsid w:val="008F7CFB"/>
    <w:rsid w:val="00900EE6"/>
    <w:rsid w:val="00905A0B"/>
    <w:rsid w:val="009062DA"/>
    <w:rsid w:val="00906BE3"/>
    <w:rsid w:val="00906CD9"/>
    <w:rsid w:val="00907558"/>
    <w:rsid w:val="009076DD"/>
    <w:rsid w:val="00910443"/>
    <w:rsid w:val="009109E4"/>
    <w:rsid w:val="00911B75"/>
    <w:rsid w:val="00912271"/>
    <w:rsid w:val="00913DB0"/>
    <w:rsid w:val="00915425"/>
    <w:rsid w:val="00920AC0"/>
    <w:rsid w:val="009211B6"/>
    <w:rsid w:val="00921B6E"/>
    <w:rsid w:val="00921D41"/>
    <w:rsid w:val="00922FEC"/>
    <w:rsid w:val="00923F24"/>
    <w:rsid w:val="00926ABA"/>
    <w:rsid w:val="0093069E"/>
    <w:rsid w:val="00931976"/>
    <w:rsid w:val="00932E8A"/>
    <w:rsid w:val="009332E4"/>
    <w:rsid w:val="00933857"/>
    <w:rsid w:val="009339AF"/>
    <w:rsid w:val="0093620D"/>
    <w:rsid w:val="00936EFB"/>
    <w:rsid w:val="009423C1"/>
    <w:rsid w:val="00942835"/>
    <w:rsid w:val="009440DD"/>
    <w:rsid w:val="00945284"/>
    <w:rsid w:val="00945792"/>
    <w:rsid w:val="00946D9D"/>
    <w:rsid w:val="00947B16"/>
    <w:rsid w:val="00954D86"/>
    <w:rsid w:val="00955D88"/>
    <w:rsid w:val="009563CF"/>
    <w:rsid w:val="00956433"/>
    <w:rsid w:val="0095658F"/>
    <w:rsid w:val="009567AF"/>
    <w:rsid w:val="009576D5"/>
    <w:rsid w:val="00960916"/>
    <w:rsid w:val="00961200"/>
    <w:rsid w:val="009615EE"/>
    <w:rsid w:val="0096276E"/>
    <w:rsid w:val="00963686"/>
    <w:rsid w:val="00963AAF"/>
    <w:rsid w:val="00965258"/>
    <w:rsid w:val="0096553D"/>
    <w:rsid w:val="00971E8F"/>
    <w:rsid w:val="00972A08"/>
    <w:rsid w:val="00972AB7"/>
    <w:rsid w:val="009735C8"/>
    <w:rsid w:val="00973B89"/>
    <w:rsid w:val="00974CEA"/>
    <w:rsid w:val="009751B2"/>
    <w:rsid w:val="00975786"/>
    <w:rsid w:val="00975A24"/>
    <w:rsid w:val="00975A5D"/>
    <w:rsid w:val="0098064F"/>
    <w:rsid w:val="00982AC4"/>
    <w:rsid w:val="0098319E"/>
    <w:rsid w:val="0098490E"/>
    <w:rsid w:val="00987441"/>
    <w:rsid w:val="00991E33"/>
    <w:rsid w:val="0099289D"/>
    <w:rsid w:val="00993C58"/>
    <w:rsid w:val="00995524"/>
    <w:rsid w:val="0099641C"/>
    <w:rsid w:val="00996D83"/>
    <w:rsid w:val="009A4395"/>
    <w:rsid w:val="009A5E04"/>
    <w:rsid w:val="009B0F7E"/>
    <w:rsid w:val="009B2023"/>
    <w:rsid w:val="009B26FD"/>
    <w:rsid w:val="009B32CB"/>
    <w:rsid w:val="009B32DD"/>
    <w:rsid w:val="009B3714"/>
    <w:rsid w:val="009B6B3C"/>
    <w:rsid w:val="009B7263"/>
    <w:rsid w:val="009B73E8"/>
    <w:rsid w:val="009B7631"/>
    <w:rsid w:val="009C181F"/>
    <w:rsid w:val="009C4274"/>
    <w:rsid w:val="009C462F"/>
    <w:rsid w:val="009C4810"/>
    <w:rsid w:val="009C54FF"/>
    <w:rsid w:val="009C7E46"/>
    <w:rsid w:val="009D0351"/>
    <w:rsid w:val="009D1820"/>
    <w:rsid w:val="009D2A36"/>
    <w:rsid w:val="009D4F96"/>
    <w:rsid w:val="009D51C8"/>
    <w:rsid w:val="009D61B2"/>
    <w:rsid w:val="009D7510"/>
    <w:rsid w:val="009E25EA"/>
    <w:rsid w:val="009E26FF"/>
    <w:rsid w:val="009E2BB0"/>
    <w:rsid w:val="009E313F"/>
    <w:rsid w:val="009E32CE"/>
    <w:rsid w:val="009E4761"/>
    <w:rsid w:val="009E4783"/>
    <w:rsid w:val="009E5A51"/>
    <w:rsid w:val="009E6EAD"/>
    <w:rsid w:val="009E72F3"/>
    <w:rsid w:val="009F0018"/>
    <w:rsid w:val="009F0202"/>
    <w:rsid w:val="009F0A0C"/>
    <w:rsid w:val="009F17D1"/>
    <w:rsid w:val="009F25C2"/>
    <w:rsid w:val="009F3E28"/>
    <w:rsid w:val="009F3EAD"/>
    <w:rsid w:val="009F4236"/>
    <w:rsid w:val="00A011EE"/>
    <w:rsid w:val="00A01448"/>
    <w:rsid w:val="00A01B9F"/>
    <w:rsid w:val="00A01CA1"/>
    <w:rsid w:val="00A023B6"/>
    <w:rsid w:val="00A0265F"/>
    <w:rsid w:val="00A03218"/>
    <w:rsid w:val="00A04609"/>
    <w:rsid w:val="00A06F6D"/>
    <w:rsid w:val="00A074F2"/>
    <w:rsid w:val="00A07993"/>
    <w:rsid w:val="00A127AC"/>
    <w:rsid w:val="00A132A2"/>
    <w:rsid w:val="00A1554E"/>
    <w:rsid w:val="00A15760"/>
    <w:rsid w:val="00A159F1"/>
    <w:rsid w:val="00A15A15"/>
    <w:rsid w:val="00A16DD3"/>
    <w:rsid w:val="00A20A6C"/>
    <w:rsid w:val="00A21F4C"/>
    <w:rsid w:val="00A22D86"/>
    <w:rsid w:val="00A235C0"/>
    <w:rsid w:val="00A24512"/>
    <w:rsid w:val="00A2485F"/>
    <w:rsid w:val="00A25519"/>
    <w:rsid w:val="00A25E2E"/>
    <w:rsid w:val="00A2721B"/>
    <w:rsid w:val="00A31253"/>
    <w:rsid w:val="00A32B93"/>
    <w:rsid w:val="00A33C7C"/>
    <w:rsid w:val="00A33FED"/>
    <w:rsid w:val="00A341F8"/>
    <w:rsid w:val="00A34DDC"/>
    <w:rsid w:val="00A36830"/>
    <w:rsid w:val="00A403E1"/>
    <w:rsid w:val="00A40477"/>
    <w:rsid w:val="00A40953"/>
    <w:rsid w:val="00A414C0"/>
    <w:rsid w:val="00A42328"/>
    <w:rsid w:val="00A428BB"/>
    <w:rsid w:val="00A431BE"/>
    <w:rsid w:val="00A438C1"/>
    <w:rsid w:val="00A43F21"/>
    <w:rsid w:val="00A44357"/>
    <w:rsid w:val="00A4462A"/>
    <w:rsid w:val="00A46FFA"/>
    <w:rsid w:val="00A50B5F"/>
    <w:rsid w:val="00A50C20"/>
    <w:rsid w:val="00A51741"/>
    <w:rsid w:val="00A55355"/>
    <w:rsid w:val="00A55932"/>
    <w:rsid w:val="00A55A24"/>
    <w:rsid w:val="00A560CC"/>
    <w:rsid w:val="00A56E48"/>
    <w:rsid w:val="00A57FB7"/>
    <w:rsid w:val="00A62D05"/>
    <w:rsid w:val="00A63E20"/>
    <w:rsid w:val="00A647DD"/>
    <w:rsid w:val="00A678BE"/>
    <w:rsid w:val="00A70979"/>
    <w:rsid w:val="00A7240F"/>
    <w:rsid w:val="00A7258F"/>
    <w:rsid w:val="00A745A3"/>
    <w:rsid w:val="00A75F72"/>
    <w:rsid w:val="00A76BF1"/>
    <w:rsid w:val="00A800C0"/>
    <w:rsid w:val="00A80560"/>
    <w:rsid w:val="00A80F33"/>
    <w:rsid w:val="00A8261C"/>
    <w:rsid w:val="00A82E2D"/>
    <w:rsid w:val="00A833C8"/>
    <w:rsid w:val="00A83585"/>
    <w:rsid w:val="00A84A39"/>
    <w:rsid w:val="00A85829"/>
    <w:rsid w:val="00A87D51"/>
    <w:rsid w:val="00A91CDB"/>
    <w:rsid w:val="00A92671"/>
    <w:rsid w:val="00A93B63"/>
    <w:rsid w:val="00A93CDE"/>
    <w:rsid w:val="00A9600C"/>
    <w:rsid w:val="00A96798"/>
    <w:rsid w:val="00A96E55"/>
    <w:rsid w:val="00AA064B"/>
    <w:rsid w:val="00AA0E1A"/>
    <w:rsid w:val="00AA35D8"/>
    <w:rsid w:val="00AA417C"/>
    <w:rsid w:val="00AA5C1D"/>
    <w:rsid w:val="00AA6AB5"/>
    <w:rsid w:val="00AA6FC6"/>
    <w:rsid w:val="00AA7114"/>
    <w:rsid w:val="00AB10E7"/>
    <w:rsid w:val="00AB2233"/>
    <w:rsid w:val="00AB26AC"/>
    <w:rsid w:val="00AB2BDB"/>
    <w:rsid w:val="00AB2F93"/>
    <w:rsid w:val="00AB3273"/>
    <w:rsid w:val="00AB3BE0"/>
    <w:rsid w:val="00AB3CF9"/>
    <w:rsid w:val="00AB65D2"/>
    <w:rsid w:val="00AB7099"/>
    <w:rsid w:val="00AC48FB"/>
    <w:rsid w:val="00AC4B19"/>
    <w:rsid w:val="00AC7EDB"/>
    <w:rsid w:val="00AD08AF"/>
    <w:rsid w:val="00AD09A4"/>
    <w:rsid w:val="00AD0DBD"/>
    <w:rsid w:val="00AD29BD"/>
    <w:rsid w:val="00AD3CB0"/>
    <w:rsid w:val="00AD41F9"/>
    <w:rsid w:val="00AD4308"/>
    <w:rsid w:val="00AD6229"/>
    <w:rsid w:val="00AD72A3"/>
    <w:rsid w:val="00AD7AA9"/>
    <w:rsid w:val="00AE3225"/>
    <w:rsid w:val="00AE372F"/>
    <w:rsid w:val="00AE44F3"/>
    <w:rsid w:val="00AE539D"/>
    <w:rsid w:val="00AF0AE9"/>
    <w:rsid w:val="00AF350D"/>
    <w:rsid w:val="00AF65B5"/>
    <w:rsid w:val="00AF7969"/>
    <w:rsid w:val="00B02A69"/>
    <w:rsid w:val="00B02D0D"/>
    <w:rsid w:val="00B04531"/>
    <w:rsid w:val="00B0480F"/>
    <w:rsid w:val="00B04C3D"/>
    <w:rsid w:val="00B058AB"/>
    <w:rsid w:val="00B05C91"/>
    <w:rsid w:val="00B05DCD"/>
    <w:rsid w:val="00B06049"/>
    <w:rsid w:val="00B065A6"/>
    <w:rsid w:val="00B06F8E"/>
    <w:rsid w:val="00B10E58"/>
    <w:rsid w:val="00B10E7A"/>
    <w:rsid w:val="00B120D6"/>
    <w:rsid w:val="00B1238F"/>
    <w:rsid w:val="00B13B69"/>
    <w:rsid w:val="00B14697"/>
    <w:rsid w:val="00B15483"/>
    <w:rsid w:val="00B1548F"/>
    <w:rsid w:val="00B16088"/>
    <w:rsid w:val="00B167EB"/>
    <w:rsid w:val="00B2452F"/>
    <w:rsid w:val="00B2526C"/>
    <w:rsid w:val="00B261EC"/>
    <w:rsid w:val="00B264CE"/>
    <w:rsid w:val="00B30506"/>
    <w:rsid w:val="00B31AFE"/>
    <w:rsid w:val="00B31EBD"/>
    <w:rsid w:val="00B322DA"/>
    <w:rsid w:val="00B32A05"/>
    <w:rsid w:val="00B32A30"/>
    <w:rsid w:val="00B34663"/>
    <w:rsid w:val="00B35938"/>
    <w:rsid w:val="00B364F8"/>
    <w:rsid w:val="00B37543"/>
    <w:rsid w:val="00B37BD1"/>
    <w:rsid w:val="00B404BC"/>
    <w:rsid w:val="00B41B00"/>
    <w:rsid w:val="00B4228D"/>
    <w:rsid w:val="00B42F73"/>
    <w:rsid w:val="00B447EB"/>
    <w:rsid w:val="00B4486E"/>
    <w:rsid w:val="00B4505D"/>
    <w:rsid w:val="00B50863"/>
    <w:rsid w:val="00B50905"/>
    <w:rsid w:val="00B5256E"/>
    <w:rsid w:val="00B5286E"/>
    <w:rsid w:val="00B56A87"/>
    <w:rsid w:val="00B56F63"/>
    <w:rsid w:val="00B5743E"/>
    <w:rsid w:val="00B57531"/>
    <w:rsid w:val="00B5757D"/>
    <w:rsid w:val="00B5774C"/>
    <w:rsid w:val="00B57842"/>
    <w:rsid w:val="00B57A9F"/>
    <w:rsid w:val="00B60383"/>
    <w:rsid w:val="00B6180C"/>
    <w:rsid w:val="00B618FD"/>
    <w:rsid w:val="00B61F65"/>
    <w:rsid w:val="00B625F9"/>
    <w:rsid w:val="00B62FC8"/>
    <w:rsid w:val="00B641F0"/>
    <w:rsid w:val="00B65047"/>
    <w:rsid w:val="00B6525C"/>
    <w:rsid w:val="00B67681"/>
    <w:rsid w:val="00B7336E"/>
    <w:rsid w:val="00B73E92"/>
    <w:rsid w:val="00B7456D"/>
    <w:rsid w:val="00B75508"/>
    <w:rsid w:val="00B75837"/>
    <w:rsid w:val="00B76775"/>
    <w:rsid w:val="00B77090"/>
    <w:rsid w:val="00B77873"/>
    <w:rsid w:val="00B77A20"/>
    <w:rsid w:val="00B77C76"/>
    <w:rsid w:val="00B77FCE"/>
    <w:rsid w:val="00B81580"/>
    <w:rsid w:val="00B82D30"/>
    <w:rsid w:val="00B8320B"/>
    <w:rsid w:val="00B83867"/>
    <w:rsid w:val="00B83FBF"/>
    <w:rsid w:val="00B844C3"/>
    <w:rsid w:val="00B84D02"/>
    <w:rsid w:val="00B85D31"/>
    <w:rsid w:val="00B85D70"/>
    <w:rsid w:val="00B90CD2"/>
    <w:rsid w:val="00B90CF6"/>
    <w:rsid w:val="00B9190E"/>
    <w:rsid w:val="00B919EE"/>
    <w:rsid w:val="00B92559"/>
    <w:rsid w:val="00B9277B"/>
    <w:rsid w:val="00B94E02"/>
    <w:rsid w:val="00B96214"/>
    <w:rsid w:val="00B96C9A"/>
    <w:rsid w:val="00B973CC"/>
    <w:rsid w:val="00B9782E"/>
    <w:rsid w:val="00BA0F92"/>
    <w:rsid w:val="00BA1FDE"/>
    <w:rsid w:val="00BA20F8"/>
    <w:rsid w:val="00BA24B1"/>
    <w:rsid w:val="00BA4F88"/>
    <w:rsid w:val="00BA6820"/>
    <w:rsid w:val="00BA795D"/>
    <w:rsid w:val="00BA7D82"/>
    <w:rsid w:val="00BB0C19"/>
    <w:rsid w:val="00BB2723"/>
    <w:rsid w:val="00BB5279"/>
    <w:rsid w:val="00BB5F58"/>
    <w:rsid w:val="00BB6502"/>
    <w:rsid w:val="00BB7181"/>
    <w:rsid w:val="00BC0C36"/>
    <w:rsid w:val="00BC11C4"/>
    <w:rsid w:val="00BC1345"/>
    <w:rsid w:val="00BC2DE5"/>
    <w:rsid w:val="00BC5BF9"/>
    <w:rsid w:val="00BC6C44"/>
    <w:rsid w:val="00BC7CCC"/>
    <w:rsid w:val="00BD05F5"/>
    <w:rsid w:val="00BD4442"/>
    <w:rsid w:val="00BE01E0"/>
    <w:rsid w:val="00BE0DAE"/>
    <w:rsid w:val="00BE1EE4"/>
    <w:rsid w:val="00BE1F8B"/>
    <w:rsid w:val="00BE2006"/>
    <w:rsid w:val="00BE3E35"/>
    <w:rsid w:val="00BE5369"/>
    <w:rsid w:val="00BE5FA2"/>
    <w:rsid w:val="00BE650E"/>
    <w:rsid w:val="00BE693F"/>
    <w:rsid w:val="00BE7B9E"/>
    <w:rsid w:val="00BF02A3"/>
    <w:rsid w:val="00BF3AB1"/>
    <w:rsid w:val="00BF6874"/>
    <w:rsid w:val="00BF6892"/>
    <w:rsid w:val="00C00083"/>
    <w:rsid w:val="00C053FC"/>
    <w:rsid w:val="00C05698"/>
    <w:rsid w:val="00C056FE"/>
    <w:rsid w:val="00C05963"/>
    <w:rsid w:val="00C075C6"/>
    <w:rsid w:val="00C107D4"/>
    <w:rsid w:val="00C1170F"/>
    <w:rsid w:val="00C12C58"/>
    <w:rsid w:val="00C13916"/>
    <w:rsid w:val="00C14EC8"/>
    <w:rsid w:val="00C15CD7"/>
    <w:rsid w:val="00C16132"/>
    <w:rsid w:val="00C1698B"/>
    <w:rsid w:val="00C16EA2"/>
    <w:rsid w:val="00C21057"/>
    <w:rsid w:val="00C2397E"/>
    <w:rsid w:val="00C23A1B"/>
    <w:rsid w:val="00C244CA"/>
    <w:rsid w:val="00C25291"/>
    <w:rsid w:val="00C259C4"/>
    <w:rsid w:val="00C31BD9"/>
    <w:rsid w:val="00C31D73"/>
    <w:rsid w:val="00C31DC2"/>
    <w:rsid w:val="00C35389"/>
    <w:rsid w:val="00C37661"/>
    <w:rsid w:val="00C37E49"/>
    <w:rsid w:val="00C43561"/>
    <w:rsid w:val="00C4424A"/>
    <w:rsid w:val="00C44E1B"/>
    <w:rsid w:val="00C46F78"/>
    <w:rsid w:val="00C50008"/>
    <w:rsid w:val="00C50826"/>
    <w:rsid w:val="00C52776"/>
    <w:rsid w:val="00C5711E"/>
    <w:rsid w:val="00C57CBE"/>
    <w:rsid w:val="00C57E1C"/>
    <w:rsid w:val="00C6141A"/>
    <w:rsid w:val="00C62583"/>
    <w:rsid w:val="00C640BE"/>
    <w:rsid w:val="00C642D1"/>
    <w:rsid w:val="00C6591F"/>
    <w:rsid w:val="00C65982"/>
    <w:rsid w:val="00C67BB3"/>
    <w:rsid w:val="00C7141B"/>
    <w:rsid w:val="00C714D9"/>
    <w:rsid w:val="00C725C5"/>
    <w:rsid w:val="00C72CFF"/>
    <w:rsid w:val="00C73006"/>
    <w:rsid w:val="00C73AA4"/>
    <w:rsid w:val="00C73EF6"/>
    <w:rsid w:val="00C74578"/>
    <w:rsid w:val="00C75923"/>
    <w:rsid w:val="00C7651F"/>
    <w:rsid w:val="00C76E32"/>
    <w:rsid w:val="00C81744"/>
    <w:rsid w:val="00C82921"/>
    <w:rsid w:val="00C8698E"/>
    <w:rsid w:val="00C87504"/>
    <w:rsid w:val="00C877D4"/>
    <w:rsid w:val="00C905FA"/>
    <w:rsid w:val="00C906DB"/>
    <w:rsid w:val="00C927CA"/>
    <w:rsid w:val="00C95812"/>
    <w:rsid w:val="00C95DF0"/>
    <w:rsid w:val="00C97D69"/>
    <w:rsid w:val="00C97F6A"/>
    <w:rsid w:val="00CA1B0A"/>
    <w:rsid w:val="00CA1D8B"/>
    <w:rsid w:val="00CA2485"/>
    <w:rsid w:val="00CA5537"/>
    <w:rsid w:val="00CA57E5"/>
    <w:rsid w:val="00CA6827"/>
    <w:rsid w:val="00CA7598"/>
    <w:rsid w:val="00CA76D9"/>
    <w:rsid w:val="00CA771B"/>
    <w:rsid w:val="00CB039F"/>
    <w:rsid w:val="00CB18EB"/>
    <w:rsid w:val="00CB277A"/>
    <w:rsid w:val="00CB341E"/>
    <w:rsid w:val="00CB3AD2"/>
    <w:rsid w:val="00CC19C7"/>
    <w:rsid w:val="00CC2E51"/>
    <w:rsid w:val="00CC48E0"/>
    <w:rsid w:val="00CC6E82"/>
    <w:rsid w:val="00CD1A69"/>
    <w:rsid w:val="00CD4CDB"/>
    <w:rsid w:val="00CD6CAD"/>
    <w:rsid w:val="00CD718A"/>
    <w:rsid w:val="00CE118C"/>
    <w:rsid w:val="00CE1542"/>
    <w:rsid w:val="00CE2D4F"/>
    <w:rsid w:val="00CE5821"/>
    <w:rsid w:val="00CE5FF1"/>
    <w:rsid w:val="00CE617B"/>
    <w:rsid w:val="00CE6430"/>
    <w:rsid w:val="00CE7313"/>
    <w:rsid w:val="00CE7437"/>
    <w:rsid w:val="00CE7464"/>
    <w:rsid w:val="00CE77D1"/>
    <w:rsid w:val="00CF2CF4"/>
    <w:rsid w:val="00CF2F18"/>
    <w:rsid w:val="00CF304C"/>
    <w:rsid w:val="00CF46A0"/>
    <w:rsid w:val="00CF58CF"/>
    <w:rsid w:val="00CF608E"/>
    <w:rsid w:val="00CF70A6"/>
    <w:rsid w:val="00CF7470"/>
    <w:rsid w:val="00D003DD"/>
    <w:rsid w:val="00D00A9D"/>
    <w:rsid w:val="00D02F8E"/>
    <w:rsid w:val="00D0358A"/>
    <w:rsid w:val="00D03675"/>
    <w:rsid w:val="00D04037"/>
    <w:rsid w:val="00D04CF8"/>
    <w:rsid w:val="00D05284"/>
    <w:rsid w:val="00D0554F"/>
    <w:rsid w:val="00D05C11"/>
    <w:rsid w:val="00D0657A"/>
    <w:rsid w:val="00D10091"/>
    <w:rsid w:val="00D10D8D"/>
    <w:rsid w:val="00D11179"/>
    <w:rsid w:val="00D1185B"/>
    <w:rsid w:val="00D1350B"/>
    <w:rsid w:val="00D13710"/>
    <w:rsid w:val="00D16DA0"/>
    <w:rsid w:val="00D177E8"/>
    <w:rsid w:val="00D22850"/>
    <w:rsid w:val="00D22E79"/>
    <w:rsid w:val="00D233BD"/>
    <w:rsid w:val="00D23406"/>
    <w:rsid w:val="00D24137"/>
    <w:rsid w:val="00D25C81"/>
    <w:rsid w:val="00D27E90"/>
    <w:rsid w:val="00D3064D"/>
    <w:rsid w:val="00D32A89"/>
    <w:rsid w:val="00D335D3"/>
    <w:rsid w:val="00D35525"/>
    <w:rsid w:val="00D35810"/>
    <w:rsid w:val="00D36072"/>
    <w:rsid w:val="00D408CB"/>
    <w:rsid w:val="00D423B7"/>
    <w:rsid w:val="00D43BA7"/>
    <w:rsid w:val="00D4568B"/>
    <w:rsid w:val="00D458A3"/>
    <w:rsid w:val="00D45975"/>
    <w:rsid w:val="00D459DA"/>
    <w:rsid w:val="00D47B6D"/>
    <w:rsid w:val="00D50C04"/>
    <w:rsid w:val="00D5576F"/>
    <w:rsid w:val="00D55CE1"/>
    <w:rsid w:val="00D55ECD"/>
    <w:rsid w:val="00D6013C"/>
    <w:rsid w:val="00D60B97"/>
    <w:rsid w:val="00D60D4A"/>
    <w:rsid w:val="00D654AA"/>
    <w:rsid w:val="00D65C6B"/>
    <w:rsid w:val="00D66A2A"/>
    <w:rsid w:val="00D74895"/>
    <w:rsid w:val="00D753EB"/>
    <w:rsid w:val="00D76CFA"/>
    <w:rsid w:val="00D77233"/>
    <w:rsid w:val="00D776B7"/>
    <w:rsid w:val="00D77920"/>
    <w:rsid w:val="00D81025"/>
    <w:rsid w:val="00D8155E"/>
    <w:rsid w:val="00D81F38"/>
    <w:rsid w:val="00D8320E"/>
    <w:rsid w:val="00D86C05"/>
    <w:rsid w:val="00D87356"/>
    <w:rsid w:val="00D87A63"/>
    <w:rsid w:val="00D87C2B"/>
    <w:rsid w:val="00D908A4"/>
    <w:rsid w:val="00D90E29"/>
    <w:rsid w:val="00D9123F"/>
    <w:rsid w:val="00D91A2A"/>
    <w:rsid w:val="00D943BB"/>
    <w:rsid w:val="00D945A6"/>
    <w:rsid w:val="00D957AD"/>
    <w:rsid w:val="00D96679"/>
    <w:rsid w:val="00D96835"/>
    <w:rsid w:val="00D97597"/>
    <w:rsid w:val="00DA02BD"/>
    <w:rsid w:val="00DA1D62"/>
    <w:rsid w:val="00DA2E0C"/>
    <w:rsid w:val="00DA337E"/>
    <w:rsid w:val="00DA4951"/>
    <w:rsid w:val="00DA614F"/>
    <w:rsid w:val="00DA6461"/>
    <w:rsid w:val="00DA7AAC"/>
    <w:rsid w:val="00DB04C1"/>
    <w:rsid w:val="00DB0B6B"/>
    <w:rsid w:val="00DB137C"/>
    <w:rsid w:val="00DB2014"/>
    <w:rsid w:val="00DB3284"/>
    <w:rsid w:val="00DB35E7"/>
    <w:rsid w:val="00DB3E6D"/>
    <w:rsid w:val="00DB5C27"/>
    <w:rsid w:val="00DB5CBA"/>
    <w:rsid w:val="00DB5D92"/>
    <w:rsid w:val="00DC01B9"/>
    <w:rsid w:val="00DC0345"/>
    <w:rsid w:val="00DC31F6"/>
    <w:rsid w:val="00DC321A"/>
    <w:rsid w:val="00DC3395"/>
    <w:rsid w:val="00DC4F86"/>
    <w:rsid w:val="00DC5899"/>
    <w:rsid w:val="00DC5FDC"/>
    <w:rsid w:val="00DC7F13"/>
    <w:rsid w:val="00DD163A"/>
    <w:rsid w:val="00DD2A37"/>
    <w:rsid w:val="00DD31D5"/>
    <w:rsid w:val="00DD3B50"/>
    <w:rsid w:val="00DD44C6"/>
    <w:rsid w:val="00DD4947"/>
    <w:rsid w:val="00DD4BBA"/>
    <w:rsid w:val="00DD531E"/>
    <w:rsid w:val="00DD56EE"/>
    <w:rsid w:val="00DD584E"/>
    <w:rsid w:val="00DD6F02"/>
    <w:rsid w:val="00DE0A86"/>
    <w:rsid w:val="00DE3E04"/>
    <w:rsid w:val="00DE42D2"/>
    <w:rsid w:val="00DE4909"/>
    <w:rsid w:val="00DE4BFD"/>
    <w:rsid w:val="00DE6042"/>
    <w:rsid w:val="00DE63B1"/>
    <w:rsid w:val="00DE6A13"/>
    <w:rsid w:val="00DE7DEE"/>
    <w:rsid w:val="00DE7EEB"/>
    <w:rsid w:val="00DF09B5"/>
    <w:rsid w:val="00DF144D"/>
    <w:rsid w:val="00DF1C43"/>
    <w:rsid w:val="00DF234C"/>
    <w:rsid w:val="00DF23E4"/>
    <w:rsid w:val="00DF242B"/>
    <w:rsid w:val="00DF25FB"/>
    <w:rsid w:val="00DF4412"/>
    <w:rsid w:val="00DF577E"/>
    <w:rsid w:val="00DF6DC4"/>
    <w:rsid w:val="00DF78C4"/>
    <w:rsid w:val="00DF7A12"/>
    <w:rsid w:val="00E006B4"/>
    <w:rsid w:val="00E00C32"/>
    <w:rsid w:val="00E01353"/>
    <w:rsid w:val="00E01F53"/>
    <w:rsid w:val="00E027F6"/>
    <w:rsid w:val="00E03B44"/>
    <w:rsid w:val="00E03CF4"/>
    <w:rsid w:val="00E03E83"/>
    <w:rsid w:val="00E0405E"/>
    <w:rsid w:val="00E06159"/>
    <w:rsid w:val="00E06834"/>
    <w:rsid w:val="00E06F94"/>
    <w:rsid w:val="00E07D9B"/>
    <w:rsid w:val="00E1098D"/>
    <w:rsid w:val="00E10E56"/>
    <w:rsid w:val="00E119BF"/>
    <w:rsid w:val="00E12284"/>
    <w:rsid w:val="00E13D42"/>
    <w:rsid w:val="00E141AB"/>
    <w:rsid w:val="00E14C66"/>
    <w:rsid w:val="00E15483"/>
    <w:rsid w:val="00E16465"/>
    <w:rsid w:val="00E16B39"/>
    <w:rsid w:val="00E16E1E"/>
    <w:rsid w:val="00E173F3"/>
    <w:rsid w:val="00E179B5"/>
    <w:rsid w:val="00E17F2A"/>
    <w:rsid w:val="00E21511"/>
    <w:rsid w:val="00E2201D"/>
    <w:rsid w:val="00E22224"/>
    <w:rsid w:val="00E23688"/>
    <w:rsid w:val="00E24915"/>
    <w:rsid w:val="00E24B03"/>
    <w:rsid w:val="00E27AA7"/>
    <w:rsid w:val="00E31012"/>
    <w:rsid w:val="00E31ACB"/>
    <w:rsid w:val="00E325F7"/>
    <w:rsid w:val="00E32EFB"/>
    <w:rsid w:val="00E33A66"/>
    <w:rsid w:val="00E34222"/>
    <w:rsid w:val="00E34BB0"/>
    <w:rsid w:val="00E34C96"/>
    <w:rsid w:val="00E3566E"/>
    <w:rsid w:val="00E35B24"/>
    <w:rsid w:val="00E3694F"/>
    <w:rsid w:val="00E4131A"/>
    <w:rsid w:val="00E41387"/>
    <w:rsid w:val="00E42F2A"/>
    <w:rsid w:val="00E431A1"/>
    <w:rsid w:val="00E453DA"/>
    <w:rsid w:val="00E461CB"/>
    <w:rsid w:val="00E465E9"/>
    <w:rsid w:val="00E468A4"/>
    <w:rsid w:val="00E517C4"/>
    <w:rsid w:val="00E519A4"/>
    <w:rsid w:val="00E532D4"/>
    <w:rsid w:val="00E53C08"/>
    <w:rsid w:val="00E54B4E"/>
    <w:rsid w:val="00E55444"/>
    <w:rsid w:val="00E55FD5"/>
    <w:rsid w:val="00E56E77"/>
    <w:rsid w:val="00E56E98"/>
    <w:rsid w:val="00E61EF1"/>
    <w:rsid w:val="00E62667"/>
    <w:rsid w:val="00E63C59"/>
    <w:rsid w:val="00E65554"/>
    <w:rsid w:val="00E72D08"/>
    <w:rsid w:val="00E7715F"/>
    <w:rsid w:val="00E778CF"/>
    <w:rsid w:val="00E811AD"/>
    <w:rsid w:val="00E819C5"/>
    <w:rsid w:val="00E86484"/>
    <w:rsid w:val="00E87DC4"/>
    <w:rsid w:val="00E90BCA"/>
    <w:rsid w:val="00E91AFE"/>
    <w:rsid w:val="00E93D8F"/>
    <w:rsid w:val="00E94478"/>
    <w:rsid w:val="00E95468"/>
    <w:rsid w:val="00E95605"/>
    <w:rsid w:val="00EA0B70"/>
    <w:rsid w:val="00EA2ACA"/>
    <w:rsid w:val="00EA558C"/>
    <w:rsid w:val="00EA5C6E"/>
    <w:rsid w:val="00EA5F9D"/>
    <w:rsid w:val="00EA6E94"/>
    <w:rsid w:val="00EA7717"/>
    <w:rsid w:val="00EB1350"/>
    <w:rsid w:val="00EB1E88"/>
    <w:rsid w:val="00EB4262"/>
    <w:rsid w:val="00EB4AF8"/>
    <w:rsid w:val="00EB4BF2"/>
    <w:rsid w:val="00EB4D55"/>
    <w:rsid w:val="00EB6C43"/>
    <w:rsid w:val="00EB7047"/>
    <w:rsid w:val="00EC07EF"/>
    <w:rsid w:val="00EC08B2"/>
    <w:rsid w:val="00EC2643"/>
    <w:rsid w:val="00EC2DC8"/>
    <w:rsid w:val="00EC5662"/>
    <w:rsid w:val="00EC5B57"/>
    <w:rsid w:val="00EC5C8E"/>
    <w:rsid w:val="00ED1B91"/>
    <w:rsid w:val="00ED363C"/>
    <w:rsid w:val="00ED3CF8"/>
    <w:rsid w:val="00ED4086"/>
    <w:rsid w:val="00ED42B6"/>
    <w:rsid w:val="00ED4B4C"/>
    <w:rsid w:val="00ED555C"/>
    <w:rsid w:val="00ED72A7"/>
    <w:rsid w:val="00ED768C"/>
    <w:rsid w:val="00ED7CE1"/>
    <w:rsid w:val="00EE05B5"/>
    <w:rsid w:val="00EE0CFF"/>
    <w:rsid w:val="00EE0FF3"/>
    <w:rsid w:val="00EE346F"/>
    <w:rsid w:val="00EE3C3E"/>
    <w:rsid w:val="00EE5DEB"/>
    <w:rsid w:val="00EE6C0C"/>
    <w:rsid w:val="00EF0DD9"/>
    <w:rsid w:val="00EF1F19"/>
    <w:rsid w:val="00EF29CF"/>
    <w:rsid w:val="00EF33A3"/>
    <w:rsid w:val="00EF33D6"/>
    <w:rsid w:val="00EF5C84"/>
    <w:rsid w:val="00EF6438"/>
    <w:rsid w:val="00F01F4A"/>
    <w:rsid w:val="00F04B83"/>
    <w:rsid w:val="00F04D56"/>
    <w:rsid w:val="00F05B70"/>
    <w:rsid w:val="00F075B2"/>
    <w:rsid w:val="00F07789"/>
    <w:rsid w:val="00F07D71"/>
    <w:rsid w:val="00F1141A"/>
    <w:rsid w:val="00F14A32"/>
    <w:rsid w:val="00F163B6"/>
    <w:rsid w:val="00F1644E"/>
    <w:rsid w:val="00F20080"/>
    <w:rsid w:val="00F20821"/>
    <w:rsid w:val="00F20FE7"/>
    <w:rsid w:val="00F210EE"/>
    <w:rsid w:val="00F222FB"/>
    <w:rsid w:val="00F23DD4"/>
    <w:rsid w:val="00F25740"/>
    <w:rsid w:val="00F258A6"/>
    <w:rsid w:val="00F25A18"/>
    <w:rsid w:val="00F25B70"/>
    <w:rsid w:val="00F262CF"/>
    <w:rsid w:val="00F264F1"/>
    <w:rsid w:val="00F2726F"/>
    <w:rsid w:val="00F30B55"/>
    <w:rsid w:val="00F3207D"/>
    <w:rsid w:val="00F32EDE"/>
    <w:rsid w:val="00F337A8"/>
    <w:rsid w:val="00F353DF"/>
    <w:rsid w:val="00F36676"/>
    <w:rsid w:val="00F373B9"/>
    <w:rsid w:val="00F41AE5"/>
    <w:rsid w:val="00F41E9B"/>
    <w:rsid w:val="00F435B7"/>
    <w:rsid w:val="00F459D6"/>
    <w:rsid w:val="00F4616F"/>
    <w:rsid w:val="00F4661F"/>
    <w:rsid w:val="00F50A14"/>
    <w:rsid w:val="00F5230A"/>
    <w:rsid w:val="00F52AB9"/>
    <w:rsid w:val="00F5316F"/>
    <w:rsid w:val="00F53713"/>
    <w:rsid w:val="00F5479E"/>
    <w:rsid w:val="00F54874"/>
    <w:rsid w:val="00F54B39"/>
    <w:rsid w:val="00F55CB8"/>
    <w:rsid w:val="00F57818"/>
    <w:rsid w:val="00F614D1"/>
    <w:rsid w:val="00F61608"/>
    <w:rsid w:val="00F61AFC"/>
    <w:rsid w:val="00F636F3"/>
    <w:rsid w:val="00F6394B"/>
    <w:rsid w:val="00F65214"/>
    <w:rsid w:val="00F6548A"/>
    <w:rsid w:val="00F657B6"/>
    <w:rsid w:val="00F65D98"/>
    <w:rsid w:val="00F661CB"/>
    <w:rsid w:val="00F66A7C"/>
    <w:rsid w:val="00F66F47"/>
    <w:rsid w:val="00F67586"/>
    <w:rsid w:val="00F704EF"/>
    <w:rsid w:val="00F71BEF"/>
    <w:rsid w:val="00F71D36"/>
    <w:rsid w:val="00F7285E"/>
    <w:rsid w:val="00F72B27"/>
    <w:rsid w:val="00F7312F"/>
    <w:rsid w:val="00F73E7F"/>
    <w:rsid w:val="00F74247"/>
    <w:rsid w:val="00F74308"/>
    <w:rsid w:val="00F744C2"/>
    <w:rsid w:val="00F74845"/>
    <w:rsid w:val="00F767DE"/>
    <w:rsid w:val="00F77421"/>
    <w:rsid w:val="00F81232"/>
    <w:rsid w:val="00F815A7"/>
    <w:rsid w:val="00F8246C"/>
    <w:rsid w:val="00F83F67"/>
    <w:rsid w:val="00F86E5C"/>
    <w:rsid w:val="00F91117"/>
    <w:rsid w:val="00F914B2"/>
    <w:rsid w:val="00F923DE"/>
    <w:rsid w:val="00F92840"/>
    <w:rsid w:val="00F92FE9"/>
    <w:rsid w:val="00F938C2"/>
    <w:rsid w:val="00F93A0B"/>
    <w:rsid w:val="00F9518B"/>
    <w:rsid w:val="00F95AA7"/>
    <w:rsid w:val="00F9609B"/>
    <w:rsid w:val="00F97E4F"/>
    <w:rsid w:val="00FA16BF"/>
    <w:rsid w:val="00FA1755"/>
    <w:rsid w:val="00FA178A"/>
    <w:rsid w:val="00FA2040"/>
    <w:rsid w:val="00FA23CA"/>
    <w:rsid w:val="00FA4216"/>
    <w:rsid w:val="00FA452D"/>
    <w:rsid w:val="00FA5F5D"/>
    <w:rsid w:val="00FA7923"/>
    <w:rsid w:val="00FB0449"/>
    <w:rsid w:val="00FB119F"/>
    <w:rsid w:val="00FB164A"/>
    <w:rsid w:val="00FB3143"/>
    <w:rsid w:val="00FB3D8B"/>
    <w:rsid w:val="00FB4025"/>
    <w:rsid w:val="00FB44D6"/>
    <w:rsid w:val="00FB4886"/>
    <w:rsid w:val="00FB4F01"/>
    <w:rsid w:val="00FB550A"/>
    <w:rsid w:val="00FC0839"/>
    <w:rsid w:val="00FC085F"/>
    <w:rsid w:val="00FC385B"/>
    <w:rsid w:val="00FC3A33"/>
    <w:rsid w:val="00FC41E3"/>
    <w:rsid w:val="00FC42C7"/>
    <w:rsid w:val="00FC59E2"/>
    <w:rsid w:val="00FC5D87"/>
    <w:rsid w:val="00FC6E64"/>
    <w:rsid w:val="00FC7109"/>
    <w:rsid w:val="00FC78BB"/>
    <w:rsid w:val="00FC7BCE"/>
    <w:rsid w:val="00FD004B"/>
    <w:rsid w:val="00FD1F0F"/>
    <w:rsid w:val="00FD2D37"/>
    <w:rsid w:val="00FD3DF6"/>
    <w:rsid w:val="00FD6298"/>
    <w:rsid w:val="00FD63E7"/>
    <w:rsid w:val="00FE263B"/>
    <w:rsid w:val="00FE502E"/>
    <w:rsid w:val="00FE5AA0"/>
    <w:rsid w:val="00FE5E0E"/>
    <w:rsid w:val="00FE5EA6"/>
    <w:rsid w:val="00FE7329"/>
    <w:rsid w:val="00FE7599"/>
    <w:rsid w:val="00FF15AF"/>
    <w:rsid w:val="00FF1C1C"/>
    <w:rsid w:val="00FF246C"/>
    <w:rsid w:val="00FF2507"/>
    <w:rsid w:val="00FF2758"/>
    <w:rsid w:val="00FF2877"/>
    <w:rsid w:val="00FF4804"/>
    <w:rsid w:val="00FF4AEE"/>
    <w:rsid w:val="00FF5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C5"/>
    <w:pPr>
      <w:jc w:val="both"/>
    </w:pPr>
    <w:rPr>
      <w:sz w:val="28"/>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561"/>
    <w:pPr>
      <w:widowControl w:val="0"/>
      <w:autoSpaceDE w:val="0"/>
      <w:autoSpaceDN w:val="0"/>
    </w:pPr>
    <w:rPr>
      <w:rFonts w:eastAsia="Times New Roman"/>
      <w:sz w:val="28"/>
    </w:rPr>
  </w:style>
  <w:style w:type="paragraph" w:customStyle="1" w:styleId="ConsPlusTitle">
    <w:name w:val="ConsPlusTitle"/>
    <w:rsid w:val="00C43561"/>
    <w:pPr>
      <w:widowControl w:val="0"/>
      <w:autoSpaceDE w:val="0"/>
      <w:autoSpaceDN w:val="0"/>
    </w:pPr>
    <w:rPr>
      <w:rFonts w:eastAsia="Times New Roman"/>
      <w:b/>
      <w:sz w:val="28"/>
    </w:rPr>
  </w:style>
  <w:style w:type="paragraph" w:customStyle="1" w:styleId="ConsPlusTitlePage">
    <w:name w:val="ConsPlusTitlePage"/>
    <w:rsid w:val="00C43561"/>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8C4428"/>
    <w:rPr>
      <w:rFonts w:ascii="Tahoma" w:hAnsi="Tahoma" w:cs="Tahoma"/>
      <w:sz w:val="16"/>
      <w:szCs w:val="16"/>
    </w:rPr>
  </w:style>
  <w:style w:type="character" w:customStyle="1" w:styleId="a4">
    <w:name w:val="Текст выноски Знак"/>
    <w:basedOn w:val="a0"/>
    <w:link w:val="a3"/>
    <w:uiPriority w:val="99"/>
    <w:semiHidden/>
    <w:rsid w:val="008C4428"/>
    <w:rPr>
      <w:rFonts w:ascii="Tahoma" w:hAnsi="Tahoma" w:cs="Tahoma"/>
      <w:sz w:val="16"/>
      <w:szCs w:val="16"/>
      <w:lang w:val="en-US" w:eastAsia="en-US" w:bidi="en-US"/>
    </w:rPr>
  </w:style>
  <w:style w:type="paragraph" w:customStyle="1" w:styleId="ConsPlusNonformat">
    <w:name w:val="ConsPlusNonformat"/>
    <w:rsid w:val="00E819C5"/>
    <w:pPr>
      <w:widowControl w:val="0"/>
      <w:autoSpaceDE w:val="0"/>
      <w:autoSpaceDN w:val="0"/>
    </w:pPr>
    <w:rPr>
      <w:rFonts w:ascii="Courier New" w:eastAsia="Times New Roman" w:hAnsi="Courier New" w:cs="Courier New"/>
    </w:rPr>
  </w:style>
  <w:style w:type="table" w:styleId="a5">
    <w:name w:val="Table Grid"/>
    <w:basedOn w:val="a1"/>
    <w:rsid w:val="00B16088"/>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nhideWhenUsed/>
    <w:rsid w:val="00443497"/>
    <w:pPr>
      <w:jc w:val="left"/>
    </w:pPr>
    <w:rPr>
      <w:rFonts w:eastAsia="Times New Roman"/>
      <w:sz w:val="20"/>
      <w:szCs w:val="24"/>
      <w:lang w:val="ru-RU" w:eastAsia="ru-RU" w:bidi="ar-SA"/>
    </w:rPr>
  </w:style>
  <w:style w:type="character" w:customStyle="1" w:styleId="20">
    <w:name w:val="Основной текст 2 Знак"/>
    <w:basedOn w:val="a0"/>
    <w:link w:val="2"/>
    <w:rsid w:val="00443497"/>
    <w:rPr>
      <w:rFonts w:eastAsia="Times New Roman"/>
      <w:szCs w:val="24"/>
    </w:rPr>
  </w:style>
  <w:style w:type="paragraph" w:styleId="a6">
    <w:name w:val="header"/>
    <w:basedOn w:val="a"/>
    <w:link w:val="a7"/>
    <w:uiPriority w:val="99"/>
    <w:unhideWhenUsed/>
    <w:rsid w:val="00BD05F5"/>
    <w:pPr>
      <w:tabs>
        <w:tab w:val="center" w:pos="4677"/>
        <w:tab w:val="right" w:pos="9355"/>
      </w:tabs>
    </w:pPr>
  </w:style>
  <w:style w:type="character" w:customStyle="1" w:styleId="a7">
    <w:name w:val="Верхний колонтитул Знак"/>
    <w:basedOn w:val="a0"/>
    <w:link w:val="a6"/>
    <w:uiPriority w:val="99"/>
    <w:rsid w:val="00BD05F5"/>
    <w:rPr>
      <w:sz w:val="28"/>
      <w:szCs w:val="22"/>
      <w:lang w:val="en-US" w:eastAsia="en-US" w:bidi="en-US"/>
    </w:rPr>
  </w:style>
  <w:style w:type="paragraph" w:styleId="a8">
    <w:name w:val="footer"/>
    <w:basedOn w:val="a"/>
    <w:link w:val="a9"/>
    <w:uiPriority w:val="99"/>
    <w:semiHidden/>
    <w:unhideWhenUsed/>
    <w:rsid w:val="00BD05F5"/>
    <w:pPr>
      <w:tabs>
        <w:tab w:val="center" w:pos="4677"/>
        <w:tab w:val="right" w:pos="9355"/>
      </w:tabs>
    </w:pPr>
  </w:style>
  <w:style w:type="character" w:customStyle="1" w:styleId="a9">
    <w:name w:val="Нижний колонтитул Знак"/>
    <w:basedOn w:val="a0"/>
    <w:link w:val="a8"/>
    <w:uiPriority w:val="99"/>
    <w:semiHidden/>
    <w:rsid w:val="00BD05F5"/>
    <w:rPr>
      <w:sz w:val="28"/>
      <w:szCs w:val="22"/>
      <w:lang w:val="en-US" w:eastAsia="en-US" w:bidi="en-US"/>
    </w:rPr>
  </w:style>
  <w:style w:type="paragraph" w:styleId="aa">
    <w:name w:val="Body Text"/>
    <w:basedOn w:val="a"/>
    <w:link w:val="ab"/>
    <w:uiPriority w:val="99"/>
    <w:semiHidden/>
    <w:unhideWhenUsed/>
    <w:rsid w:val="00BD05F5"/>
    <w:pPr>
      <w:spacing w:after="120"/>
    </w:pPr>
  </w:style>
  <w:style w:type="character" w:customStyle="1" w:styleId="ab">
    <w:name w:val="Основной текст Знак"/>
    <w:basedOn w:val="a0"/>
    <w:link w:val="aa"/>
    <w:uiPriority w:val="99"/>
    <w:semiHidden/>
    <w:rsid w:val="00BD05F5"/>
    <w:rPr>
      <w:sz w:val="28"/>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4BB29F1C131DFC98C7297884BD83556561634AE603590FE14C0A94668C46074B09F3092733E1FES4S6N" TargetMode="External"/><Relationship Id="rId13" Type="http://schemas.openxmlformats.org/officeDocument/2006/relationships/hyperlink" Target="consultantplus://offline/ref=A185C8364101769F6B0C30D758A3332E50C102FB7E5A17CBEFC1636C7E62C0CB46314FF83D2B7CA24A7392zEDE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D4BB29F1C131DFC98C7297884BD83556560624AE403590FE14C0A9466S8SCN" TargetMode="External"/><Relationship Id="rId12" Type="http://schemas.openxmlformats.org/officeDocument/2006/relationships/hyperlink" Target="consultantplus://offline/ref=A185C8364101769F6B0C30D758A3332E50C102FB705B12CEEEC1636C7E62C0CB46314FF83D2B7CA24A7096zED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185C8364101769F6B0C2EDA4ECF6D2455C25DFE775A1B9DB59E383129z6DBG" TargetMode="External"/><Relationship Id="rId5" Type="http://schemas.openxmlformats.org/officeDocument/2006/relationships/footnotes" Target="footnotes.xml"/><Relationship Id="rId15" Type="http://schemas.openxmlformats.org/officeDocument/2006/relationships/hyperlink" Target="consultantplus://offline/ref=E045DBFE94CBA4F7B9BEEECF91D7AD5D598D52D6E2ACDE6052EE81AB4EA2A9BFE858D01CA3D39D983EFB39E2qCU7L" TargetMode="External"/><Relationship Id="rId10" Type="http://schemas.openxmlformats.org/officeDocument/2006/relationships/hyperlink" Target="consultantplus://offline/ref=A185C8364101769F6B0C2EDA4ECF6D2455C85DF0715B1B9DB59E383129z6DBG" TargetMode="External"/><Relationship Id="rId4" Type="http://schemas.openxmlformats.org/officeDocument/2006/relationships/webSettings" Target="webSettings.xml"/><Relationship Id="rId9" Type="http://schemas.openxmlformats.org/officeDocument/2006/relationships/hyperlink" Target="consultantplus://offline/ref=BD4BB29F1C131DFC98C7377592D1DD5F606B3D47E20B5059BE1E0CC339DC40520BS4S9N" TargetMode="External"/><Relationship Id="rId14" Type="http://schemas.openxmlformats.org/officeDocument/2006/relationships/hyperlink" Target="consultantplus://offline/ref=E045DBFE94CBA4F7B9BEEECF91D7AD5D598D52D6E2ACDE6052EE81AB4EA2A9BFE858D01CA3D39D983EFB39E2qC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82DB-C3A3-42A0-A136-BD6CDC76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4335</Words>
  <Characters>24715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28993</CharactersWithSpaces>
  <SharedDoc>false</SharedDoc>
  <HLinks>
    <vt:vector size="120" baseType="variant">
      <vt:variant>
        <vt:i4>327752</vt:i4>
      </vt:variant>
      <vt:variant>
        <vt:i4>57</vt:i4>
      </vt:variant>
      <vt:variant>
        <vt:i4>0</vt:i4>
      </vt:variant>
      <vt:variant>
        <vt:i4>5</vt:i4>
      </vt:variant>
      <vt:variant>
        <vt:lpwstr/>
      </vt:variant>
      <vt:variant>
        <vt:lpwstr>P184</vt:lpwstr>
      </vt:variant>
      <vt:variant>
        <vt:i4>327752</vt:i4>
      </vt:variant>
      <vt:variant>
        <vt:i4>54</vt:i4>
      </vt:variant>
      <vt:variant>
        <vt:i4>0</vt:i4>
      </vt:variant>
      <vt:variant>
        <vt:i4>5</vt:i4>
      </vt:variant>
      <vt:variant>
        <vt:lpwstr/>
      </vt:variant>
      <vt:variant>
        <vt:lpwstr>P184</vt:lpwstr>
      </vt:variant>
      <vt:variant>
        <vt:i4>327752</vt:i4>
      </vt:variant>
      <vt:variant>
        <vt:i4>51</vt:i4>
      </vt:variant>
      <vt:variant>
        <vt:i4>0</vt:i4>
      </vt:variant>
      <vt:variant>
        <vt:i4>5</vt:i4>
      </vt:variant>
      <vt:variant>
        <vt:lpwstr/>
      </vt:variant>
      <vt:variant>
        <vt:lpwstr>P184</vt:lpwstr>
      </vt:variant>
      <vt:variant>
        <vt:i4>327752</vt:i4>
      </vt:variant>
      <vt:variant>
        <vt:i4>48</vt:i4>
      </vt:variant>
      <vt:variant>
        <vt:i4>0</vt:i4>
      </vt:variant>
      <vt:variant>
        <vt:i4>5</vt:i4>
      </vt:variant>
      <vt:variant>
        <vt:lpwstr/>
      </vt:variant>
      <vt:variant>
        <vt:lpwstr>P184</vt:lpwstr>
      </vt:variant>
      <vt:variant>
        <vt:i4>327752</vt:i4>
      </vt:variant>
      <vt:variant>
        <vt:i4>45</vt:i4>
      </vt:variant>
      <vt:variant>
        <vt:i4>0</vt:i4>
      </vt:variant>
      <vt:variant>
        <vt:i4>5</vt:i4>
      </vt:variant>
      <vt:variant>
        <vt:lpwstr/>
      </vt:variant>
      <vt:variant>
        <vt:lpwstr>P184</vt:lpwstr>
      </vt:variant>
      <vt:variant>
        <vt:i4>524356</vt:i4>
      </vt:variant>
      <vt:variant>
        <vt:i4>42</vt:i4>
      </vt:variant>
      <vt:variant>
        <vt:i4>0</vt:i4>
      </vt:variant>
      <vt:variant>
        <vt:i4>5</vt:i4>
      </vt:variant>
      <vt:variant>
        <vt:lpwstr/>
      </vt:variant>
      <vt:variant>
        <vt:lpwstr>P149</vt:lpwstr>
      </vt:variant>
      <vt:variant>
        <vt:i4>8061033</vt:i4>
      </vt:variant>
      <vt:variant>
        <vt:i4>39</vt:i4>
      </vt:variant>
      <vt:variant>
        <vt:i4>0</vt:i4>
      </vt:variant>
      <vt:variant>
        <vt:i4>5</vt:i4>
      </vt:variant>
      <vt:variant>
        <vt:lpwstr>consultantplus://offline/ref=E045DBFE94CBA4F7B9BEEECF91D7AD5D598D52D6E2ACDE6052EE81AB4EA2A9BFE858D01CA3D39D983EFB39E2qCU7L</vt:lpwstr>
      </vt:variant>
      <vt:variant>
        <vt:lpwstr/>
      </vt:variant>
      <vt:variant>
        <vt:i4>3473520</vt:i4>
      </vt:variant>
      <vt:variant>
        <vt:i4>36</vt:i4>
      </vt:variant>
      <vt:variant>
        <vt:i4>0</vt:i4>
      </vt:variant>
      <vt:variant>
        <vt:i4>5</vt:i4>
      </vt:variant>
      <vt:variant>
        <vt:lpwstr/>
      </vt:variant>
      <vt:variant>
        <vt:lpwstr>P53</vt:lpwstr>
      </vt:variant>
      <vt:variant>
        <vt:i4>3604592</vt:i4>
      </vt:variant>
      <vt:variant>
        <vt:i4>33</vt:i4>
      </vt:variant>
      <vt:variant>
        <vt:i4>0</vt:i4>
      </vt:variant>
      <vt:variant>
        <vt:i4>5</vt:i4>
      </vt:variant>
      <vt:variant>
        <vt:lpwstr/>
      </vt:variant>
      <vt:variant>
        <vt:lpwstr>P71</vt:lpwstr>
      </vt:variant>
      <vt:variant>
        <vt:i4>8061033</vt:i4>
      </vt:variant>
      <vt:variant>
        <vt:i4>30</vt:i4>
      </vt:variant>
      <vt:variant>
        <vt:i4>0</vt:i4>
      </vt:variant>
      <vt:variant>
        <vt:i4>5</vt:i4>
      </vt:variant>
      <vt:variant>
        <vt:lpwstr>consultantplus://offline/ref=E045DBFE94CBA4F7B9BEEECF91D7AD5D598D52D6E2ACDE6052EE81AB4EA2A9BFE858D01CA3D39D983EFB39E2qCU7L</vt:lpwstr>
      </vt:variant>
      <vt:variant>
        <vt:lpwstr/>
      </vt:variant>
      <vt:variant>
        <vt:i4>5570572</vt:i4>
      </vt:variant>
      <vt:variant>
        <vt:i4>27</vt:i4>
      </vt:variant>
      <vt:variant>
        <vt:i4>0</vt:i4>
      </vt:variant>
      <vt:variant>
        <vt:i4>5</vt:i4>
      </vt:variant>
      <vt:variant>
        <vt:lpwstr>consultantplus://offline/ref=A185C8364101769F6B0C30D758A3332E50C102FB7E5A17CBEFC1636C7E62C0CB46314FF83D2B7CA24A7392zEDEG</vt:lpwstr>
      </vt:variant>
      <vt:variant>
        <vt:lpwstr/>
      </vt:variant>
      <vt:variant>
        <vt:i4>5570651</vt:i4>
      </vt:variant>
      <vt:variant>
        <vt:i4>24</vt:i4>
      </vt:variant>
      <vt:variant>
        <vt:i4>0</vt:i4>
      </vt:variant>
      <vt:variant>
        <vt:i4>5</vt:i4>
      </vt:variant>
      <vt:variant>
        <vt:lpwstr>consultantplus://offline/ref=A185C8364101769F6B0C30D758A3332E50C102FB705B12CEEEC1636C7E62C0CB46314FF83D2B7CA24A7096zEDBG</vt:lpwstr>
      </vt:variant>
      <vt:variant>
        <vt:lpwstr/>
      </vt:variant>
      <vt:variant>
        <vt:i4>5963791</vt:i4>
      </vt:variant>
      <vt:variant>
        <vt:i4>21</vt:i4>
      </vt:variant>
      <vt:variant>
        <vt:i4>0</vt:i4>
      </vt:variant>
      <vt:variant>
        <vt:i4>5</vt:i4>
      </vt:variant>
      <vt:variant>
        <vt:lpwstr>consultantplus://offline/ref=A185C8364101769F6B0C2EDA4ECF6D2455C25DFE775A1B9DB59E383129z6DBG</vt:lpwstr>
      </vt:variant>
      <vt:variant>
        <vt:lpwstr/>
      </vt:variant>
      <vt:variant>
        <vt:i4>5963861</vt:i4>
      </vt:variant>
      <vt:variant>
        <vt:i4>18</vt:i4>
      </vt:variant>
      <vt:variant>
        <vt:i4>0</vt:i4>
      </vt:variant>
      <vt:variant>
        <vt:i4>5</vt:i4>
      </vt:variant>
      <vt:variant>
        <vt:lpwstr>consultantplus://offline/ref=A185C8364101769F6B0C2EDA4ECF6D2455C85DF0715B1B9DB59E383129z6DBG</vt:lpwstr>
      </vt:variant>
      <vt:variant>
        <vt:lpwstr/>
      </vt:variant>
      <vt:variant>
        <vt:i4>524356</vt:i4>
      </vt:variant>
      <vt:variant>
        <vt:i4>15</vt:i4>
      </vt:variant>
      <vt:variant>
        <vt:i4>0</vt:i4>
      </vt:variant>
      <vt:variant>
        <vt:i4>5</vt:i4>
      </vt:variant>
      <vt:variant>
        <vt:lpwstr/>
      </vt:variant>
      <vt:variant>
        <vt:lpwstr>P149</vt:lpwstr>
      </vt:variant>
      <vt:variant>
        <vt:i4>3735664</vt:i4>
      </vt:variant>
      <vt:variant>
        <vt:i4>12</vt:i4>
      </vt:variant>
      <vt:variant>
        <vt:i4>0</vt:i4>
      </vt:variant>
      <vt:variant>
        <vt:i4>5</vt:i4>
      </vt:variant>
      <vt:variant>
        <vt:lpwstr/>
      </vt:variant>
      <vt:variant>
        <vt:lpwstr>P91</vt:lpwstr>
      </vt:variant>
      <vt:variant>
        <vt:i4>3407984</vt:i4>
      </vt:variant>
      <vt:variant>
        <vt:i4>9</vt:i4>
      </vt:variant>
      <vt:variant>
        <vt:i4>0</vt:i4>
      </vt:variant>
      <vt:variant>
        <vt:i4>5</vt:i4>
      </vt:variant>
      <vt:variant>
        <vt:lpwstr/>
      </vt:variant>
      <vt:variant>
        <vt:lpwstr>P44</vt:lpwstr>
      </vt:variant>
      <vt:variant>
        <vt:i4>1441879</vt:i4>
      </vt:variant>
      <vt:variant>
        <vt:i4>6</vt:i4>
      </vt:variant>
      <vt:variant>
        <vt:i4>0</vt:i4>
      </vt:variant>
      <vt:variant>
        <vt:i4>5</vt:i4>
      </vt:variant>
      <vt:variant>
        <vt:lpwstr>consultantplus://offline/ref=BD4BB29F1C131DFC98C7377592D1DD5F606B3D47E20B5059BE1E0CC339DC40520BS4S9N</vt:lpwstr>
      </vt:variant>
      <vt:variant>
        <vt:lpwstr/>
      </vt:variant>
      <vt:variant>
        <vt:i4>2621536</vt:i4>
      </vt:variant>
      <vt:variant>
        <vt:i4>3</vt:i4>
      </vt:variant>
      <vt:variant>
        <vt:i4>0</vt:i4>
      </vt:variant>
      <vt:variant>
        <vt:i4>5</vt:i4>
      </vt:variant>
      <vt:variant>
        <vt:lpwstr>consultantplus://offline/ref=BD4BB29F1C131DFC98C7297884BD83556561634AE603590FE14C0A94668C46074B09F3092733E1FES4S6N</vt:lpwstr>
      </vt:variant>
      <vt:variant>
        <vt:lpwstr/>
      </vt:variant>
      <vt:variant>
        <vt:i4>4456536</vt:i4>
      </vt:variant>
      <vt:variant>
        <vt:i4>0</vt:i4>
      </vt:variant>
      <vt:variant>
        <vt:i4>0</vt:i4>
      </vt:variant>
      <vt:variant>
        <vt:i4>5</vt:i4>
      </vt:variant>
      <vt:variant>
        <vt:lpwstr>consultantplus://offline/ref=BD4BB29F1C131DFC98C7297884BD83556560624AE403590FE14C0A9466S8SCN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dc:creator>
  <cp:lastModifiedBy>PK-1</cp:lastModifiedBy>
  <cp:revision>19</cp:revision>
  <cp:lastPrinted>2023-12-18T15:01:00Z</cp:lastPrinted>
  <dcterms:created xsi:type="dcterms:W3CDTF">2023-09-12T06:31:00Z</dcterms:created>
  <dcterms:modified xsi:type="dcterms:W3CDTF">2023-12-18T15:01:00Z</dcterms:modified>
</cp:coreProperties>
</file>