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имущества муниципальной собственности от </w:t>
      </w:r>
      <w:r w:rsidR="00487AD1">
        <w:rPr>
          <w:sz w:val="28"/>
          <w:szCs w:val="28"/>
        </w:rPr>
        <w:t>19</w:t>
      </w:r>
      <w:r w:rsidR="0054155C" w:rsidRPr="00A5691D">
        <w:rPr>
          <w:sz w:val="28"/>
          <w:szCs w:val="28"/>
        </w:rPr>
        <w:t>.0</w:t>
      </w:r>
      <w:r w:rsidR="00487AD1">
        <w:rPr>
          <w:sz w:val="28"/>
          <w:szCs w:val="28"/>
        </w:rPr>
        <w:t>7</w:t>
      </w:r>
      <w:r w:rsidR="003125F9">
        <w:rPr>
          <w:sz w:val="28"/>
          <w:szCs w:val="28"/>
        </w:rPr>
        <w:t>.2024</w:t>
      </w:r>
      <w:r w:rsidR="0054155C" w:rsidRPr="00A5691D">
        <w:rPr>
          <w:sz w:val="28"/>
          <w:szCs w:val="28"/>
        </w:rPr>
        <w:t xml:space="preserve"> г. № 03-01-</w:t>
      </w:r>
      <w:r w:rsidR="00487AD1">
        <w:rPr>
          <w:sz w:val="28"/>
          <w:szCs w:val="28"/>
        </w:rPr>
        <w:t>9496</w:t>
      </w:r>
      <w:r w:rsidR="0054155C" w:rsidRPr="00A5691D">
        <w:rPr>
          <w:sz w:val="28"/>
          <w:szCs w:val="28"/>
        </w:rPr>
        <w:t>, для использования в работе территориальной избирательной комиссии Ипатовского района</w:t>
      </w:r>
      <w:r w:rsidR="0054155C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8C1065" w:rsidRPr="008C1065">
        <w:rPr>
          <w:sz w:val="28"/>
          <w:szCs w:val="28"/>
        </w:rPr>
        <w:t xml:space="preserve">автомобиль </w:t>
      </w:r>
      <w:proofErr w:type="spellStart"/>
      <w:r w:rsidR="008C1065" w:rsidRPr="008C1065">
        <w:rPr>
          <w:sz w:val="28"/>
          <w:szCs w:val="28"/>
        </w:rPr>
        <w:t>Skoda</w:t>
      </w:r>
      <w:proofErr w:type="spellEnd"/>
      <w:r w:rsidR="008C1065" w:rsidRPr="008C1065">
        <w:rPr>
          <w:sz w:val="28"/>
          <w:szCs w:val="28"/>
        </w:rPr>
        <w:t xml:space="preserve"> </w:t>
      </w:r>
      <w:proofErr w:type="spellStart"/>
      <w:r w:rsidR="008C1065" w:rsidRPr="008C1065">
        <w:rPr>
          <w:sz w:val="28"/>
          <w:szCs w:val="28"/>
        </w:rPr>
        <w:t>Octavia</w:t>
      </w:r>
      <w:proofErr w:type="spellEnd"/>
      <w:r w:rsidR="008C1065" w:rsidRPr="008C1065">
        <w:rPr>
          <w:sz w:val="28"/>
          <w:szCs w:val="28"/>
        </w:rPr>
        <w:t xml:space="preserve"> RS</w:t>
      </w:r>
      <w:r w:rsidR="008C1065">
        <w:rPr>
          <w:sz w:val="28"/>
          <w:szCs w:val="28"/>
        </w:rPr>
        <w:t xml:space="preserve">, </w:t>
      </w:r>
      <w:r w:rsidR="000B14A1" w:rsidRPr="000B14A1">
        <w:rPr>
          <w:sz w:val="28"/>
          <w:szCs w:val="28"/>
        </w:rPr>
        <w:t>200</w:t>
      </w:r>
      <w:r w:rsidR="00DC2C95">
        <w:rPr>
          <w:sz w:val="28"/>
          <w:szCs w:val="28"/>
        </w:rPr>
        <w:t>5</w:t>
      </w:r>
      <w:r w:rsidR="000B14A1" w:rsidRPr="000B14A1">
        <w:rPr>
          <w:sz w:val="28"/>
          <w:szCs w:val="28"/>
        </w:rPr>
        <w:t xml:space="preserve"> года выпуска,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ТМВЕ</w:t>
      </w:r>
      <w:r w:rsidR="008C1065">
        <w:rPr>
          <w:sz w:val="28"/>
          <w:szCs w:val="28"/>
          <w:lang w:val="en-US"/>
        </w:rPr>
        <w:t>F</w:t>
      </w:r>
      <w:r w:rsidR="008C1065" w:rsidRPr="005A18EB">
        <w:rPr>
          <w:sz w:val="28"/>
          <w:szCs w:val="28"/>
        </w:rPr>
        <w:t>61</w:t>
      </w:r>
      <w:r w:rsidR="008C1065">
        <w:rPr>
          <w:sz w:val="28"/>
          <w:szCs w:val="28"/>
          <w:lang w:val="en-US"/>
        </w:rPr>
        <w:t>Z</w:t>
      </w:r>
      <w:r w:rsidR="008C1065" w:rsidRPr="005A18EB">
        <w:rPr>
          <w:sz w:val="28"/>
          <w:szCs w:val="28"/>
        </w:rPr>
        <w:t>372059915</w:t>
      </w:r>
      <w:r w:rsidR="008C1065" w:rsidRPr="001D7EBD">
        <w:rPr>
          <w:sz w:val="28"/>
          <w:szCs w:val="28"/>
        </w:rPr>
        <w:t>, модель № двигателя</w:t>
      </w:r>
      <w:r w:rsidR="008C1065" w:rsidRPr="005A18EB">
        <w:rPr>
          <w:sz w:val="28"/>
          <w:szCs w:val="28"/>
        </w:rPr>
        <w:t xml:space="preserve"> </w:t>
      </w:r>
      <w:r w:rsidR="008C1065">
        <w:rPr>
          <w:sz w:val="28"/>
          <w:szCs w:val="28"/>
          <w:lang w:val="en-US"/>
        </w:rPr>
        <w:t>BWA</w:t>
      </w:r>
      <w:r w:rsidR="008C1065" w:rsidRPr="005A18EB">
        <w:rPr>
          <w:sz w:val="28"/>
          <w:szCs w:val="28"/>
        </w:rPr>
        <w:t>-090824</w:t>
      </w:r>
      <w:r w:rsidR="008C1065" w:rsidRPr="001D7EBD">
        <w:rPr>
          <w:sz w:val="28"/>
          <w:szCs w:val="28"/>
        </w:rPr>
        <w:t>, шасси (рама)</w:t>
      </w:r>
      <w:r w:rsidR="008C1065" w:rsidRPr="004B164E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№</w:t>
      </w:r>
      <w:r w:rsidR="008C1065" w:rsidRPr="001D7EBD">
        <w:rPr>
          <w:sz w:val="28"/>
          <w:szCs w:val="28"/>
        </w:rPr>
        <w:t xml:space="preserve"> отсутствует, кузов (кабина, прицеп)</w:t>
      </w:r>
      <w:r w:rsidR="008C1065">
        <w:rPr>
          <w:sz w:val="28"/>
          <w:szCs w:val="28"/>
        </w:rPr>
        <w:t xml:space="preserve"> №</w:t>
      </w:r>
      <w:r w:rsidR="008C1065" w:rsidRPr="000155A3">
        <w:rPr>
          <w:sz w:val="28"/>
          <w:szCs w:val="28"/>
        </w:rPr>
        <w:t xml:space="preserve"> </w:t>
      </w:r>
      <w:r w:rsidR="008C1065">
        <w:rPr>
          <w:sz w:val="28"/>
          <w:szCs w:val="28"/>
          <w:lang w:val="en-US"/>
        </w:rPr>
        <w:t>TMBEF</w:t>
      </w:r>
      <w:r w:rsidR="008C1065" w:rsidRPr="005A18EB">
        <w:rPr>
          <w:sz w:val="28"/>
          <w:szCs w:val="28"/>
        </w:rPr>
        <w:t>61</w:t>
      </w:r>
      <w:r w:rsidR="008C1065">
        <w:rPr>
          <w:sz w:val="28"/>
          <w:szCs w:val="28"/>
          <w:lang w:val="en-US"/>
        </w:rPr>
        <w:t>Z</w:t>
      </w:r>
      <w:r w:rsidR="008C1065" w:rsidRPr="007C567F">
        <w:rPr>
          <w:sz w:val="28"/>
          <w:szCs w:val="28"/>
        </w:rPr>
        <w:t>372059915</w:t>
      </w:r>
      <w:r w:rsidR="008C1065">
        <w:rPr>
          <w:sz w:val="28"/>
          <w:szCs w:val="28"/>
        </w:rPr>
        <w:t>, цвет кузова черный</w:t>
      </w:r>
      <w:r w:rsidR="008C1065" w:rsidRPr="001D7EBD">
        <w:rPr>
          <w:sz w:val="28"/>
          <w:szCs w:val="28"/>
        </w:rPr>
        <w:t xml:space="preserve">, паспорт транспортного средства </w:t>
      </w:r>
      <w:r w:rsidR="008C1065" w:rsidRPr="007C567F">
        <w:rPr>
          <w:sz w:val="28"/>
          <w:szCs w:val="28"/>
        </w:rPr>
        <w:t>26</w:t>
      </w:r>
      <w:r w:rsidR="008C1065" w:rsidRPr="001D7EBD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НВ</w:t>
      </w:r>
      <w:r w:rsidR="008C1065" w:rsidRPr="001D7EBD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174304 от 25</w:t>
      </w:r>
      <w:r w:rsidR="008C1065" w:rsidRPr="001D7EBD">
        <w:rPr>
          <w:sz w:val="28"/>
          <w:szCs w:val="28"/>
        </w:rPr>
        <w:t>.</w:t>
      </w:r>
      <w:r w:rsidR="008C1065">
        <w:rPr>
          <w:sz w:val="28"/>
          <w:szCs w:val="28"/>
        </w:rPr>
        <w:t>04</w:t>
      </w:r>
      <w:r w:rsidR="008C1065" w:rsidRPr="001D7EBD">
        <w:rPr>
          <w:sz w:val="28"/>
          <w:szCs w:val="28"/>
        </w:rPr>
        <w:t>.20</w:t>
      </w:r>
      <w:r w:rsidR="008C1065">
        <w:rPr>
          <w:sz w:val="28"/>
          <w:szCs w:val="28"/>
        </w:rPr>
        <w:t>12</w:t>
      </w:r>
      <w:r w:rsidR="008C1065" w:rsidRPr="001D7EBD">
        <w:rPr>
          <w:sz w:val="28"/>
          <w:szCs w:val="28"/>
        </w:rPr>
        <w:t xml:space="preserve"> г.</w:t>
      </w:r>
      <w:r w:rsidRPr="004D4476">
        <w:rPr>
          <w:sz w:val="28"/>
          <w:szCs w:val="28"/>
        </w:rPr>
        <w:t xml:space="preserve">, балансовой стоимостью </w:t>
      </w:r>
      <w:r w:rsidR="000B14A1" w:rsidRPr="000B14A1">
        <w:rPr>
          <w:sz w:val="28"/>
          <w:szCs w:val="28"/>
        </w:rPr>
        <w:t>991 164,60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0B14A1">
        <w:rPr>
          <w:sz w:val="28"/>
          <w:szCs w:val="28"/>
        </w:rPr>
        <w:t>0,00</w:t>
      </w:r>
      <w:r w:rsidRPr="004D4476">
        <w:rPr>
          <w:sz w:val="28"/>
          <w:szCs w:val="28"/>
        </w:rPr>
        <w:t xml:space="preserve"> 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>
        <w:rPr>
          <w:bCs/>
          <w:sz w:val="28"/>
          <w:szCs w:val="28"/>
        </w:rPr>
        <w:t>администрацией</w:t>
      </w:r>
      <w:r w:rsidRPr="003F562D">
        <w:rPr>
          <w:bCs/>
          <w:sz w:val="28"/>
          <w:szCs w:val="28"/>
        </w:rPr>
        <w:t xml:space="preserve"> Ипатовского </w:t>
      </w:r>
      <w:r w:rsidR="00BF3BF2">
        <w:rPr>
          <w:bCs/>
          <w:sz w:val="28"/>
          <w:szCs w:val="28"/>
        </w:rPr>
        <w:t>муниципального</w:t>
      </w:r>
      <w:r w:rsidR="00E52DEC">
        <w:rPr>
          <w:bCs/>
          <w:sz w:val="28"/>
          <w:szCs w:val="28"/>
        </w:rPr>
        <w:t xml:space="preserve"> округа</w:t>
      </w:r>
      <w:r w:rsidRPr="003F562D">
        <w:rPr>
          <w:bCs/>
          <w:sz w:val="28"/>
          <w:szCs w:val="28"/>
        </w:rPr>
        <w:t xml:space="preserve"> Ставропольского края</w:t>
      </w:r>
      <w:r w:rsidR="000B14A1">
        <w:rPr>
          <w:bCs/>
          <w:sz w:val="28"/>
          <w:szCs w:val="28"/>
        </w:rPr>
        <w:t>, для использования в целях</w:t>
      </w:r>
      <w:r w:rsidR="00A25665">
        <w:rPr>
          <w:bCs/>
          <w:sz w:val="28"/>
          <w:szCs w:val="28"/>
        </w:rPr>
        <w:t xml:space="preserve"> п</w:t>
      </w:r>
      <w:r w:rsidR="000B14A1">
        <w:rPr>
          <w:bCs/>
          <w:sz w:val="28"/>
          <w:szCs w:val="28"/>
        </w:rPr>
        <w:t xml:space="preserve">одготовки и проведения выборов </w:t>
      </w:r>
      <w:r w:rsidR="00487AD1">
        <w:rPr>
          <w:bCs/>
          <w:sz w:val="28"/>
          <w:szCs w:val="28"/>
        </w:rPr>
        <w:t>Губернатора Ставропольского края</w:t>
      </w:r>
      <w:r w:rsidR="00A25665">
        <w:rPr>
          <w:bCs/>
          <w:sz w:val="28"/>
          <w:szCs w:val="28"/>
        </w:rPr>
        <w:t xml:space="preserve">, назначенных на </w:t>
      </w:r>
      <w:r w:rsidR="00487AD1">
        <w:rPr>
          <w:bCs/>
          <w:sz w:val="28"/>
          <w:szCs w:val="28"/>
        </w:rPr>
        <w:t>6-8 сентября</w:t>
      </w:r>
      <w:r w:rsidR="000B14A1">
        <w:rPr>
          <w:bCs/>
          <w:sz w:val="28"/>
          <w:szCs w:val="28"/>
        </w:rPr>
        <w:t xml:space="preserve"> 2024 года на срок с </w:t>
      </w:r>
      <w:r w:rsidR="00487AD1">
        <w:rPr>
          <w:bCs/>
          <w:sz w:val="28"/>
          <w:szCs w:val="28"/>
        </w:rPr>
        <w:t>22</w:t>
      </w:r>
      <w:r w:rsidR="00A25665">
        <w:rPr>
          <w:bCs/>
          <w:sz w:val="28"/>
          <w:szCs w:val="28"/>
        </w:rPr>
        <w:t xml:space="preserve"> </w:t>
      </w:r>
      <w:r w:rsidR="00487AD1">
        <w:rPr>
          <w:bCs/>
          <w:sz w:val="28"/>
          <w:szCs w:val="28"/>
        </w:rPr>
        <w:t>июля</w:t>
      </w:r>
      <w:r w:rsidR="000B14A1">
        <w:rPr>
          <w:bCs/>
          <w:sz w:val="28"/>
          <w:szCs w:val="28"/>
        </w:rPr>
        <w:t xml:space="preserve"> </w:t>
      </w:r>
      <w:r w:rsidR="00A25665">
        <w:rPr>
          <w:bCs/>
          <w:sz w:val="28"/>
          <w:szCs w:val="28"/>
        </w:rPr>
        <w:t>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 по </w:t>
      </w:r>
      <w:r w:rsidR="00487AD1">
        <w:rPr>
          <w:bCs/>
          <w:sz w:val="28"/>
          <w:szCs w:val="28"/>
        </w:rPr>
        <w:t>09</w:t>
      </w:r>
      <w:r w:rsidR="007B65D1">
        <w:rPr>
          <w:bCs/>
          <w:sz w:val="28"/>
          <w:szCs w:val="28"/>
        </w:rPr>
        <w:t xml:space="preserve"> </w:t>
      </w:r>
      <w:r w:rsidR="00487AD1">
        <w:rPr>
          <w:bCs/>
          <w:sz w:val="28"/>
          <w:szCs w:val="28"/>
        </w:rPr>
        <w:t>сентября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3F562D">
        <w:rPr>
          <w:bCs/>
          <w:sz w:val="28"/>
          <w:szCs w:val="28"/>
        </w:rPr>
        <w:t xml:space="preserve"> Ипатовского </w:t>
      </w:r>
      <w:r w:rsidR="000B14A1">
        <w:rPr>
          <w:bCs/>
          <w:sz w:val="28"/>
          <w:szCs w:val="28"/>
        </w:rPr>
        <w:t>муниципального</w:t>
      </w:r>
      <w:r w:rsidR="00E52DEC">
        <w:rPr>
          <w:bCs/>
          <w:sz w:val="28"/>
          <w:szCs w:val="28"/>
        </w:rPr>
        <w:t xml:space="preserve"> округа</w:t>
      </w:r>
      <w:r w:rsidR="00D9796E">
        <w:rPr>
          <w:bCs/>
          <w:sz w:val="28"/>
          <w:szCs w:val="28"/>
        </w:rPr>
        <w:t xml:space="preserve"> </w:t>
      </w:r>
      <w:r w:rsidRPr="003F562D">
        <w:rPr>
          <w:bCs/>
          <w:sz w:val="28"/>
          <w:szCs w:val="28"/>
        </w:rPr>
        <w:t xml:space="preserve">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87AD1" w:rsidRDefault="00487AD1" w:rsidP="00487AD1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487AD1" w:rsidRPr="00B971A6" w:rsidRDefault="00487AD1" w:rsidP="00487AD1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Pr="00B971A6">
        <w:rPr>
          <w:sz w:val="28"/>
          <w:szCs w:val="28"/>
        </w:rPr>
        <w:t xml:space="preserve">               Е.Ю. Калиниченко</w:t>
      </w:r>
    </w:p>
    <w:p w:rsidR="00487AD1" w:rsidRDefault="00487AD1" w:rsidP="00487AD1">
      <w:pPr>
        <w:tabs>
          <w:tab w:val="left" w:pos="7992"/>
        </w:tabs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7338"/>
        <w:gridCol w:w="1842"/>
        <w:gridCol w:w="567"/>
        <w:gridCol w:w="1842"/>
      </w:tblGrid>
      <w:tr w:rsidR="00E52DEC" w:rsidTr="004D4476">
        <w:tc>
          <w:tcPr>
            <w:tcW w:w="9747" w:type="dxa"/>
            <w:gridSpan w:val="3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AB64E3" w:rsidRDefault="00AB64E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1842" w:type="dxa"/>
          </w:tcPr>
          <w:p w:rsidR="001645FC" w:rsidRPr="005703FF" w:rsidRDefault="00C7758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7AD1" w:rsidRDefault="00487AD1" w:rsidP="00487AD1">
      <w:pPr>
        <w:rPr>
          <w:sz w:val="28"/>
          <w:szCs w:val="28"/>
        </w:rPr>
      </w:pPr>
    </w:p>
    <w:p w:rsidR="00B82BEA" w:rsidRDefault="00487AD1" w:rsidP="00487AD1">
      <w:bookmarkStart w:id="0" w:name="_GoBack"/>
      <w:bookmarkEnd w:id="0"/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B82BEA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B14A1"/>
    <w:rsid w:val="000B423B"/>
    <w:rsid w:val="000E4866"/>
    <w:rsid w:val="000F6FD0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87AD1"/>
    <w:rsid w:val="004D4476"/>
    <w:rsid w:val="0054155C"/>
    <w:rsid w:val="00621D16"/>
    <w:rsid w:val="007B5339"/>
    <w:rsid w:val="007B65D1"/>
    <w:rsid w:val="008B0FFF"/>
    <w:rsid w:val="008C1065"/>
    <w:rsid w:val="00925025"/>
    <w:rsid w:val="0095503E"/>
    <w:rsid w:val="00A25665"/>
    <w:rsid w:val="00A5691D"/>
    <w:rsid w:val="00AB64E3"/>
    <w:rsid w:val="00B82BEA"/>
    <w:rsid w:val="00B84742"/>
    <w:rsid w:val="00BF3BF2"/>
    <w:rsid w:val="00C018AB"/>
    <w:rsid w:val="00C7758C"/>
    <w:rsid w:val="00C95856"/>
    <w:rsid w:val="00D30DBC"/>
    <w:rsid w:val="00D9796E"/>
    <w:rsid w:val="00DC2C95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9BC11F2-9600-4CB8-A985-52408DAD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41</cp:revision>
  <cp:lastPrinted>2024-07-22T11:25:00Z</cp:lastPrinted>
  <dcterms:created xsi:type="dcterms:W3CDTF">2019-07-15T08:50:00Z</dcterms:created>
  <dcterms:modified xsi:type="dcterms:W3CDTF">2024-07-22T11:26:00Z</dcterms:modified>
</cp:coreProperties>
</file>