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Ипатовского городского округа Ставропольского края от 21.12.2020 N 1717</w:t>
              <w:br/>
              <w:t xml:space="preserve">(ред. от 25.04.2022)</w:t>
              <w:br/>
              <w:t xml:space="preserve">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"Выдача акта приемочной комиссии о завершении переустройства и (или) перепланировки помещения в многоквартирном доме"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ИПАТОВСКОГО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декабря 2020 г. N 1717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АДМИНИСТРАЦИЕЙ ИПАТОВСКОГО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МУНИЦИПАЛЬНОЙ УСЛУГИ "ВЫДАЧА АКТА</w:t>
      </w:r>
    </w:p>
    <w:p>
      <w:pPr>
        <w:pStyle w:val="2"/>
        <w:jc w:val="center"/>
      </w:pPr>
      <w:r>
        <w:rPr>
          <w:sz w:val="20"/>
        </w:rPr>
        <w:t xml:space="preserve">ПРИЕМОЧНОЙ КОМИССИИ О ЗАВЕРШЕНИИ ПЕРЕУСТРОЙСТВА</w:t>
      </w:r>
    </w:p>
    <w:p>
      <w:pPr>
        <w:pStyle w:val="2"/>
        <w:jc w:val="center"/>
      </w:pPr>
      <w:r>
        <w:rPr>
          <w:sz w:val="20"/>
        </w:rPr>
        <w:t xml:space="preserve">И (ИЛИ) ПЕРЕПЛАНИРОВКИ ПОМЕЩЕНИЯ В МНОГОКВАРТИРНОМ ДОМЕ"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Ипатовского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Ставропольского края от 25.04.2022 N 596)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Жилищным </w:t>
      </w:r>
      <w:hyperlink w:history="0" r:id="rId8" w:tooltip="&quot;Жилищный кодекс Российской Федерации&quot; от 29.12.2004 N 188-ФЗ (ред. от 24.06.2023) (с изм. и доп., вступ. в силу с 01.07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Градостроительным </w:t>
      </w:r>
      <w:hyperlink w:history="0" r:id="rId9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федеральными законами от 06 октября 2003 г. </w:t>
      </w:r>
      <w:hyperlink w:history="0" r:id="rId10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27 июля 2010 г. </w:t>
      </w:r>
      <w:hyperlink w:history="0"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210-ФЗ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"Выдача акта приемочной комиссии о завершении переустройства и (или) перепланировки помещения в многоквартирном доме",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w:history="0" r:id="rId12" w:tooltip="Постановление Правительства Ставропольского края от 14.10.2010 N 323-п (ред. от 11.01.2023) &quot;О краевой межведомственной комиссии по вопросам социально-экономического развития Ставропольского края&quot; (вместе с &quot;Положением о краевой межведомственной комиссии по вопросам социально-экономического развития Ставропольского кра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Ставропольского края от 14 октября 2010 г. N 323-п, от 19 апреля 2019 г. N 2, </w:t>
      </w:r>
      <w:hyperlink w:history="0" r:id="rId13" w:tooltip="Постановление администрации Ипатовского городского округа Ставропольского края от 19.01.2018 N 18 (ред. от 26.08.2021) &quot;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&quot; (вместе с &quot;Правилами разработки и утверждения административных регламентов предоставления муниципальных услуг в администрации Ипатовского городского округа Ставроп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края", администрация Ипатовского городского округа Ставропольского края постановляет: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администрацией Ипатовского городского округа Ставропольского края муниципальной услуги "Выдача акта приемочной комиссии о завершении переустройства и (или) перепланировки помещения в многоквартирном доме".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Ипатовского района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Т.Н. Сушко.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на следующий день после дня его официального обнародования.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полномочия</w:t>
      </w:r>
    </w:p>
    <w:p>
      <w:pPr>
        <w:pStyle w:val="0"/>
        <w:jc w:val="right"/>
      </w:pPr>
      <w:r>
        <w:rPr>
          <w:sz w:val="20"/>
        </w:rPr>
        <w:t xml:space="preserve">главы Ипатовского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края,</w:t>
      </w:r>
    </w:p>
    <w:p>
      <w:pPr>
        <w:pStyle w:val="0"/>
        <w:jc w:val="right"/>
      </w:pPr>
      <w:r>
        <w:rPr>
          <w:sz w:val="20"/>
        </w:rPr>
        <w:t xml:space="preserve">первый заместитель главы администрации</w:t>
      </w:r>
    </w:p>
    <w:p>
      <w:pPr>
        <w:pStyle w:val="0"/>
        <w:jc w:val="right"/>
      </w:pPr>
      <w:r>
        <w:rPr>
          <w:sz w:val="20"/>
        </w:rPr>
        <w:t xml:space="preserve">Ипатовского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Т.Н.СУШКО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21 декабря 2020 г. N 1717</w:t>
      </w:r>
    </w:p>
    <w:p>
      <w:pPr>
        <w:pStyle w:val="0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АДМИНИСТРАЦИЕЙ ИПАТОВСКОГО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МУНИЦИПАЛЬНОЙ УСЛУГИ "ВЫДАЧА АКТА</w:t>
      </w:r>
    </w:p>
    <w:p>
      <w:pPr>
        <w:pStyle w:val="2"/>
        <w:jc w:val="center"/>
      </w:pPr>
      <w:r>
        <w:rPr>
          <w:sz w:val="20"/>
        </w:rPr>
        <w:t xml:space="preserve">ПРИЕМОЧНОЙ КОМИССИИ О ЗАВЕРШЕНИИ ПЕРЕУСТРОЙСТВА</w:t>
      </w:r>
    </w:p>
    <w:p>
      <w:pPr>
        <w:pStyle w:val="2"/>
        <w:jc w:val="center"/>
      </w:pPr>
      <w:r>
        <w:rPr>
          <w:sz w:val="20"/>
        </w:rPr>
        <w:t xml:space="preserve">И (ИЛИ) ПЕРЕПЛАНИРОВКИ ПОМЕЩЕНИЯ В МНОГОКВАРТИРНОМ ДОМЕ"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Ипатовского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Ставропольского края от 25.04.2022 N 596)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1.1. Предмет регулирования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 предоставления администрацией Ипатовского городского округа Ставропольского края муниципальной услуги "Выдача акта приемочной комиссии о завершении переустройства и (или) перепланировки помещения в многоквартирном доме"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w:history="0" r:id="rId1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(далее - Федеральный закон N 210-ФЗ).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bookmarkStart w:id="58" w:name="P58"/>
    <w:bookmarkEnd w:id="58"/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1.2. Круг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Заявителями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физические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 (далее также именуемый - заявитель).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1.3. Требования к порядку информирования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в информационно-телекоммуникационной сети "Интернет" (далее - официальный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или письменного обращения заявителя 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администрацию Ипатовского городского округа Ставропольского края (далее - администрация);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края", территориально-обособленные структурные подразделения "Многофункциональный центр предоставления государственных и муниципальных услуг" Ипатовского района Ставропольского края" (далее -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обращения по телефону отдела: (86542)5-67-04; 5-67-99, 5-67-60; МФЦ: (86542)5-78-64, 8-800-200-40-10 (телефон "Горячей линии"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обращения в форме электронного документа с использованием: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почты администрации: admipatovo@yandex.ru;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официального сайта администрации: http://www.ipatovo.org;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Единого портала (www.gosuslugi.ru);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Регионального портала (www.26gosuslugi.ru).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официальном сайте МФЦ http//:umfc26.ru,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муниципальных услуг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1.3.2.1. На официальном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место нахождения, график работы администрации, отдела, МФЦ,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справочные телефоны администрации, отдела, МФЦ, иных организаций, участвующих в предоставлении муниципальной услуги, в том числе номер телефона-информатора;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адреса официального сайта, а также электронной почты и (или) формы обратной связи администрации, отдела, предоставляющего муниципальную услугу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1.3.2.2. 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место нахождения, график работы, справочные телефоны, адреса электронной почты администрации,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 способах получения информации о местах нахождения и графике работы администрации, отдела, обращение в которые необходимо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текст административного регламента с приложениями;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w:anchor="P605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муниципальной услуги, приложение 1 к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бланки заявлений о предоставлении муниципальной услуги и образцы их заполнения;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перечни документов, необходимых для предоставления муниципальной услуги, и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основания для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1.3.2.3. Информирование заявителей по вопросам представления муниципальной услуги, в том числе о ходе ее представления, осуществляется специалистами отдела в следующих формах (по выбору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устной (при личном обращении заявителя и/или по телефону);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письменной (при письменном обращении заявителя по почте, электронной почте, факсу);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Справочная информация о месте нахождения и графике работы администрации: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Юридический адрес: 356630, Ставропольский край, Ипатовский район, г. Ипатово, ул. Ленинградская, 80.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работы: понедельник - пятница: с 8-00 до 17-00,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12-00 до 13-00,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выходные дни: суббота,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Справочная информация о месте нахождения и графике работы отдела, непосредственно предоставляющего муниципальную услугу: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Юридический адрес: 356630, Ставропольский край, Ипатовский район, г. Ипатово, ул. Ленинградская, 84.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работы: понедельник - пятница с 8-00 до 17-00,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12-00 до 13-00,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граждан: с 8-00 до 12-00,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выходные дни: суббота,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Справочная информация о месте нахождения и графике работы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Юридический адрес: 356630, Ставропольский край, Ипатовский район, г. Ипатово, ул. Гагарина, 67а.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работы: понедельник, вторник, четверг, пятница: с 8-00 до 18-00,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среда: с 8-00 до 20-00,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суббота: с 9-00 до 13-00,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выходной день: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месте нахождения, графике работы МФЦ, территориально-обособленных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Справочная информация о месте нахождения и графике работы Межрайонной ИФНС России N 3 по Ставропольскому краю (далее - ФНС).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Юридический адрес: 356630, Ставропольский край, Ипатовский район, г. Ипатово, ул. Московская, 12.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3543"/>
        <w:gridCol w:w="3544"/>
      </w:tblGrid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Время работы инспекции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Время работы операционного зала без перерыва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понедельник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18.00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18.00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вторник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18.00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20.00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18.00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18.00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четверг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18.00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20.00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пятница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16.45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9.00 до 16.45</w:t>
            </w:r>
          </w:p>
        </w:tc>
      </w:tr>
      <w:t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суббота</w:t>
            </w:r>
          </w:p>
        </w:tc>
        <w:tc>
          <w:tcPr>
            <w:gridSpan w:val="2"/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Вторая и четвертая суббота месяца с 10.00 до 15.00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Выходной день: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Справочная информация о месте нахождения и графике работы органа технической инвентаризации (далее - БТИ).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Юридический адрес: 356630, Ставропольский край, Ипатовский район, г. Ипатово, ул. Ленина, 118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и приема: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 - пятница: с 8-00 до 17-00,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12-00 до 12-45,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выходные дни: суббота, воскресенье.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"Клиентская служба (на правах отдела) в Ипатовском городском округе Ставропольского края" (далее - Пенсионный фонд РФ):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Юридический адрес: 356630, Ставропольский край, Ипатовский район, г. Ипатово, ул. Ленина, 112.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приема: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 - четверг, с 08:00 до 16:00;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 - с 08:00 до 12:00;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12:00 до 12:45;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выходной: суббота, воскресенье.</w:t>
      </w:r>
    </w:p>
    <w:p>
      <w:pPr>
        <w:pStyle w:val="0"/>
        <w:jc w:val="both"/>
      </w:pPr>
      <w:r>
        <w:rPr>
          <w:sz w:val="20"/>
        </w:rPr>
        <w:t xml:space="preserve">(пп. 6 введен </w:t>
      </w:r>
      <w:hyperlink w:history="0" r:id="rId16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администрация: 8(86542) 2-23-60, тел/факс: 8(86542) 2-25-60;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отдел: 8(86542) 5-67-60, тел/факс: 8(86542) 5-67-04, телефон автоинформатора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МФЦ: 8-800-200-40-10 (телефон горячей линии), телефон для справок: 8(86542) 5-68-62, 8 (86542) 5-61-49, тел. Call-центра МФЦ не предусмотрен;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ФНС: тел/факс: 8(86542) 5-63-04; приемная 8(86542) 5-64-05; справочная служба 8(86542) 5-76-71; телефон автоинформатора 8(865-42) 5-70-01;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БТИ: телефон: 8(86542) 2-27-07, факс: 8(86542) 5-80-57;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Пенсионный фонд РФ: 8(800) 350-84-39 (единый справочный телефон по РФ), 8(86542) 5-00-37 (телефон горячей линии); 8(86542) 5-00-34, 8(86542) 5-00-45 (телефон отдела назначения и перерасчета пенсий).</w:t>
      </w:r>
    </w:p>
    <w:p>
      <w:pPr>
        <w:pStyle w:val="0"/>
        <w:jc w:val="both"/>
      </w:pPr>
      <w:r>
        <w:rPr>
          <w:sz w:val="20"/>
        </w:rPr>
        <w:t xml:space="preserve">(пп. 6 введен </w:t>
      </w:r>
      <w:hyperlink w:history="0" r:id="rId17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администрации: http://www.ipatovo.org;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администрации: admipatovo@yandex.ru.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муниципальной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2.1. Наименование муниципальной услуги: "Выдача акта приемочной комиссии о завершении переустройства и (или) перепланировки помещения в многоквартирном доме".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При предоставлении муниципальной услуги отдел осуществляет взаимодействие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ФНС;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Пенсионный фонд РФ.</w:t>
      </w:r>
    </w:p>
    <w:p>
      <w:pPr>
        <w:pStyle w:val="0"/>
        <w:jc w:val="both"/>
      </w:pPr>
      <w:r>
        <w:rPr>
          <w:sz w:val="20"/>
        </w:rPr>
        <w:t xml:space="preserve">(пп. 3 введен </w:t>
      </w:r>
      <w:hyperlink w:history="0" r:id="rId18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самостоятельно обратиться в органы (организации), указанные в </w:t>
      </w:r>
      <w:hyperlink w:history="0" w:anchor="P174" w:tooltip="2.2.2. При предоставлении муниципальной услуги отдел осуществляет взаимодействие с:">
        <w:r>
          <w:rPr>
            <w:sz w:val="20"/>
            <w:color w:val="0000ff"/>
          </w:rPr>
          <w:t xml:space="preserve">подпункте 2.2.2 пункта 2.2</w:t>
        </w:r>
      </w:hyperlink>
      <w:r>
        <w:rPr>
          <w:sz w:val="20"/>
        </w:rPr>
        <w:t xml:space="preserve"> административного регламента, за получением необходимых для предоставления муниципальной услуги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территориальные обособленные структурные подразделения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требованиями </w:t>
      </w:r>
      <w:hyperlink w:history="0" r:id="rId1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пункта 3 части 1 статьи 7</w:t>
        </w:r>
      </w:hyperlink>
      <w:r>
        <w:rPr>
          <w:sz w:val="20"/>
        </w:rP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2.3. Описание результатов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приемочной комиссии о завершении переустройства и (или) перепланировки помещения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приемочной комиссии о незавершении переустройства и (или) перепланировки помещения в многоквартирном доме.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Срок предоставления муниципальной услуги составляет 30 календарных дней со дня поступления заявления и документов, предусмотренных </w:t>
      </w:r>
      <w:hyperlink w:history="0" w:anchor="P193" w:tooltip="2.6.1. При обращении за получением муниципальной услуги заявитель представляет лично, или через представителя, или посредством почтовой связи на бумажном носителе следующие документы:">
        <w:r>
          <w:rPr>
            <w:sz w:val="20"/>
            <w:color w:val="0000ff"/>
          </w:rPr>
          <w:t xml:space="preserve">подпунктом 2.6.1 пункта 2.6</w:t>
        </w:r>
      </w:hyperlink>
      <w:r>
        <w:rPr>
          <w:sz w:val="20"/>
        </w:rPr>
        <w:t xml:space="preserve"> административного регламента, в администрацию.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Приостановление предоставления муниципальной услуги настоящим административным регламентом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Срок выдачи (направления) документов, являющихся результатом предоставления муниципальной услуги, - 3 рабочих дня с момента принятия решения о предоставлении (об отказе в предоставлении) муниципальной услуги.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 (http://www.ipatovo.org/page.php?id=2667), предоставляющей муниципальную услугу, на Едином портале, Региональном портале и в Региональном реестре.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При обращении за получением муниципальной услуги заявитель представляет лично, или через представителя, или посредством почтовой связи на бумажном носителе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выдаче акта приемочной комиссии о завершении переустройства и (или) перепланировки помещения в многоквартирном доме (далее - заявление) (по форме согласно </w:t>
      </w:r>
      <w:hyperlink w:history="0" w:anchor="P641" w:tooltip="ФОРМА ЗАЯВЛЕНИЯ">
        <w:r>
          <w:rPr>
            <w:sz w:val="20"/>
            <w:color w:val="0000ff"/>
          </w:rPr>
          <w:t xml:space="preserve">приложению 2</w:t>
        </w:r>
      </w:hyperlink>
      <w:r>
        <w:rPr>
          <w:sz w:val="20"/>
        </w:rPr>
        <w:t xml:space="preserve"> к административному регламенту);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(предоставляется только один из документов):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временное удостоверение личности гражданина Российской Федерации </w:t>
      </w:r>
      <w:hyperlink w:history="0" r:id="rId20" w:tooltip="Приказ МВД России от 13.11.2017 N 851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&quot; (Зарегистрировано в Минюсте России 07.12.2017 N 49154) ------------ Утратил силу или отменен {КонсультантПлюс}">
        <w:r>
          <w:rPr>
            <w:sz w:val="20"/>
            <w:color w:val="0000ff"/>
          </w:rPr>
          <w:t xml:space="preserve">(форма N 2П)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удостоверение личности (военный билет) военнослужащего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удостоверение беженца;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рассмотрении ходатайства о признании беженцем на территории Российской Федерации по существу;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на жительство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предоставлении временного убежища на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подтверждающий полномочия представителя: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доверенность;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должность.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21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предоставить дополнительно копии документов, указанных в настоящем подпункте административного регламента. В случае их непредоставления, специалист отдела, ответственный за прием документов, делает копии с представленных оригиналов документов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представленные заявителем, должны быть напечатаны (написаны) четко и разборчиво, не должны иметь подчисток, приписок, наличия зачеркнутых слов, нерасшифрованных сокращения, исправлений, за исключением исправлений, скрепленных печатью и заверенных подписью уполномоченного лица,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Способ получения документов, подаваемых заявителем, в том числе в электронной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заявления заявитель может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 в отделе по адресу: 356630, Ставропольский край, Ипатовский район, г. Ипатово, ул. Ленинградская, 84;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МФЦ по адресу: 356630, Ставропольский край, Ипатовский район, г. Ипатово, ул. Гагарина, д. 67 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информационно-телекоммуникационной сети "Интернет" на официальном сайте администрации (www.ipatovo.org);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информационно-телекоммуникационной сети "Интернет" на Едином портале (www.gosuslugi.ru);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информационно-телекоммуникационной сети "Интернет" на Региональном портале (www.26.gosuslugi.ru).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право представить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МФЦ по адресу: 356630, Ставропольский край, Ипатовский район, г. Ипатово, ул. Гагарина, д. 67а;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отдел по адресу: 356630, Ставропольский край, Ипатовский район, г. Ипатово, ул. Ленинградская, 84;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путем направления почтовых отправлений (заказным почтовым отправлением) в администрацию, по адресу: 356630, Ставропольский край, Ипатовский район, г. Ипатово, ул. Ленинградская, 80.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технический паспорт помещения в многоквартирном доме после переустройства и (или) перепланировки - запрашивается в БТИ;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выписку из Единого государственного реестра юридических лиц о юридическом лице, являющемся заявителем - запрашивается в ФНС;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выписку из Единого государственного реестра индивидуальных предпринимателей об индивидуальном предпринимателе, являющемся заявителем - запрашивается в ФНС;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решение о согласовании переустройства и (или) перепланировки помещения в многоквартирном доме, проект переустройства и (или) перепланировки переустраиваемого и (или) перепланируемого помещения в многоквартирном доме - запрашивается в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уведомление о переводе жилого (нежилого) помещения в нежилое (жилое) помещение, проект переустройства и (или) перепланировки переводимого помещения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 - запрашивается в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сведения о государственной регистрации рождения - запрашивается в ФНС;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выписка (сведения) из решения органа опеки и попечительства об установлении опеки или попечительства - запрашивается в Пенсионном фонде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настоящем подпункте, заявитель вправе предоставить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(пп. 2.7.2 в ред. </w:t>
      </w:r>
      <w:hyperlink w:history="0" r:id="rId22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В соответствии с требованиями </w:t>
      </w:r>
      <w:hyperlink w:history="0" r:id="rId2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пунктов 1</w:t>
        </w:r>
      </w:hyperlink>
      <w:r>
        <w:rPr>
          <w:sz w:val="20"/>
        </w:rPr>
        <w:t xml:space="preserve">, </w:t>
      </w:r>
      <w:hyperlink w:history="0"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r:id="rId2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 </w:t>
      </w:r>
      <w:hyperlink w:history="0" r:id="rId2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5 части 1 статьи 7</w:t>
        </w:r>
      </w:hyperlink>
      <w:r>
        <w:rPr>
          <w:sz w:val="20"/>
        </w:rPr>
        <w:t xml:space="preserve"> Федерального закона N 210-ФЗ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w:history="0" r:id="rId2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2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2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(пп. 2.7.2 в ред. </w:t>
      </w:r>
      <w:hyperlink w:history="0" r:id="rId30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2.8.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отказа в приеме документов административным регламентом не предусмотрены.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Основания для приостановления предоставления муниципальной услуги административным регламентом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Основаниями для отказа в предоставлении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или предоставление не в полном объеме документов, подлежащих предоставлению заявителем;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31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переустроенного и (или) перепланированного помещения в многоквартирном доме выданному решению о согласовании переустройства и (или) перепланировки помещения в многоквартирном доме и проекту (проектной документации);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невыполнение в установленном порядке перечня работ по переустройству (перепланировке) помещения в многоквартирном доме или иных необходимых работ, указанных в уведомление о переводе жилого (нежилого) помещения в нежилое (жилое) помещение.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получения муниципальной услуги требуется получение заявителем следующих услуг, которые являются необходимыми и обязательными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приемки законченного строительством объекта сети газораспределения (газопотребления).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пошлина или иная плата за предоставление муниципальной услуги не взимается.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порядке, размере и основании взимания платы за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предоставляется организациями, осуществляющими такие услуги.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Ипатовского городского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2.15.1. Помещения должны соответствовать санитарно-эпидемиологическим </w:t>
      </w:r>
      <w:hyperlink w:history="0" r:id="rId32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sz w:val="20"/>
            <w:color w:val="0000ff"/>
          </w:rPr>
          <w:t xml:space="preserve">правилам</w:t>
        </w:r>
      </w:hyperlink>
      <w:r>
        <w:rPr>
          <w:sz w:val="20"/>
        </w:rPr>
        <w:t xml:space="preserve">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 декабря 2020 г. N 40 "Об утверждении санитарных правил СП 2.2.3670-20 "Санитарно-эпидемиологические требования к условиям труда"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w:history="0" r:id="rId33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 15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w:history="0" r:id="rId35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Центральный вход в здание должен быть оборудован пандусом, удобным для въезда в здание инвалидных кресел-колясок.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 и выход из помещений оборудуются соответствующими указателями.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почтовый адрес администрации,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администрации,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справочные номера телефонов отдела, администрации, номер телефона-автоинформатора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выдержки из муниципальных правовых актов содержащих нормы, регулирующие деятельность по предоставлению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категорий граждан, имеющих право на получение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необходимых для получения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заявлений и образцы их заполнения.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w:history="0" r:id="rId36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2.15.2. Помещения для приема заявителей должны быть оборудованы информационными табличками (вывесками)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номера кабинета;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фамилии, имени, отчества и должности специалиста, осуществляющего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режима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2.15.3.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2.15.4.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2.15.5.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www.ipatovo.org.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Рабочие места должностных лиц отдела,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предоставление, при необходимости, муниципальной услуги по месту жительства инвалида или в дистанционном режиме.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2.16.  Показатели  доступности  и  качества муниципальной услуги, в том</w:t>
      </w:r>
    </w:p>
    <w:p>
      <w:pPr>
        <w:pStyle w:val="1"/>
        <w:jc w:val="both"/>
      </w:pPr>
      <w:r>
        <w:rPr>
          <w:sz w:val="20"/>
        </w:rPr>
        <w:t xml:space="preserve">числе   количество  взаимодействий  заявителя  с  должностными  лицами  при</w:t>
      </w:r>
    </w:p>
    <w:p>
      <w:pPr>
        <w:pStyle w:val="1"/>
        <w:jc w:val="both"/>
      </w:pPr>
      <w:r>
        <w:rPr>
          <w:sz w:val="20"/>
        </w:rPr>
        <w:t xml:space="preserve">предоставлении  муниципальной  услуги  и  их продолжительность, возможность</w:t>
      </w:r>
    </w:p>
    <w:p>
      <w:pPr>
        <w:pStyle w:val="1"/>
        <w:jc w:val="both"/>
      </w:pPr>
      <w:r>
        <w:rPr>
          <w:sz w:val="20"/>
        </w:rPr>
        <w:t xml:space="preserve">получения  информации  о  ходе  предоставления  муниципальной услуги, в том</w:t>
      </w:r>
    </w:p>
    <w:p>
      <w:pPr>
        <w:pStyle w:val="1"/>
        <w:jc w:val="both"/>
      </w:pPr>
      <w:r>
        <w:rPr>
          <w:sz w:val="20"/>
        </w:rPr>
        <w:t xml:space="preserve">числе    с    использованием   информационно-коммуникационных   технологий,</w:t>
      </w:r>
    </w:p>
    <w:p>
      <w:pPr>
        <w:pStyle w:val="1"/>
        <w:jc w:val="both"/>
      </w:pPr>
      <w:r>
        <w:rPr>
          <w:sz w:val="20"/>
        </w:rPr>
        <w:t xml:space="preserve">возможность   либо   невозможность   получения   муниципальной   услуги   в</w:t>
      </w:r>
    </w:p>
    <w:p>
      <w:pPr>
        <w:pStyle w:val="1"/>
        <w:jc w:val="both"/>
      </w:pPr>
      <w:r>
        <w:rPr>
          <w:sz w:val="20"/>
        </w:rPr>
        <w:t xml:space="preserve">многофункциональном  центре  предоставления государственных и муниципальных</w:t>
      </w:r>
    </w:p>
    <w:p>
      <w:pPr>
        <w:pStyle w:val="1"/>
        <w:jc w:val="both"/>
      </w:pPr>
      <w:r>
        <w:rPr>
          <w:sz w:val="20"/>
        </w:rPr>
        <w:t xml:space="preserve">услуг  (в  том числе в полном объеме), посредством запроса о предоставлении</w:t>
      </w:r>
    </w:p>
    <w:p>
      <w:pPr>
        <w:pStyle w:val="1"/>
        <w:jc w:val="both"/>
      </w:pPr>
      <w:r>
        <w:rPr>
          <w:sz w:val="20"/>
        </w:rPr>
        <w:t xml:space="preserve">нескольких муниципальных услуг в многофункциональных центрах предоставления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государственных   и   муниципальных  услуг,  предусмотренного  </w:t>
      </w:r>
      <w:hyperlink w:history="0" r:id="rId3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 15</w:t>
        </w:r>
      </w:hyperlink>
    </w:p>
    <w:p>
      <w:pPr>
        <w:pStyle w:val="1"/>
        <w:jc w:val="both"/>
      </w:pPr>
      <w:r>
        <w:rPr>
          <w:sz w:val="20"/>
        </w:rPr>
        <w:t xml:space="preserve">Федерального закона N 210-ФЗ (далее - комплексный запрос).</w:t>
      </w:r>
    </w:p>
    <w:p>
      <w:pPr>
        <w:pStyle w:val="0"/>
        <w:ind w:firstLine="540"/>
        <w:jc w:val="both"/>
      </w:pPr>
      <w:r>
        <w:rPr>
          <w:sz w:val="20"/>
        </w:rPr>
        <w:t xml:space="preserve">Возможность или невозможность обращения за получением муниципальной услуги посредством комплексного запроса в МФЦ, предусмотрено </w:t>
      </w:r>
      <w:hyperlink w:history="0" r:id="rId3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показателям доступности и качества муниципальной услуги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своевременность (Св):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Св = установленный административным регламентом срок / время, фактически затраченное на предоставление муниципальной услуги x 100%.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Показатель 100% и более является положительным и соответствует требованиям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доступность (Дос):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Дос = Д</w:t>
      </w:r>
      <w:r>
        <w:rPr>
          <w:sz w:val="20"/>
          <w:vertAlign w:val="subscript"/>
        </w:rPr>
        <w:t xml:space="preserve">тел</w:t>
      </w:r>
      <w:r>
        <w:rPr>
          <w:sz w:val="20"/>
        </w:rPr>
        <w:t xml:space="preserve"> + Д</w:t>
      </w:r>
      <w:r>
        <w:rPr>
          <w:sz w:val="20"/>
          <w:vertAlign w:val="subscript"/>
        </w:rPr>
        <w:t xml:space="preserve">врем</w:t>
      </w:r>
      <w:r>
        <w:rPr>
          <w:sz w:val="20"/>
        </w:rPr>
        <w:t xml:space="preserve"> + Д</w:t>
      </w:r>
      <w:r>
        <w:rPr>
          <w:sz w:val="20"/>
          <w:vertAlign w:val="subscript"/>
        </w:rPr>
        <w:t xml:space="preserve">б/б с</w:t>
      </w:r>
      <w:r>
        <w:rPr>
          <w:sz w:val="20"/>
        </w:rPr>
        <w:t xml:space="preserve"> + Д</w:t>
      </w:r>
      <w:r>
        <w:rPr>
          <w:sz w:val="20"/>
          <w:vertAlign w:val="subscript"/>
        </w:rPr>
        <w:t xml:space="preserve">эл</w:t>
      </w:r>
      <w:r>
        <w:rPr>
          <w:sz w:val="20"/>
        </w:rPr>
        <w:t xml:space="preserve"> + Д</w:t>
      </w:r>
      <w:r>
        <w:rPr>
          <w:sz w:val="20"/>
          <w:vertAlign w:val="subscript"/>
        </w:rPr>
        <w:t xml:space="preserve">инф</w:t>
      </w:r>
      <w:r>
        <w:rPr>
          <w:sz w:val="20"/>
        </w:rPr>
        <w:t xml:space="preserve"> + Д</w:t>
      </w:r>
      <w:r>
        <w:rPr>
          <w:sz w:val="20"/>
          <w:vertAlign w:val="subscript"/>
        </w:rPr>
        <w:t xml:space="preserve">жит</w:t>
      </w:r>
      <w:r>
        <w:rPr>
          <w:sz w:val="20"/>
        </w:rPr>
        <w:t xml:space="preserve"> + Д</w:t>
      </w:r>
      <w:r>
        <w:rPr>
          <w:sz w:val="20"/>
          <w:vertAlign w:val="subscript"/>
        </w:rPr>
        <w:t xml:space="preserve">мфц</w:t>
      </w:r>
      <w:r>
        <w:rPr>
          <w:sz w:val="20"/>
        </w:rPr>
        <w:t xml:space="preserve"> + Д</w:t>
      </w:r>
      <w:r>
        <w:rPr>
          <w:sz w:val="20"/>
          <w:vertAlign w:val="subscript"/>
        </w:rPr>
        <w:t xml:space="preserve">экстер</w:t>
      </w:r>
      <w:r>
        <w:rPr>
          <w:sz w:val="20"/>
        </w:rPr>
        <w:t xml:space="preserve">,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тел</w:t>
      </w:r>
      <w:r>
        <w:rPr>
          <w:sz w:val="20"/>
        </w:rPr>
        <w:t xml:space="preserve"> - наличие возможности записаться на прием по телефону: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тел</w:t>
      </w:r>
      <w:r>
        <w:rPr>
          <w:sz w:val="20"/>
        </w:rPr>
        <w:t xml:space="preserve"> = 5% - можно записаться на прием 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тел</w:t>
      </w:r>
      <w:r>
        <w:rPr>
          <w:sz w:val="20"/>
        </w:rPr>
        <w:t xml:space="preserve"> = 0% - нельзя записаться на прием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врем</w:t>
      </w:r>
      <w:r>
        <w:rPr>
          <w:sz w:val="20"/>
        </w:rPr>
        <w:t xml:space="preserve"> - возможность прийти на прием в нерабочее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врем</w:t>
      </w:r>
      <w:r>
        <w:rPr>
          <w:sz w:val="20"/>
        </w:rPr>
        <w:t xml:space="preserve"> = 10% - прием (выдача) документов осуществляется без перерыва на обед (5%) и в выходной день (5%).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б/б с</w:t>
      </w:r>
      <w:r>
        <w:rPr>
          <w:sz w:val="20"/>
        </w:rPr>
        <w:t xml:space="preserve"> - наличие безбарьерной среды: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б/б с</w:t>
      </w:r>
      <w:r>
        <w:rPr>
          <w:sz w:val="20"/>
        </w:rPr>
        <w:t xml:space="preserve"> = 20% - от тротуара до места приема можно проехать на коляске;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б/б с</w:t>
      </w:r>
      <w:r>
        <w:rPr>
          <w:sz w:val="20"/>
        </w:rPr>
        <w:t xml:space="preserve"> = 5% - от тротуара до места приема можно проехать на коляске с посторонней помощью 1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б/б с</w:t>
      </w:r>
      <w:r>
        <w:rPr>
          <w:sz w:val="20"/>
        </w:rPr>
        <w:t xml:space="preserve"> = 0% - от тротуара до места приема нельзя проехать на коляске.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эл</w:t>
      </w:r>
      <w:r>
        <w:rPr>
          <w:sz w:val="20"/>
        </w:rPr>
        <w:t xml:space="preserve"> = наличие возможности подать заявление в электронном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эл</w:t>
      </w:r>
      <w:r>
        <w:rPr>
          <w:sz w:val="20"/>
        </w:rPr>
        <w:t xml:space="preserve"> = 10% - можно подать заявление в электронном виде;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эл</w:t>
      </w:r>
      <w:r>
        <w:rPr>
          <w:sz w:val="20"/>
        </w:rPr>
        <w:t xml:space="preserve"> = 0% = нельзя подать заявление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инф</w:t>
      </w:r>
      <w:r>
        <w:rPr>
          <w:sz w:val="20"/>
        </w:rPr>
        <w:t xml:space="preserve"> - доступность информации о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инф</w:t>
      </w:r>
      <w:r>
        <w:rPr>
          <w:sz w:val="20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инф</w:t>
      </w:r>
      <w:r>
        <w:rPr>
          <w:sz w:val="20"/>
        </w:rP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жит</w:t>
      </w:r>
      <w:r>
        <w:rPr>
          <w:sz w:val="20"/>
        </w:rPr>
        <w:t xml:space="preserve"> - возможность подать заявление, документы и получить результат муниципальной услуги по месту жительства (пребывания):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жит</w:t>
      </w:r>
      <w:r>
        <w:rPr>
          <w:sz w:val="20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жит</w:t>
      </w:r>
      <w:r>
        <w:rPr>
          <w:sz w:val="20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мфц</w:t>
      </w:r>
      <w:r>
        <w:rPr>
          <w:sz w:val="20"/>
        </w:rPr>
        <w:t xml:space="preserve"> - возможность подачи документов, необходимых для предоставления муниципальной услуги,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мфц</w:t>
      </w:r>
      <w:r>
        <w:rPr>
          <w:sz w:val="20"/>
        </w:rPr>
        <w:t xml:space="preserve"> = 15% при наличии возможности подачи документов, необходимых для предоставления муниципальной услуги,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мфц</w:t>
      </w:r>
      <w:r>
        <w:rPr>
          <w:sz w:val="20"/>
        </w:rPr>
        <w:t xml:space="preserve"> = 0% при отсутствии возможности подачи документов, необходимых для предоставления муниципальной услуги,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экстер</w:t>
      </w:r>
      <w:r>
        <w:rPr>
          <w:sz w:val="20"/>
        </w:rPr>
        <w:t xml:space="preserve"> - наличие возможности подать заявление по экстерриториальному принципу: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экстер</w:t>
      </w:r>
      <w:r>
        <w:rPr>
          <w:sz w:val="20"/>
        </w:rPr>
        <w:t xml:space="preserve"> = 10% - муниципальная услуга предоставляется по экстерриториальному принципу;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экстер</w:t>
      </w:r>
      <w:r>
        <w:rPr>
          <w:sz w:val="20"/>
        </w:rPr>
        <w:t xml:space="preserve"> = 0% - муниципальная услуга не предоставляется по экстерриториальному принципу.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Показатель 100% свидетельствует об обеспечении максимальной доступности получения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качество (Кач):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Кач = К</w:t>
      </w:r>
      <w:r>
        <w:rPr>
          <w:sz w:val="20"/>
          <w:vertAlign w:val="subscript"/>
        </w:rPr>
        <w:t xml:space="preserve">докум</w:t>
      </w:r>
      <w:r>
        <w:rPr>
          <w:sz w:val="20"/>
        </w:rPr>
        <w:t xml:space="preserve"> + К</w:t>
      </w:r>
      <w:r>
        <w:rPr>
          <w:sz w:val="20"/>
          <w:vertAlign w:val="subscript"/>
        </w:rPr>
        <w:t xml:space="preserve">обслуж</w:t>
      </w:r>
      <w:r>
        <w:rPr>
          <w:sz w:val="20"/>
        </w:rPr>
        <w:t xml:space="preserve"> + К</w:t>
      </w:r>
      <w:r>
        <w:rPr>
          <w:sz w:val="20"/>
          <w:vertAlign w:val="subscript"/>
        </w:rPr>
        <w:t xml:space="preserve">обмен</w:t>
      </w:r>
      <w:r>
        <w:rPr>
          <w:sz w:val="20"/>
        </w:rPr>
        <w:t xml:space="preserve"> + К</w:t>
      </w:r>
      <w:r>
        <w:rPr>
          <w:sz w:val="20"/>
          <w:vertAlign w:val="subscript"/>
        </w:rPr>
        <w:t xml:space="preserve">факт</w:t>
      </w:r>
      <w:r>
        <w:rPr>
          <w:sz w:val="20"/>
        </w:rPr>
        <w:t xml:space="preserve">+ К</w:t>
      </w:r>
      <w:r>
        <w:rPr>
          <w:sz w:val="20"/>
          <w:vertAlign w:val="subscript"/>
        </w:rPr>
        <w:t xml:space="preserve">взаим</w:t>
      </w:r>
      <w:r>
        <w:rPr>
          <w:sz w:val="20"/>
        </w:rPr>
        <w:t xml:space="preserve"> + К</w:t>
      </w:r>
      <w:r>
        <w:rPr>
          <w:sz w:val="20"/>
          <w:vertAlign w:val="subscript"/>
        </w:rPr>
        <w:t xml:space="preserve">прод</w:t>
      </w:r>
      <w:r>
        <w:rPr>
          <w:sz w:val="20"/>
        </w:rPr>
        <w:t xml:space="preserve">,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докум</w:t>
      </w:r>
      <w:r>
        <w:rPr>
          <w:sz w:val="20"/>
        </w:rPr>
        <w:t xml:space="preserve"> = количество принятых документов (с учетом уже имеющихся в отделе) / количество предусмотренных административным регламентом документов x 100%.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более 100% говорит о том, что у заявителя затребованы лишние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менее 100% говорит о том, что решение не может быть принято, потребуется повторное обращение.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обслуж</w:t>
      </w:r>
      <w:r>
        <w:rPr>
          <w:sz w:val="20"/>
        </w:rPr>
        <w:t xml:space="preserve"> - качество обслуживания при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обслуж</w:t>
      </w:r>
      <w:r>
        <w:rPr>
          <w:sz w:val="20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обслуж</w:t>
      </w:r>
      <w:r>
        <w:rPr>
          <w:sz w:val="20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обмен</w:t>
      </w:r>
      <w:r>
        <w:rPr>
          <w:sz w:val="20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w:history="0" r:id="rId3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факт</w:t>
      </w:r>
      <w:r>
        <w:rPr>
          <w:sz w:val="20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100% говорит о том, что муниципальная услуга предоставляется в строгом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взаим</w:t>
      </w:r>
      <w:r>
        <w:rPr>
          <w:sz w:val="20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взаим</w:t>
      </w:r>
      <w:r>
        <w:rPr>
          <w:sz w:val="20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взаим</w:t>
      </w:r>
      <w:r>
        <w:rPr>
          <w:sz w:val="20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Взаим</w:t>
      </w:r>
      <w:r>
        <w:rPr>
          <w:sz w:val="20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100% говорит о том, что муниципальная услуга предоставляется в строгом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прод</w:t>
      </w:r>
      <w:r>
        <w:rPr>
          <w:sz w:val="20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прод</w:t>
      </w:r>
      <w:r>
        <w:rPr>
          <w:sz w:val="20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прод</w:t>
      </w:r>
      <w:r>
        <w:rPr>
          <w:sz w:val="20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100% говорит о том, что муниципальная услуга предоставляется в строгом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удовлетворенность (Уд):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Уд = 100% - К</w:t>
      </w:r>
      <w:r>
        <w:rPr>
          <w:sz w:val="20"/>
          <w:vertAlign w:val="subscript"/>
        </w:rPr>
        <w:t xml:space="preserve">обж</w:t>
      </w:r>
      <w:r>
        <w:rPr>
          <w:sz w:val="20"/>
        </w:rPr>
        <w:t xml:space="preserve"> / К</w:t>
      </w:r>
      <w:r>
        <w:rPr>
          <w:sz w:val="20"/>
          <w:vertAlign w:val="subscript"/>
        </w:rPr>
        <w:t xml:space="preserve">заяв</w:t>
      </w:r>
      <w:r>
        <w:rPr>
          <w:sz w:val="20"/>
        </w:rPr>
        <w:t xml:space="preserve"> x 100%,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обж</w:t>
      </w:r>
      <w:r>
        <w:rPr>
          <w:sz w:val="20"/>
        </w:rPr>
        <w:t xml:space="preserve"> - количество обжалований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</w:t>
      </w:r>
      <w:r>
        <w:rPr>
          <w:sz w:val="20"/>
          <w:vertAlign w:val="subscript"/>
        </w:rPr>
        <w:t xml:space="preserve">заяв</w:t>
      </w:r>
      <w:r>
        <w:rPr>
          <w:sz w:val="20"/>
        </w:rPr>
        <w:t xml:space="preserve"> - количество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показателя 100% свидетельствует об удовлетворенности заявителей качеством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по экстерриториальному принципу не представляется.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в электронном виде не представляется.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2.18. Случаи и порядок предоставления муниципальной услуги в упреждающем (проактивном) режиме в соответствии с </w:t>
      </w:r>
      <w:hyperlink w:history="0" r:id="rId4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7.3</w:t>
        </w:r>
      </w:hyperlink>
      <w:r>
        <w:rPr>
          <w:sz w:val="20"/>
        </w:rPr>
        <w:t xml:space="preserve"> Федерального закона N 210-ФЗ.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 </w:t>
      </w:r>
      <w:hyperlink w:history="0" r:id="rId41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муниципальной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 в электронной форме,</w:t>
      </w:r>
    </w:p>
    <w:p>
      <w:pPr>
        <w:pStyle w:val="2"/>
        <w:jc w:val="center"/>
      </w:pPr>
      <w:r>
        <w:rPr>
          <w:sz w:val="20"/>
        </w:rPr>
        <w:t xml:space="preserve">а также 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(действий) в многофункциональных центрах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информирование и консультирование заявителей по вопросу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прием и регистрация заявления и документов на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формирование и направление межведомственных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направление заявителю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hyperlink w:history="0" w:anchor="P605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предоставления муниципальной услуги приводится в приложении 1 к административному регламенту.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3.2. Описание административных процедур.</w:t>
      </w:r>
    </w:p>
    <w:bookmarkStart w:id="403" w:name="P403"/>
    <w:bookmarkEnd w:id="4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Информирование и консультирование заявителя по вопросу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отдел либо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административной процедуры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порядке предоставления муниципальной услуги, в том числе посредством комплексного запроса,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заявителей о порядке предоставления муниципальной услуги в 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автоматизированной информационной системы МФЦ (далее - АИС МФЦ).</w:t>
      </w:r>
    </w:p>
    <w:p>
      <w:pPr>
        <w:pStyle w:val="0"/>
        <w:jc w:val="both"/>
      </w:pPr>
      <w:r>
        <w:rPr>
          <w:sz w:val="20"/>
        </w:rPr>
        <w:t xml:space="preserve">(пп. 3.2.1 в ред. </w:t>
      </w:r>
      <w:hyperlink w:history="0" r:id="rId42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bookmarkStart w:id="416" w:name="P416"/>
    <w:bookmarkEnd w:id="4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Прием и регистрация заявления и документов на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поступление в администрацию либо МФЦ заявления и документов, необходимых для предоставления муниципальной услуги в соответствии с </w:t>
      </w:r>
      <w:hyperlink w:history="0" w:anchor="P193" w:tooltip="2.6.1. При обращении за получением муниципальной услуги заявитель представляет лично, или через представителя, или посредством почтовой связи на бумажном носителе следующие документы:">
        <w:r>
          <w:rPr>
            <w:sz w:val="20"/>
            <w:color w:val="0000ff"/>
          </w:rPr>
          <w:t xml:space="preserve">подпунктом 2.6.1 пункта 2.6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административной процедуры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Проверку документа, удостоверяющего личность заявителя (его представителя), а также документа, подтверждающего полномочия представителя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предоставляющего муниципальную услугу, или МФЦ устанавливает личность заявителя (его представителя) на основании документов, удостоверяющих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Проверку комплектности документов и их соответствия установленным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скреплены подписью и печатью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документах нет подчисток, приписок,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не имеют серьезных повреждений, наличие которых не позволяет однозначно истолковать его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Изготовление копий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заявителем подлинников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либо МФЦ осуществляет копирование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заверяет копии документов подписью с указанием фамилии и инициалов специалиста отдела либо МФЦ, заверяющего копии, и даты заверения.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заявителем копий документов, не заверенных нотариально, специалист отдела либо МФЦ проверяет соответствие копий подлинникам и заверяет подписью с указанием фамилии и инициалов специалиста отдела либо МФЦ, заверяющего копии, и даты заверения.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заявителем копий документов, заверенных нотариально, специалист отдела либо МФЦ делает копию и заверяет подписью с указанием фамилии и инициалов специалиста отдела либо МФЦ, заверяющего копии, и даты заверения.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Оформление и проверку заявления о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заявителя с заявлением, оформленным самостоятельно, специалист отдела, либо МФЦ проверяет его на соответствие установленным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заявление не соответствует установленным требованиям, а также в случае, если заявитель обращается без заявления, специалист отдела либо МФЦ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Регистрацию заявления и документов, необходимых для предоставления муниципальной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осуществляется специалистом отдела по организационным и общим вопросам либо МФЦ, ответственным за регистрацию входящей документации, с присвоением регистрационного номера и указанием даты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поступает в отдел, непосредственно оказывающий муниципальную услугу, в день поступления заявления в администрацию.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Подготовку и выдачу расписки о приеме заявления и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отдел, МФЦ, в ходе приема документов специалист отдела, МФЦ оформляет и выдает заявителю расписку, заполненную по форме, приведенной в приложении 4 к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в МФЦ специалист МФЦ формирует расписку, в том числе посредством АИС МФЦ с присвоением регистрационного номера дела и указанием даты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расписку включаются только документы, представленные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подготовка и выдача расписки о приеме заявления и документов, необходимых для предоставления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43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Формирование и направление документов в отдел: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электронного взаимодействия между МФЦ и отделом: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специалист МФЦ формирует пакет документов, представляемый заявителем для передачи в отдел;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пакет документов, включающий заявление и документы, необходимые для предоставления муниципальной услуги, передает в отдел с сопроводительным реестром;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электронного взаимодействия между МФЦ и отделом: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специалист МФЦ передает по защищенным каналам связи в отдел сформированные электронные образцы (скан-копии) заявления и документов, представленных заявителем;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формирует пакет документов, представленных заявителем, и направляет в отдел сопроводительным реестром.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Сопроводительный реестр формируется не менее чем в 2-х экземплярах.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принятых в МФЦ заявлений и иных необходимых для предоставления муниципальной услуги документов в отдел осуществляется в течение одного рабочего дня со дня поступления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Прием пакета документов (в случае обращения заявителя в МФЦ).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приема документов из МФЦ специалист отдела принимает пакет документов по сопроводительному реестру.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Административная процедура осуществляется в день обращения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максимальный срок выполнения административной процедуры - не более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административная процедура выполняется должностным лицом отдела либо МФЦ, ответственным за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выполнения административной процедуры является поступление заявления и документов, указанных в </w:t>
      </w:r>
      <w:hyperlink w:history="0" w:anchor="P193" w:tooltip="2.6.1. При обращении за получением муниципальной услуги заявитель представляет лично, или через представителя, или посредством почтовой связи на бумажном носителе следующие документы:">
        <w:r>
          <w:rPr>
            <w:sz w:val="20"/>
            <w:color w:val="0000ff"/>
          </w:rPr>
          <w:t xml:space="preserve">подпункте 2.6.1 пункта 2.6</w:t>
        </w:r>
      </w:hyperlink>
      <w:r>
        <w:rPr>
          <w:sz w:val="20"/>
        </w:rPr>
        <w:t xml:space="preserve"> административного регламента, в администрацию либо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административной процедуры, в зависимости от способа обращения, является выдача заявителю расписки о приеме заявления и документов, необходимых для предоставления муниципальной услуги, либо отказ в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прием и регистрация факта подачи заявления специалистом отдела по организационным и общим вопросам либо МФЦ, ответственным за прием и регистрацию заявления, а также оформление на бумажном носителе расписки о приеме и регистрации заявления и документов (Приложение 5 - не приводится) специалистом отдела, которая передается лично заявителю в ходе приема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Формирование и направление межведомственных запросов.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history="0" w:anchor="P193" w:tooltip="2.6.1. При обращении за получением муниципальной услуги заявитель представляет лично, или через представителя, или посредством почтовой связи на бумажном носителе следующие документы:">
        <w:r>
          <w:rPr>
            <w:sz w:val="20"/>
            <w:color w:val="0000ff"/>
          </w:rPr>
          <w:t xml:space="preserve">подпункте 2.6.1 пункта 2.6</w:t>
        </w:r>
      </w:hyperlink>
      <w:r>
        <w:rPr>
          <w:sz w:val="20"/>
        </w:rP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history="0" w:anchor="P224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">
        <w:r>
          <w:rPr>
            <w:sz w:val="20"/>
            <w:color w:val="0000ff"/>
          </w:rPr>
          <w:t xml:space="preserve">подпункте 2.7.1 пункта 2.7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административной процедуры включает в себя следующие административные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и направление межведомственных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контроль за своевременным поступлением ответа на направленный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получение ответа и приобщение к заявлению и документам представленных заявителем ответов на межведомственный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отдела, ответственное за данное административное действие, формирует и направляет в органы и организации, участвующие в предоставлении муниципальной услуги, межведомственные запросы о предоставлении документов (сведений), указанных в </w:t>
      </w:r>
      <w:hyperlink w:history="0" w:anchor="P224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">
        <w:r>
          <w:rPr>
            <w:sz w:val="20"/>
            <w:color w:val="0000ff"/>
          </w:rPr>
          <w:t xml:space="preserve">подпункте 2.7.1 пункта 2.7</w:t>
        </w:r>
      </w:hyperlink>
      <w:r>
        <w:rPr>
          <w:sz w:val="20"/>
        </w:rPr>
        <w:t xml:space="preserve"> административного регламента. Подписывает их цифровой подписью должностного лица, уполномоченного на подписание от имени отдела межведомственных запросов, в рамках межведомственного информационного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заявителем документов, предусмотренных </w:t>
      </w:r>
      <w:hyperlink w:history="0" w:anchor="P224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">
        <w:r>
          <w:rPr>
            <w:sz w:val="20"/>
            <w:color w:val="0000ff"/>
          </w:rPr>
          <w:t xml:space="preserve">подпунктом 2.7.1 пункта 2.7</w:t>
        </w:r>
      </w:hyperlink>
      <w:r>
        <w:rPr>
          <w:sz w:val="20"/>
        </w:rPr>
        <w:t xml:space="preserve"> административного регламента, по собственной инициативе, запросы по межведомственному информационному взаимодействию не направляются.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данной административной процедуры составляет 6 рабочих дней (направление запроса - 1 рабочий день, получение ответа на запрос - 5 рабочих дней, приобщение ответа к делу - в день получения ответа).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Должностным лицом, ответственным за выполнение данной административной процедуры, является специалист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является непредставление заявителем по собственной инициативе документов, указанных в </w:t>
      </w:r>
      <w:hyperlink w:history="0" w:anchor="P224" w:tooltip="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">
        <w:r>
          <w:rPr>
            <w:sz w:val="20"/>
            <w:color w:val="0000ff"/>
          </w:rPr>
          <w:t xml:space="preserve">подпункте 2.7.1 пункта 2.7</w:t>
        </w:r>
      </w:hyperlink>
      <w:r>
        <w:rPr>
          <w:sz w:val="20"/>
        </w:rPr>
        <w:t xml:space="preserve">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выполнения административной процедуры является получение отделом в порядке межведомственного информационного взаимодействия ответа на межведомственный информационный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взаимодействия, в журнале регистрации входящей корреспонденции и приобщение его к документам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выполнения административной процедуры является наличие полного пакета документов у специалиста отдела, ответственного за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административной процедуры включает в себя следующие административные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Проверку права на получение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проверяет заявление и представленные документы на соответствие установленным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решения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 соответствия произведенных работ по переустройству и (или) перепланировке помещения в многоквартирном доме решению о согласовании переустройства и (или) перепланировки помещения в многоквартирном доме и проекту (проектной документации), уведомлению о переводе жилого (нежилого) помещения в нежилое (жилое) помещение (в случае перевода жилого (нежилого) помещения в нежилое (жилое) помещение с переустройством и (или) перепланировкой помещения в многоквартирном доме), а также принятие решения о приемке работ по переустройству и (или) перепланировке помещения в многоквартирном доме, осуществляет приемочная комиссия о завершении переустройства и (или) перепланировки помещения в многоквартирном доме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отсутствия оснований для отказа в предоставлении муниципальной услуги специалист отдела осуществляет совместно с комиссией подготовку проекта акта приемочной комиссии о завершении переустройства и (или) перепланировки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Принятие решения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об отказе в приемке работ по переустройству и (или) перепланировке помещения в многоквартирном доме осуществляет комиссия.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отказа в предоставлении муниципальной услуги специалист отдела совместно с комиссией осуществляет подготовку проекта акта приемочной комиссии о незавершении переустройства и (или) перепланировки помещения в многоквартирном доме с указанием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Утверждение решения о предоставлении (об отказе в предоставлении)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принимает решение о завершении (незавершении) переустройства и (или) перепланировки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комиссии передает решение в отдел, предоставляющий муниципальную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предоставляющего муниципальную услугу, направляет утвержденное решение заявителю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заявителя за предоставлением муниципальной услуги в МФЦ должностное лицо отдела, ответственное за предоставление муниципальной услуги, не позднее следующего дня после дня поступления к нему документов передает их в МФЦ для выдачи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МФЦ не позднее следующего дня после дня поступления документов информирует заявителя о необходимости их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данной административной процедуры составляет 20 календарных дней с даты обращения заявителя в администрацию.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помещает представленные заявителем документы в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Критерием принятия решения является наличие или отсутствие оснований для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выполнения данной административной процедуры является подписанный акт приемочной комиссии о завершении (незавершении) переустройства и (или) перепланировки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административной процедуры является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bookmarkStart w:id="501" w:name="P501"/>
    <w:bookmarkEnd w:id="5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Направление заявителю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выполнения административной процедуры является наличие подписанного акта приемочной комиссии о завершении (незавершении) переустройства и (или) перепланировки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административной процедуры включает в себя направление заявителю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отдела, предоставляющего муниципальную услугу, регистрирует результат предоставления муниципальной услуги в установленном порядке и направляет заявителю способом, указанным в заявлении: почтовой связью; вручает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выполнения административной процедуры составляет 3 рабочих дня с момента принятия решения о предоставлении (об отказе в предоставлении)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Должностным лицом, ответственным за выдачу (направление) результата предоставления муниципальной услуги, является специалист отдела, в МФЦ - специалист МФЦ (если заявителем указано через МФЦ).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Критерий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выполнения данной административной процедуры является выдача заявителю акта приемочной комиссии о завершении (незавершении) переустройства и (или) перепланировки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(представителя заявителя) в МФЦ за выдачей документов, являющихся результатом предоставления услуги, сотрудник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устанавливает личность заявителя (личность и полномочия представителя);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выдает результат заявителю (представителю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невостребованных заявителем результата предоставления муниципальной услуги осуществляется по сопроводительному реестру в отдел, предоставляющий муниципальную услугу, по истечении 30 календарных дней с момента получения результата из отдела, предоставляющего муниципальную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административной процедуры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выдачи документа, являющегося результатом предоставления муниципальной услуги, нарочно, выдача документов подтверждается распиской заявителя (либо его представителя по доверенности) в журнале регистрации заявлений;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случае выдачи заявителю документа, являющегося результатом предоставления муниципальной услуги в МФЦ, запись о выдаче документа подтверждается распиской заявителя в журнале регистрации заявлений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случае направления документа на электронную почту заявителя -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администрацию, отдел непосредственно или направить почтовым отправлением.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 в день его поступления, и в течение одного рабочего дня передается должностному лицу отдела, ответственному за предоставление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 в отдел,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3.4.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муниципальной услуги на базе МФЦ выполняются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сети "Интернет" (осуществляется в соответствии с </w:t>
      </w:r>
      <w:hyperlink w:history="0" w:anchor="P403" w:tooltip="3.2.1. Информирование и консультирование заявителя по вопросу предоставления муниципальной услуги.">
        <w:r>
          <w:rPr>
            <w:sz w:val="20"/>
            <w:color w:val="0000ff"/>
          </w:rPr>
          <w:t xml:space="preserve">подпунктом 3.2.1</w:t>
        </w:r>
      </w:hyperlink>
      <w:r>
        <w:rPr>
          <w:sz w:val="20"/>
        </w:rPr>
        <w:t xml:space="preserve"> административного регламента);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46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w:history="0" w:anchor="P416" w:tooltip="3.2.2. Прием и регистрация заявления и документов на предоставление муниципальной услуги.">
        <w:r>
          <w:rPr>
            <w:sz w:val="20"/>
            <w:color w:val="0000ff"/>
          </w:rPr>
          <w:t xml:space="preserve">подпунктом 3.2.2</w:t>
        </w:r>
      </w:hyperlink>
      <w:r>
        <w:rPr>
          <w:sz w:val="20"/>
        </w:rPr>
        <w:t xml:space="preserve"> административного регламента);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47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 и иных организаций, участвующих в предоставлении муниципальной услуги (осуществляется в соответствии с </w:t>
      </w:r>
      <w:hyperlink w:history="0" w:anchor="P501" w:tooltip="3.2.5. Направление заявителю результата предоставления муниципальной услуги.">
        <w:r>
          <w:rPr>
            <w:sz w:val="20"/>
            <w:color w:val="0000ff"/>
          </w:rPr>
          <w:t xml:space="preserve">подпунктом 3.2.5</w:t>
        </w:r>
      </w:hyperlink>
      <w:r>
        <w:rPr>
          <w:sz w:val="20"/>
        </w:rPr>
        <w:t xml:space="preserve"> административного регламента).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48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составе комплексного запроса для "последовательных"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работниками МФЦ документов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 </w:t>
      </w:r>
      <w:hyperlink w:history="0" r:id="rId49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25.04.2022 N 596)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history="0" w:anchor="P58" w:tooltip="1.2. Круг заявителей.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устанавливается.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исполнением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 соблюдением работниками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Периодичность осуществления последующего контроля составляет один раз в три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осуществляются на основании годового плана работы администрации на текущий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осуществляются на основании распорядительных документов администрации.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проводятся по конкретному обращению заинтересованного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полноты и качества предоставления муниципальной услуги проводятся на основании обращения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любое время с момента регистрации документов в администрации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w:history="0" r:id="rId5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1.1 статьи 16</w:t>
        </w:r>
      </w:hyperlink>
      <w:r>
        <w:rPr>
          <w:sz w:val="20"/>
        </w:rPr>
        <w:t xml:space="preserve"> Федерального закона N 210-ФЗ, и их работников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Персональная ответственность должностных лиц отдела, МФЦ,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отдела, МФЦ при предоставлении им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Единого портала, Регионального портала.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муниципальную услугу, многофункционального центра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и муниципальных услуг,</w:t>
      </w:r>
    </w:p>
    <w:p>
      <w:pPr>
        <w:pStyle w:val="2"/>
        <w:jc w:val="center"/>
      </w:pPr>
      <w:r>
        <w:rPr>
          <w:sz w:val="20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0"/>
        </w:rPr>
        <w:t xml:space="preserve">закона "Об организации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услуг", а также должностных лиц,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служащих, работников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имеют право подать жалобу на решение и (или) действие (бездействие)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обратиться с жалобой по основаниям и в порядке, предусмотренном </w:t>
      </w:r>
      <w:hyperlink w:history="0" r:id="rId5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статьями 11.1</w:t>
        </w:r>
      </w:hyperlink>
      <w:r>
        <w:rPr>
          <w:sz w:val="20"/>
        </w:rPr>
        <w:t xml:space="preserve"> и </w:t>
      </w:r>
      <w:hyperlink w:history="0" r:id="rId5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11.2</w:t>
        </w:r>
      </w:hyperlink>
      <w:r>
        <w:rPr>
          <w:sz w:val="20"/>
        </w:rPr>
        <w:t xml:space="preserve"> Федерального закона N 210-ФЗ.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может быть подана заявителем или его уполномоченным представителем: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имя главы Ипатовского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Едином портале и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Федеральным </w:t>
      </w:r>
      <w:hyperlink w:history="0" r:id="rId5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</w:t>
      </w:r>
      <w:hyperlink w:history="0" r:id="rId54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 мая 2006 г. N 59-ФЗ "О порядке рассмотрения обращений граждан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5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6" w:tooltip="Постановление администрации Ипатовского городского округа Ставропольского края от 15.03.2018 N 235 (ред. от 07.12.2018) &quot;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Ипатовского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Ставропольского края от 07 декабря 2018 г. N 1554).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акта приемочной</w:t>
      </w:r>
    </w:p>
    <w:p>
      <w:pPr>
        <w:pStyle w:val="0"/>
        <w:jc w:val="right"/>
      </w:pPr>
      <w:r>
        <w:rPr>
          <w:sz w:val="20"/>
        </w:rPr>
        <w:t xml:space="preserve">комиссии о завершении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pStyle w:val="0"/>
      </w:pPr>
      <w:r>
        <w:rPr>
          <w:sz w:val="20"/>
        </w:rPr>
      </w:r>
    </w:p>
    <w:bookmarkStart w:id="605" w:name="P605"/>
    <w:bookmarkEnd w:id="605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АДМИНИСТРАЦИЕЙ ИПАТОВСКОГО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МУНИЦИПАЛЬНОЙ УСЛУГИ "ВЫДАЧА АКТА</w:t>
      </w:r>
    </w:p>
    <w:p>
      <w:pPr>
        <w:pStyle w:val="2"/>
        <w:jc w:val="center"/>
      </w:pPr>
      <w:r>
        <w:rPr>
          <w:sz w:val="20"/>
        </w:rPr>
        <w:t xml:space="preserve">ПРИЕМОЧНОЙ КОМИССИИ О ЗАВЕРШЕНИИ ПЕРЕУСТРОЙСТВА</w:t>
      </w:r>
    </w:p>
    <w:p>
      <w:pPr>
        <w:pStyle w:val="2"/>
        <w:jc w:val="center"/>
      </w:pPr>
      <w:r>
        <w:rPr>
          <w:sz w:val="20"/>
        </w:rPr>
        <w:t xml:space="preserve">И (ИЛИ) ПЕРЕПЛАНИРОВКИ ПОМЕЩЕНИЯ В МНОГОКВАРТИРНОМ ДОМЕ"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7"/>
      </w:tblGrid>
      <w:t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Информирование и консультирование по вопросу предоставления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муниципальной услуги</w:t>
            </w:r>
          </w:p>
        </w:tc>
      </w:tr>
      <w:t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и регистрация заявления и документов на предоставление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муниципальной услуги</w:t>
            </w:r>
          </w:p>
        </w:tc>
      </w:tr>
      <w:t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и направление межведомственных запросов</w:t>
            </w:r>
          </w:p>
        </w:tc>
      </w:tr>
      <w:t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права заявителя на предоставление муниципальной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услуги, принятие решения о предоставлении (об отказе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предоставлении) муниципальной услуги</w:t>
            </w:r>
          </w:p>
        </w:tc>
      </w:tr>
      <w:t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заявителю результата предоставления муниципальной услуги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акта приемочной</w:t>
      </w:r>
    </w:p>
    <w:p>
      <w:pPr>
        <w:pStyle w:val="0"/>
        <w:jc w:val="right"/>
      </w:pPr>
      <w:r>
        <w:rPr>
          <w:sz w:val="20"/>
        </w:rPr>
        <w:t xml:space="preserve">комиссии о завершении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8" w:tooltip="Постановление администрации Ипатовского городского округа Ставропольского края от 25.04.2022 N 596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Выдача акта приемочной комиссии о завершении переустройства и (или) перепланировки помещения в многоквартирном доме&quot;, утвержденный постановлением администрации Ипатовского городского округа Ставропольского края от 21 декабря 2020 г. N 171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Ипатовского городского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Ставропольского края от 25.04.2022 N 596)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bookmarkStart w:id="641" w:name="P641"/>
    <w:bookmarkEnd w:id="641"/>
    <w:p>
      <w:pPr>
        <w:pStyle w:val="0"/>
        <w:outlineLvl w:val="2"/>
        <w:jc w:val="center"/>
      </w:pPr>
      <w:r>
        <w:rPr>
          <w:sz w:val="20"/>
        </w:rPr>
        <w:t xml:space="preserve">ФОРМА ЗАЯВЛЕНИЯ</w:t>
      </w:r>
    </w:p>
    <w:p>
      <w:pPr>
        <w:pStyle w:val="0"/>
        <w:jc w:val="center"/>
      </w:pPr>
      <w:r>
        <w:rPr>
          <w:sz w:val="20"/>
        </w:rPr>
        <w:t xml:space="preserve">о выдаче акта приемочной комиссии о завершении</w:t>
      </w:r>
    </w:p>
    <w:p>
      <w:pPr>
        <w:pStyle w:val="0"/>
        <w:jc w:val="center"/>
      </w:pPr>
      <w:r>
        <w:rPr>
          <w:sz w:val="20"/>
        </w:rPr>
        <w:t xml:space="preserve">переустройства и (или) перепланировки помещения</w:t>
      </w:r>
    </w:p>
    <w:p>
      <w:pPr>
        <w:pStyle w:val="0"/>
        <w:jc w:val="center"/>
      </w:pPr>
      <w:r>
        <w:rPr>
          <w:sz w:val="20"/>
        </w:rPr>
        <w:t xml:space="preserve">в многоквартирном доме (для юридических лиц)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80"/>
        <w:gridCol w:w="2133"/>
        <w:gridCol w:w="960"/>
        <w:gridCol w:w="1713"/>
        <w:gridCol w:w="2378"/>
        <w:gridCol w:w="627"/>
      </w:tblGrid>
      <w:tr>
        <w:tc>
          <w:tcPr>
            <w:gridSpan w:val="3"/>
            <w:tcW w:w="33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  <w:tc>
          <w:tcPr>
            <w:gridSpan w:val="2"/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2"/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Дата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gridSpan w:val="4"/>
            <w:tcW w:w="567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 _________________________________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(наименование органа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местного самоуправления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муниципального образования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Ставропольского края)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ЗАЯВИТЕЛЕ ИЛИ ПРЕДСТАВИТЕЛЕ ЗАЯВИТЕЛЯ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6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О юридическом лице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13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наименование:</w:t>
            </w:r>
          </w:p>
          <w:p>
            <w:pPr>
              <w:pStyle w:val="0"/>
            </w:pPr>
            <w:r>
              <w:rPr>
                <w:sz w:val="20"/>
              </w:rPr>
              <w:t xml:space="preserve">ОГРН:</w:t>
            </w:r>
          </w:p>
        </w:tc>
        <w:tc>
          <w:tcPr>
            <w:gridSpan w:val="4"/>
            <w:tcW w:w="5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6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Дата государственной регистрации: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6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Прошу выдать акт приемочной комиссии о завершении переустройства и (или) перепланировки помещения в многоквартирном доме по адресу: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6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Адреса и телефоны заявителя или его представителя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7811" w:type="dxa"/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 адрес: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электронной почты ________________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7811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заявителя: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действующий(ая) в интересах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основании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электронной почты ________________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6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Результат предоставления услуги прошу выдать следующим способом: (отметить "V")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случае обращения за предоставлением услуги в орган, предоставляющий услугу</w:t>
            </w:r>
          </w:p>
        </w:tc>
        <w:tc>
          <w:tcPr>
            <w:gridSpan w:val="3"/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1) на бумажном носителе в органе, предоставляющем услугу</w:t>
            </w:r>
          </w:p>
        </w:tc>
        <w:tc>
          <w:tcPr>
            <w:tcW w:w="6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2) в форме электронного документа по адресу электронной почты: ___________</w:t>
            </w:r>
          </w:p>
        </w:tc>
        <w:tc>
          <w:tcPr>
            <w:tcW w:w="6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3) почтой по адресу местонахождения: ________________________</w:t>
            </w:r>
          </w:p>
        </w:tc>
        <w:tc>
          <w:tcPr>
            <w:tcW w:w="6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случае обращения за предоставлением услуги в многофункциональный центр</w:t>
            </w:r>
          </w:p>
        </w:tc>
        <w:tc>
          <w:tcPr>
            <w:gridSpan w:val="3"/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1) на бумажном носителе в многофункциональном центре</w:t>
            </w:r>
          </w:p>
        </w:tc>
        <w:tc>
          <w:tcPr>
            <w:tcW w:w="6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2) в форме электронного документа по адресу электронной почты: _________</w:t>
            </w:r>
          </w:p>
        </w:tc>
        <w:tc>
          <w:tcPr>
            <w:tcW w:w="6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gridSpan w:val="3"/>
            <w:tcW w:w="5051" w:type="dxa"/>
          </w:tcPr>
          <w:p>
            <w:pPr>
              <w:pStyle w:val="0"/>
            </w:pPr>
            <w:r>
              <w:rPr>
                <w:sz w:val="20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6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0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6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0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0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наименование и адрес многофункционального центра)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2"/>
            <w:tcW w:w="2813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718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gridSpan w:val="2"/>
            <w:tcW w:w="2813" w:type="dxa"/>
            <w:tcBorders>
              <w:lef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718" w:type="dxa"/>
            <w:tcBorders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ФОРМА ЗАЯВЛЕНИЯ</w:t>
      </w:r>
    </w:p>
    <w:p>
      <w:pPr>
        <w:pStyle w:val="0"/>
        <w:jc w:val="center"/>
      </w:pPr>
      <w:r>
        <w:rPr>
          <w:sz w:val="20"/>
        </w:rPr>
        <w:t xml:space="preserve">о выдаче акта приемочной комиссии о завершении</w:t>
      </w:r>
    </w:p>
    <w:p>
      <w:pPr>
        <w:pStyle w:val="0"/>
        <w:jc w:val="center"/>
      </w:pPr>
      <w:r>
        <w:rPr>
          <w:sz w:val="20"/>
        </w:rPr>
        <w:t xml:space="preserve">переустройства и (или) перепланировки помещения</w:t>
      </w:r>
    </w:p>
    <w:p>
      <w:pPr>
        <w:pStyle w:val="0"/>
        <w:jc w:val="center"/>
      </w:pPr>
      <w:r>
        <w:rPr>
          <w:sz w:val="20"/>
        </w:rPr>
        <w:t xml:space="preserve">в многоквартирном доме</w:t>
      </w:r>
    </w:p>
    <w:p>
      <w:pPr>
        <w:pStyle w:val="0"/>
        <w:jc w:val="center"/>
      </w:pPr>
      <w:r>
        <w:rPr>
          <w:sz w:val="20"/>
        </w:rPr>
        <w:t xml:space="preserve">(для физических лиц)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80"/>
        <w:gridCol w:w="2133"/>
        <w:gridCol w:w="701"/>
        <w:gridCol w:w="1972"/>
        <w:gridCol w:w="3005"/>
      </w:tblGrid>
      <w:tr>
        <w:tc>
          <w:tcPr>
            <w:gridSpan w:val="3"/>
            <w:tcW w:w="33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  <w:tc>
          <w:tcPr>
            <w:gridSpan w:val="2"/>
            <w:tcW w:w="2673" w:type="dxa"/>
          </w:tcPr>
          <w:p>
            <w:pPr>
              <w:pStyle w:val="0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Дата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gridSpan w:val="3"/>
            <w:tcW w:w="567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 ________________________________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(наименование органа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местного самоуправления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муниципального образования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Ставропольского края)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 О ЗАЯВИТЕЛЕ ИЛИ ПРЕДСТАВИТЕЛЕ ЗАЯВИТЕЛЯ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5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О физическом лице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13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gridSpan w:val="3"/>
            <w:tcW w:w="5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Вид документа, удостоверяющего личность: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5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Прошу выдать акт приемочной комиссии о завершении переустройства и (или) перепланировки помещения в многоквартирном доме по адресу: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5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Адреса и телефоны заявителя или его представителя</w:t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811" w:type="dxa"/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адрес: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электронной почты _______________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7811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заявителя: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действующий(ая) в интересах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основании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электронной почты _______________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5"/>
            <w:tcW w:w="8491" w:type="dxa"/>
          </w:tcPr>
          <w:p>
            <w:pPr>
              <w:pStyle w:val="0"/>
            </w:pPr>
            <w:r>
              <w:rPr>
                <w:sz w:val="20"/>
              </w:rPr>
              <w:t xml:space="preserve">Результат предоставления услуги прошу выдать следующим способом: (отметить "V")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случае обращения за предоставлением услуги в орган, предоставляющий услугу</w:t>
            </w:r>
          </w:p>
        </w:tc>
        <w:tc>
          <w:tcPr>
            <w:gridSpan w:val="3"/>
            <w:tcW w:w="5678" w:type="dxa"/>
          </w:tcPr>
          <w:p>
            <w:pPr>
              <w:pStyle w:val="0"/>
            </w:pPr>
            <w:r>
              <w:rPr>
                <w:sz w:val="20"/>
              </w:rPr>
              <w:t xml:space="preserve">1) на бумажном носителе в органе, предоставляющем услугу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678" w:type="dxa"/>
          </w:tcPr>
          <w:p>
            <w:pPr>
              <w:pStyle w:val="0"/>
            </w:pPr>
            <w:r>
              <w:rPr>
                <w:sz w:val="20"/>
              </w:rPr>
              <w:t xml:space="preserve">2) в форме электронного документа по адресу электронной почты: _____________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678" w:type="dxa"/>
          </w:tcPr>
          <w:p>
            <w:pPr>
              <w:pStyle w:val="0"/>
            </w:pPr>
            <w:r>
              <w:rPr>
                <w:sz w:val="20"/>
              </w:rPr>
              <w:t xml:space="preserve">3) почтой по адресу местонахождения: ________________________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случае обращения за предоставлением услуги в многофункциональный центр</w:t>
            </w:r>
          </w:p>
        </w:tc>
        <w:tc>
          <w:tcPr>
            <w:gridSpan w:val="3"/>
            <w:tcW w:w="5678" w:type="dxa"/>
          </w:tcPr>
          <w:p>
            <w:pPr>
              <w:pStyle w:val="0"/>
            </w:pPr>
            <w:r>
              <w:rPr>
                <w:sz w:val="20"/>
              </w:rPr>
              <w:t xml:space="preserve">1) на бумажном носителе в многофункциональном центре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678" w:type="dxa"/>
          </w:tcPr>
          <w:p>
            <w:pPr>
              <w:pStyle w:val="0"/>
            </w:pPr>
            <w:r>
              <w:rPr>
                <w:sz w:val="20"/>
              </w:rPr>
              <w:t xml:space="preserve">2) в форме электронного документа по адресу электронной почты: _____________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81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gridSpan w:val="3"/>
            <w:tcW w:w="5678" w:type="dxa"/>
          </w:tcPr>
          <w:p>
            <w:pPr>
              <w:pStyle w:val="0"/>
            </w:pPr>
            <w:r>
              <w:rPr>
                <w:sz w:val="20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6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3"/>
            <w:tcW w:w="5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наименование и адрес многофункционального центра)</w:t>
            </w:r>
          </w:p>
        </w:tc>
      </w:tr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2"/>
            <w:tcW w:w="2813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977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gridSpan w:val="2"/>
            <w:tcW w:w="2813" w:type="dxa"/>
            <w:tcBorders>
              <w:lef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977" w:type="dxa"/>
            <w:tcBorders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акта приемочной</w:t>
      </w:r>
    </w:p>
    <w:p>
      <w:pPr>
        <w:pStyle w:val="0"/>
        <w:jc w:val="right"/>
      </w:pPr>
      <w:r>
        <w:rPr>
          <w:sz w:val="20"/>
        </w:rPr>
        <w:t xml:space="preserve">комиссии о завершении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   приемочной комиссии о завершении (незавершении)</w:t>
      </w:r>
    </w:p>
    <w:p>
      <w:pPr>
        <w:pStyle w:val="1"/>
        <w:jc w:val="both"/>
      </w:pPr>
      <w:r>
        <w:rPr>
          <w:sz w:val="20"/>
        </w:rPr>
        <w:t xml:space="preserve">                   переустройства и (или) перепланировки</w:t>
      </w:r>
    </w:p>
    <w:p>
      <w:pPr>
        <w:pStyle w:val="1"/>
        <w:jc w:val="both"/>
      </w:pPr>
      <w:r>
        <w:rPr>
          <w:sz w:val="20"/>
        </w:rPr>
        <w:t xml:space="preserve">                     помещения в многоквартирном доме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г. Ипатово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 20___ г.                                        N 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Приемочная комиссия в составе: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Председателя комиссии -</w:t>
      </w:r>
    </w:p>
    <w:p>
      <w:pPr>
        <w:pStyle w:val="1"/>
        <w:jc w:val="both"/>
      </w:pPr>
      <w:r>
        <w:rPr>
          <w:sz w:val="20"/>
        </w:rPr>
        <w:t xml:space="preserve">_________________________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(Ф.И.О.)             (должность, наименование юридического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Заместителя председателя комиссии -</w:t>
      </w:r>
    </w:p>
    <w:p>
      <w:pPr>
        <w:pStyle w:val="1"/>
        <w:jc w:val="both"/>
      </w:pPr>
      <w:r>
        <w:rPr>
          <w:sz w:val="20"/>
        </w:rPr>
        <w:t xml:space="preserve">_________________________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(Ф.И.О.)             (должность, наименование юридического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Секретаря комиссии -</w:t>
      </w:r>
    </w:p>
    <w:p>
      <w:pPr>
        <w:pStyle w:val="1"/>
        <w:jc w:val="both"/>
      </w:pPr>
      <w:r>
        <w:rPr>
          <w:sz w:val="20"/>
        </w:rPr>
        <w:t xml:space="preserve">_________________________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(Ф.И.О.)             (должность, наименование юридического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Членов комиссии:</w:t>
      </w:r>
    </w:p>
    <w:p>
      <w:pPr>
        <w:pStyle w:val="1"/>
        <w:jc w:val="both"/>
      </w:pPr>
      <w:r>
        <w:rPr>
          <w:sz w:val="20"/>
        </w:rPr>
        <w:t xml:space="preserve">_________________________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(Ф.И.О.)             (должность, наименование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(Ф.И.О.)             (должность, наименование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(Ф.И.О.)             (должность, наименование юридического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участием:</w:t>
      </w:r>
    </w:p>
    <w:p>
      <w:pPr>
        <w:pStyle w:val="1"/>
        <w:jc w:val="both"/>
      </w:pPr>
      <w:r>
        <w:rPr>
          <w:sz w:val="20"/>
        </w:rPr>
        <w:t xml:space="preserve">Собственника (нанимателя)</w:t>
      </w:r>
    </w:p>
    <w:p>
      <w:pPr>
        <w:pStyle w:val="1"/>
        <w:jc w:val="both"/>
      </w:pPr>
      <w:r>
        <w:rPr>
          <w:sz w:val="20"/>
        </w:rPr>
        <w:t xml:space="preserve">Помещения в многоквартирном доме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(Ф.И.О., наименование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Представителя подрядной организации - 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юридического лица -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(указывается при наличии), при отсутствии указать - хоз. способом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Председателя управляющей организации</w:t>
      </w:r>
    </w:p>
    <w:p>
      <w:pPr>
        <w:pStyle w:val="1"/>
        <w:jc w:val="both"/>
      </w:pPr>
      <w:r>
        <w:rPr>
          <w:sz w:val="20"/>
        </w:rPr>
        <w:t xml:space="preserve">(собственников помещений</w:t>
      </w:r>
    </w:p>
    <w:p>
      <w:pPr>
        <w:pStyle w:val="1"/>
        <w:jc w:val="both"/>
      </w:pPr>
      <w:r>
        <w:rPr>
          <w:sz w:val="20"/>
        </w:rPr>
        <w:t xml:space="preserve">в многоквартирном жилом доме, товарищества</w:t>
      </w:r>
    </w:p>
    <w:p>
      <w:pPr>
        <w:pStyle w:val="1"/>
        <w:jc w:val="both"/>
      </w:pPr>
      <w:r>
        <w:rPr>
          <w:sz w:val="20"/>
        </w:rPr>
        <w:t xml:space="preserve">собственников жилья и др.)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наименование юридического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Разработчика проекта -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(Ф.И.О., наименование юридического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Руководствуясь  </w:t>
      </w:r>
      <w:hyperlink w:history="0" r:id="rId59" w:tooltip="&quot;Жилищный кодекс Российской Федерации&quot; от 29.12.2004 N 188-ФЗ (ред. от 24.06.2023) (с изм. и доп., вступ. в силу с 01.07.2023) {КонсультантПлюс}">
        <w:r>
          <w:rPr>
            <w:sz w:val="20"/>
            <w:color w:val="0000ff"/>
          </w:rPr>
          <w:t xml:space="preserve">статьями  23</w:t>
        </w:r>
      </w:hyperlink>
      <w:r>
        <w:rPr>
          <w:sz w:val="20"/>
        </w:rPr>
        <w:t xml:space="preserve">,  </w:t>
      </w:r>
      <w:hyperlink w:history="0" r:id="rId60" w:tooltip="&quot;Жилищный кодекс Российской Федерации&quot; от 29.12.2004 N 188-ФЗ (ред. от 24.06.2023) (с изм. и доп., вступ. в силу с 01.07.2023)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  Жилищного  кодекса Российской Федерации,</w:t>
      </w:r>
    </w:p>
    <w:p>
      <w:pPr>
        <w:pStyle w:val="1"/>
        <w:jc w:val="both"/>
      </w:pPr>
      <w:r>
        <w:rPr>
          <w:sz w:val="20"/>
        </w:rPr>
        <w:t xml:space="preserve">произвела осмотр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помещения в многоквартирном доме</w:t>
      </w:r>
    </w:p>
    <w:p>
      <w:pPr>
        <w:pStyle w:val="1"/>
        <w:jc w:val="both"/>
      </w:pPr>
      <w:r>
        <w:rPr>
          <w:sz w:val="20"/>
        </w:rPr>
        <w:t xml:space="preserve">по адресу: 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принадлежащего (занимаемого)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для физических лиц - Ф.И.О. паспортные данные, адрес 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регистрация по месту жительства, для юридических лиц - наименование, ИНН,</w:t>
      </w:r>
    </w:p>
    <w:p>
      <w:pPr>
        <w:pStyle w:val="1"/>
        <w:jc w:val="both"/>
      </w:pPr>
      <w:r>
        <w:rPr>
          <w:sz w:val="20"/>
        </w:rPr>
        <w:t xml:space="preserve">адрес местонахождения</w:t>
      </w:r>
    </w:p>
    <w:p>
      <w:pPr>
        <w:pStyle w:val="1"/>
        <w:jc w:val="both"/>
      </w:pPr>
      <w:r>
        <w:rPr>
          <w:sz w:val="20"/>
        </w:rPr>
        <w:t xml:space="preserve">на основании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вид, реквизиты правоустанавливающего документа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  переустраиваемое  и  (или)  перепланируемое помещение в многоквартирном</w:t>
      </w:r>
    </w:p>
    <w:p>
      <w:pPr>
        <w:pStyle w:val="1"/>
        <w:jc w:val="both"/>
      </w:pPr>
      <w:r>
        <w:rPr>
          <w:sz w:val="20"/>
        </w:rPr>
        <w:t xml:space="preserve">доме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Комиссия установила следующее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Переустройство и (или) перепланировка (ненужное зачеркнуть)</w:t>
      </w:r>
    </w:p>
    <w:p>
      <w:pPr>
        <w:pStyle w:val="1"/>
        <w:jc w:val="both"/>
      </w:pPr>
      <w:r>
        <w:rPr>
          <w:sz w:val="20"/>
        </w:rPr>
        <w:t xml:space="preserve">осуществлялись на основании: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и реквизиты соответствующего решения</w:t>
      </w:r>
    </w:p>
    <w:p>
      <w:pPr>
        <w:pStyle w:val="1"/>
        <w:jc w:val="both"/>
      </w:pPr>
      <w:r>
        <w:rPr>
          <w:sz w:val="20"/>
        </w:rPr>
        <w:t xml:space="preserve">2.  Фактически  собственник  (наниматель)  завершил  строительные работы по</w:t>
      </w:r>
    </w:p>
    <w:p>
      <w:pPr>
        <w:pStyle w:val="1"/>
        <w:jc w:val="both"/>
      </w:pPr>
      <w:r>
        <w:rPr>
          <w:sz w:val="20"/>
        </w:rPr>
        <w:t xml:space="preserve">переустройству  и  (или)  перепланировке  помещения  в многоквартирном доме</w:t>
      </w:r>
    </w:p>
    <w:p>
      <w:pPr>
        <w:pStyle w:val="1"/>
        <w:jc w:val="both"/>
      </w:pPr>
      <w:r>
        <w:rPr>
          <w:sz w:val="20"/>
        </w:rPr>
        <w:t xml:space="preserve">(ненужное зачеркнуть) общей площадью ____ кв. м (в том числе жилой площадью</w:t>
      </w:r>
    </w:p>
    <w:p>
      <w:pPr>
        <w:pStyle w:val="1"/>
        <w:jc w:val="both"/>
      </w:pPr>
      <w:r>
        <w:rPr>
          <w:sz w:val="20"/>
        </w:rPr>
        <w:t xml:space="preserve">______ кв. м).</w:t>
      </w:r>
    </w:p>
    <w:p>
      <w:pPr>
        <w:pStyle w:val="1"/>
        <w:jc w:val="both"/>
      </w:pPr>
      <w:r>
        <w:rPr>
          <w:sz w:val="20"/>
        </w:rPr>
        <w:t xml:space="preserve">3.  Комиссия  установила отклонения от проектной документации, невыполнение</w:t>
      </w:r>
    </w:p>
    <w:p>
      <w:pPr>
        <w:pStyle w:val="1"/>
        <w:jc w:val="both"/>
      </w:pPr>
      <w:r>
        <w:rPr>
          <w:sz w:val="20"/>
        </w:rPr>
        <w:t xml:space="preserve">иных необходимых работ: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Замечания приемочной комиссии: 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Решение приемочной комиссии: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Переустройство  и  (или)  перепланировка  помещения  в многоквартирном доме</w:t>
      </w:r>
    </w:p>
    <w:p>
      <w:pPr>
        <w:pStyle w:val="1"/>
        <w:jc w:val="both"/>
      </w:pPr>
      <w:r>
        <w:rPr>
          <w:sz w:val="20"/>
        </w:rPr>
        <w:t xml:space="preserve">(ненужное зачеркнуть)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(завершено, не завершено)</w:t>
      </w:r>
    </w:p>
    <w:p>
      <w:pPr>
        <w:pStyle w:val="1"/>
        <w:jc w:val="both"/>
      </w:pPr>
      <w:r>
        <w:rPr>
          <w:sz w:val="20"/>
        </w:rPr>
        <w:t xml:space="preserve">Подписи: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Ф.И.О., подпись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Ипатовского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акта приемочной</w:t>
      </w:r>
    </w:p>
    <w:p>
      <w:pPr>
        <w:pStyle w:val="0"/>
        <w:jc w:val="right"/>
      </w:pPr>
      <w:r>
        <w:rPr>
          <w:sz w:val="20"/>
        </w:rPr>
        <w:t xml:space="preserve">комиссии о завершении переустройства</w:t>
      </w:r>
    </w:p>
    <w:p>
      <w:pPr>
        <w:pStyle w:val="0"/>
        <w:jc w:val="right"/>
      </w:pPr>
      <w:r>
        <w:rPr>
          <w:sz w:val="20"/>
        </w:rPr>
        <w:t xml:space="preserve">и (или) перепланировки помещения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доме"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РАСПИСКА</w:t>
      </w:r>
    </w:p>
    <w:p>
      <w:pPr>
        <w:pStyle w:val="1"/>
        <w:jc w:val="both"/>
      </w:pPr>
      <w:r>
        <w:rPr>
          <w:sz w:val="20"/>
        </w:rPr>
        <w:t xml:space="preserve">               о приеме и регистрации заявления и документов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(наименование, Ф.И.О. заявителя)</w:t>
      </w:r>
    </w:p>
    <w:p>
      <w:pPr>
        <w:pStyle w:val="1"/>
        <w:jc w:val="both"/>
      </w:pPr>
      <w:r>
        <w:rPr>
          <w:sz w:val="20"/>
        </w:rPr>
        <w:t xml:space="preserve">в том, что "___" _____________ 20___ г. получены документы, необходимые для</w:t>
      </w:r>
    </w:p>
    <w:p>
      <w:pPr>
        <w:pStyle w:val="1"/>
        <w:jc w:val="both"/>
      </w:pPr>
      <w:r>
        <w:rPr>
          <w:sz w:val="20"/>
        </w:rPr>
        <w:t xml:space="preserve">предоставления  муниципальной  услуги  "Выдача  акта  приемочной комиссии о</w:t>
      </w:r>
    </w:p>
    <w:p>
      <w:pPr>
        <w:pStyle w:val="1"/>
        <w:jc w:val="both"/>
      </w:pPr>
      <w:r>
        <w:rPr>
          <w:sz w:val="20"/>
        </w:rPr>
        <w:t xml:space="preserve">завершении    переустройства    и    (или)   перепланировки   помещения   в</w:t>
      </w:r>
    </w:p>
    <w:p>
      <w:pPr>
        <w:pStyle w:val="1"/>
        <w:jc w:val="both"/>
      </w:pPr>
      <w:r>
        <w:rPr>
          <w:sz w:val="20"/>
        </w:rPr>
        <w:t xml:space="preserve">многоквартирном доме",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28"/>
        <w:gridCol w:w="1531"/>
        <w:gridCol w:w="1020"/>
        <w:gridCol w:w="1531"/>
        <w:gridCol w:w="907"/>
        <w:gridCol w:w="107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реквизиты документа</w:t>
            </w:r>
          </w:p>
        </w:tc>
        <w:tc>
          <w:tcPr>
            <w:gridSpan w:val="2"/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экземпляров (шт.)</w:t>
            </w:r>
          </w:p>
        </w:tc>
        <w:tc>
          <w:tcPr>
            <w:gridSpan w:val="2"/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 (шт.)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подлинник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копия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подлинник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копия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   ___________    ____________________________</w:t>
      </w:r>
    </w:p>
    <w:p>
      <w:pPr>
        <w:pStyle w:val="1"/>
        <w:jc w:val="both"/>
      </w:pPr>
      <w:r>
        <w:rPr>
          <w:sz w:val="20"/>
        </w:rPr>
        <w:t xml:space="preserve">          (должность)            (подпись)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Расписку получил: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(Ф.И.О. представителя заявителя)</w:t>
      </w:r>
    </w:p>
    <w:p>
      <w:pPr>
        <w:pStyle w:val="1"/>
        <w:jc w:val="both"/>
      </w:pPr>
      <w:r>
        <w:rPr>
          <w:sz w:val="20"/>
        </w:rPr>
        <w:t xml:space="preserve">___________________                             "___" _____________ 20__ г.</w:t>
      </w:r>
    </w:p>
    <w:p>
      <w:pPr>
        <w:pStyle w:val="1"/>
        <w:jc w:val="both"/>
      </w:pPr>
      <w:r>
        <w:rPr>
          <w:sz w:val="20"/>
        </w:rPr>
        <w:t xml:space="preserve">      (подпись)                                      (дата получения)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21.12.2020 N 1717</w:t>
            <w:br/>
            <w:t>(ред. от 25.04.2022)...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F1F96EDFBDE35631F3E6C6A42A18D2E2E5E1B67CA9FA54F2D1137AF5A4B934C7575334D39E22FC276C8ACE4284A6E44F03C62368CF5EA18673A699DP911N" TargetMode = "External"/>
	<Relationship Id="rId8" Type="http://schemas.openxmlformats.org/officeDocument/2006/relationships/hyperlink" Target="consultantplus://offline/ref=AF1F96EDFBDE35631F3E726754CDD3242D56436DC390AE1B754731F8051B951927356D147BA43CC371D6AEE42FP412N" TargetMode = "External"/>
	<Relationship Id="rId9" Type="http://schemas.openxmlformats.org/officeDocument/2006/relationships/hyperlink" Target="consultantplus://offline/ref=AF1F96EDFBDE35631F3E726754CDD3242D514C6CCC93AE1B754731F8051B951927356D147BA43CC371D6AEE42FP412N" TargetMode = "External"/>
	<Relationship Id="rId10" Type="http://schemas.openxmlformats.org/officeDocument/2006/relationships/hyperlink" Target="consultantplus://offline/ref=AF1F96EDFBDE35631F3E726754CDD3242D514D6BC291AE1B754731F8051B951927356D147BA43CC371D6AEE42FP412N" TargetMode = "External"/>
	<Relationship Id="rId11" Type="http://schemas.openxmlformats.org/officeDocument/2006/relationships/hyperlink" Target="consultantplus://offline/ref=AF1F96EDFBDE35631F3E726754CDD3242D56456CC893AE1B754731F8051B951927356D147BA43CC371D6AEE42FP412N" TargetMode = "External"/>
	<Relationship Id="rId12" Type="http://schemas.openxmlformats.org/officeDocument/2006/relationships/hyperlink" Target="consultantplus://offline/ref=AF1F96EDFBDE35631F3E6C6A42A18D2E2E5E1B67C996A44C2F1637AF5A4B934C7575334D2BE277CE77CAB2E42A5F3815B6P61AN" TargetMode = "External"/>
	<Relationship Id="rId13" Type="http://schemas.openxmlformats.org/officeDocument/2006/relationships/hyperlink" Target="consultantplus://offline/ref=AF1F96EDFBDE35631F3E6C6A42A18D2E2E5E1B67CA9EA44F281537AF5A4B934C7575334D2BE277CE77CAB2E42A5F3815B6P61AN" TargetMode = "External"/>
	<Relationship Id="rId14" Type="http://schemas.openxmlformats.org/officeDocument/2006/relationships/hyperlink" Target="consultantplus://offline/ref=AF1F96EDFBDE35631F3E6C6A42A18D2E2E5E1B67CA9FA54F2D1137AF5A4B934C7575334D39E22FC276C8ACE4284A6E44F03C62368CF5EA18673A699DP911N" TargetMode = "External"/>
	<Relationship Id="rId15" Type="http://schemas.openxmlformats.org/officeDocument/2006/relationships/hyperlink" Target="consultantplus://offline/ref=AF1F96EDFBDE35631F3E726754CDD3242D56456CC893AE1B754731F8051B951927356D147BA43CC371D6AEE42FP412N" TargetMode = "External"/>
	<Relationship Id="rId16" Type="http://schemas.openxmlformats.org/officeDocument/2006/relationships/hyperlink" Target="consultantplus://offline/ref=AF1F96EDFBDE35631F3E6C6A42A18D2E2E5E1B67CA9FA54F2D1137AF5A4B934C7575334D39E22FC276C8ACE5294A6E44F03C62368CF5EA18673A699DP911N" TargetMode = "External"/>
	<Relationship Id="rId17" Type="http://schemas.openxmlformats.org/officeDocument/2006/relationships/hyperlink" Target="consultantplus://offline/ref=AF1F96EDFBDE35631F3E6C6A42A18D2E2E5E1B67CA9FA54F2D1137AF5A4B934C7575334D39E22FC276C8ACE62F4A6E44F03C62368CF5EA18673A699DP911N" TargetMode = "External"/>
	<Relationship Id="rId18" Type="http://schemas.openxmlformats.org/officeDocument/2006/relationships/hyperlink" Target="consultantplus://offline/ref=AF1F96EDFBDE35631F3E6C6A42A18D2E2E5E1B67CA9FA54F2D1137AF5A4B934C7575334D39E22FC276C8ACE6284A6E44F03C62368CF5EA18673A699DP911N" TargetMode = "External"/>
	<Relationship Id="rId19" Type="http://schemas.openxmlformats.org/officeDocument/2006/relationships/hyperlink" Target="consultantplus://offline/ref=AF1F96EDFBDE35631F3E726754CDD3242D56456CC893AE1B754731F8051B95193535351A72AD7692329DA1E52F5F3A12AA6B6F35P81DN" TargetMode = "External"/>
	<Relationship Id="rId20" Type="http://schemas.openxmlformats.org/officeDocument/2006/relationships/hyperlink" Target="consultantplus://offline/ref=AF1F96EDFBDE35631F3E726754CDD3242B5D416DCE9FAE1B754731F8051B9519353535187AA62BC47FC3F8B569143714B6776F3090E9EA1DP71AN" TargetMode = "External"/>
	<Relationship Id="rId21" Type="http://schemas.openxmlformats.org/officeDocument/2006/relationships/hyperlink" Target="consultantplus://offline/ref=AF1F96EDFBDE35631F3E6C6A42A18D2E2E5E1B67CA9FA54F2D1137AF5A4B934C7575334D39E22FC276C8ACE62A4A6E44F03C62368CF5EA18673A699DP911N" TargetMode = "External"/>
	<Relationship Id="rId22" Type="http://schemas.openxmlformats.org/officeDocument/2006/relationships/hyperlink" Target="consultantplus://offline/ref=AF1F96EDFBDE35631F3E6C6A42A18D2E2E5E1B67CA9FA54F2D1137AF5A4B934C7575334D39E22FC276C8ACE72E4A6E44F03C62368CF5EA18673A699DP911N" TargetMode = "External"/>
	<Relationship Id="rId23" Type="http://schemas.openxmlformats.org/officeDocument/2006/relationships/hyperlink" Target="consultantplus://offline/ref=AF1F96EDFBDE35631F3E726754CDD3242D56456CC893AE1B754731F8051B95193535351A7CAD7692329DA1E52F5F3A12AA6B6F35P81DN" TargetMode = "External"/>
	<Relationship Id="rId24" Type="http://schemas.openxmlformats.org/officeDocument/2006/relationships/hyperlink" Target="consultantplus://offline/ref=AF1F96EDFBDE35631F3E726754CDD3242D56456CC893AE1B754731F8051B9519353535187FAF2997278CF9E92C432415B3776D378CPE18N" TargetMode = "External"/>
	<Relationship Id="rId25" Type="http://schemas.openxmlformats.org/officeDocument/2006/relationships/hyperlink" Target="consultantplus://offline/ref=AF1F96EDFBDE35631F3E726754CDD3242D56456CC893AE1B754731F8051B95193535351B73A62997278CF9E92C432415B3776D378CPE18N" TargetMode = "External"/>
	<Relationship Id="rId26" Type="http://schemas.openxmlformats.org/officeDocument/2006/relationships/hyperlink" Target="consultantplus://offline/ref=AF1F96EDFBDE35631F3E726754CDD3242D56456CC893AE1B754731F8051B95193535351A7BA12997278CF9E92C432415B3776D378CPE18N" TargetMode = "External"/>
	<Relationship Id="rId27" Type="http://schemas.openxmlformats.org/officeDocument/2006/relationships/hyperlink" Target="consultantplus://offline/ref=AF1F96EDFBDE35631F3E726754CDD3242D56456CC893AE1B754731F8051B95193535351D79AD7692329DA1E52F5F3A12AA6B6F35P81DN" TargetMode = "External"/>
	<Relationship Id="rId28" Type="http://schemas.openxmlformats.org/officeDocument/2006/relationships/hyperlink" Target="consultantplus://offline/ref=AF1F96EDFBDE35631F3E726754CDD3242D56456CC893AE1B754731F8051B95193535351B73A62997278CF9E92C432415B3776D378CPE18N" TargetMode = "External"/>
	<Relationship Id="rId29" Type="http://schemas.openxmlformats.org/officeDocument/2006/relationships/hyperlink" Target="consultantplus://offline/ref=AF1F96EDFBDE35631F3E726754CDD3242D56456CC893AE1B754731F8051B95193535351A7FAF2997278CF9E92C432415B3776D378CPE18N" TargetMode = "External"/>
	<Relationship Id="rId30" Type="http://schemas.openxmlformats.org/officeDocument/2006/relationships/hyperlink" Target="consultantplus://offline/ref=AF1F96EDFBDE35631F3E6C6A42A18D2E2E5E1B67CA9FA54F2D1137AF5A4B934C7575334D39E22FC276C8ACE0294A6E44F03C62368CF5EA18673A699DP911N" TargetMode = "External"/>
	<Relationship Id="rId31" Type="http://schemas.openxmlformats.org/officeDocument/2006/relationships/hyperlink" Target="consultantplus://offline/ref=AF1F96EDFBDE35631F3E6C6A42A18D2E2E5E1B67CA9FA54F2D1137AF5A4B934C7575334D39E22FC276C8ACE12D4A6E44F03C62368CF5EA18673A699DP911N" TargetMode = "External"/>
	<Relationship Id="rId32" Type="http://schemas.openxmlformats.org/officeDocument/2006/relationships/hyperlink" Target="consultantplus://offline/ref=AF1F96EDFBDE35631F3E726754CDD3242A52476DCF97AE1B754731F8051B9519353535187AA622C273C3F8B569143714B6776F3090E9EA1DP71AN" TargetMode = "External"/>
	<Relationship Id="rId33" Type="http://schemas.openxmlformats.org/officeDocument/2006/relationships/hyperlink" Target="consultantplus://offline/ref=AF1F96EDFBDE35631F3E726754CDD3242D564062C390AE1B754731F8051B95193535351B7FA42997278CF9E92C432415B3776D378CPE18N" TargetMode = "External"/>
	<Relationship Id="rId34" Type="http://schemas.openxmlformats.org/officeDocument/2006/relationships/hyperlink" Target="consultantplus://offline/ref=AF1F96EDFBDE35631F3E6C6A42A18D2E2E5E1B67CA9FA54F2D1137AF5A4B934C7575334D39E22FC276C8ACE12F4A6E44F03C62368CF5EA18673A699DP911N" TargetMode = "External"/>
	<Relationship Id="rId35" Type="http://schemas.openxmlformats.org/officeDocument/2006/relationships/hyperlink" Target="consultantplus://offline/ref=AF1F96EDFBDE35631F3E726754CDD324285C446ECE97AE1B754731F8051B951927356D147BA43CC371D6AEE42FP412N" TargetMode = "External"/>
	<Relationship Id="rId36" Type="http://schemas.openxmlformats.org/officeDocument/2006/relationships/hyperlink" Target="consultantplus://offline/ref=AF1F96EDFBDE35631F3E726754CDD3242D564369C990AE1B754731F8051B951927356D147BA43CC371D6AEE42FP412N" TargetMode = "External"/>
	<Relationship Id="rId37" Type="http://schemas.openxmlformats.org/officeDocument/2006/relationships/hyperlink" Target="consultantplus://offline/ref=AF1F96EDFBDE35631F3E726754CDD3242D56456CC893AE1B754731F8051B95193535351B7EA22997278CF9E92C432415B3776D378CPE18N" TargetMode = "External"/>
	<Relationship Id="rId38" Type="http://schemas.openxmlformats.org/officeDocument/2006/relationships/hyperlink" Target="consultantplus://offline/ref=AF1F96EDFBDE35631F3E726754CDD3242D56456CC893AE1B754731F8051B95193535351B7EA22997278CF9E92C432415B3776D378CPE18N" TargetMode = "External"/>
	<Relationship Id="rId39" Type="http://schemas.openxmlformats.org/officeDocument/2006/relationships/hyperlink" Target="consultantplus://offline/ref=AF1F96EDFBDE35631F3E726754CDD3242D56456CC893AE1B754731F8051B951927356D147BA43CC371D6AEE42FP412N" TargetMode = "External"/>
	<Relationship Id="rId40" Type="http://schemas.openxmlformats.org/officeDocument/2006/relationships/hyperlink" Target="consultantplus://offline/ref=AF1F96EDFBDE35631F3E726754CDD3242D56456CC893AE1B754731F8051B95193535351A79A32997278CF9E92C432415B3776D378CPE18N" TargetMode = "External"/>
	<Relationship Id="rId41" Type="http://schemas.openxmlformats.org/officeDocument/2006/relationships/hyperlink" Target="consultantplus://offline/ref=AF1F96EDFBDE35631F3E6C6A42A18D2E2E5E1B67CA9FA54F2D1137AF5A4B934C7575334D39E22FC276C8ACE1294A6E44F03C62368CF5EA18673A699DP911N" TargetMode = "External"/>
	<Relationship Id="rId42" Type="http://schemas.openxmlformats.org/officeDocument/2006/relationships/hyperlink" Target="consultantplus://offline/ref=AF1F96EDFBDE35631F3E6C6A42A18D2E2E5E1B67CA9FA54F2D1137AF5A4B934C7575334D39E22FC276C8ACE1244A6E44F03C62368CF5EA18673A699DP911N" TargetMode = "External"/>
	<Relationship Id="rId43" Type="http://schemas.openxmlformats.org/officeDocument/2006/relationships/hyperlink" Target="consultantplus://offline/ref=AF1F96EDFBDE35631F3E6C6A42A18D2E2E5E1B67CA9FA54F2D1137AF5A4B934C7575334D39E22FC276C8ACE32F4A6E44F03C62368CF5EA18673A699DP911N" TargetMode = "External"/>
	<Relationship Id="rId44" Type="http://schemas.openxmlformats.org/officeDocument/2006/relationships/hyperlink" Target="consultantplus://offline/ref=AF1F96EDFBDE35631F3E6C6A42A18D2E2E5E1B67CA9FA54F2D1137AF5A4B934C7575334D39E22FC276C8ACE3254A6E44F03C62368CF5EA18673A699DP911N" TargetMode = "External"/>
	<Relationship Id="rId45" Type="http://schemas.openxmlformats.org/officeDocument/2006/relationships/hyperlink" Target="consultantplus://offline/ref=AF1F96EDFBDE35631F3E6C6A42A18D2E2E5E1B67CA9FA54F2D1137AF5A4B934C7575334D39E22FC276C8ACEC2D4A6E44F03C62368CF5EA18673A699DP911N" TargetMode = "External"/>
	<Relationship Id="rId46" Type="http://schemas.openxmlformats.org/officeDocument/2006/relationships/hyperlink" Target="consultantplus://offline/ref=AF1F96EDFBDE35631F3E6C6A42A18D2E2E5E1B67CA9FA54F2D1137AF5A4B934C7575334D39E22FC276C8ACEC2C4A6E44F03C62368CF5EA18673A699DP911N" TargetMode = "External"/>
	<Relationship Id="rId47" Type="http://schemas.openxmlformats.org/officeDocument/2006/relationships/hyperlink" Target="consultantplus://offline/ref=AF1F96EDFBDE35631F3E6C6A42A18D2E2E5E1B67CA9FA54F2D1137AF5A4B934C7575334D39E22FC276C8ACEC2E4A6E44F03C62368CF5EA18673A699DP911N" TargetMode = "External"/>
	<Relationship Id="rId48" Type="http://schemas.openxmlformats.org/officeDocument/2006/relationships/hyperlink" Target="consultantplus://offline/ref=AF1F96EDFBDE35631F3E6C6A42A18D2E2E5E1B67CA9FA54F2D1137AF5A4B934C7575334D39E22FC276C8ACEC294A6E44F03C62368CF5EA18673A699DP911N" TargetMode = "External"/>
	<Relationship Id="rId49" Type="http://schemas.openxmlformats.org/officeDocument/2006/relationships/hyperlink" Target="consultantplus://offline/ref=AF1F96EDFBDE35631F3E6C6A42A18D2E2E5E1B67CA9FA54F2D1137AF5A4B934C7575334D39E22FC276C8ACEC284A6E44F03C62368CF5EA18673A699DP911N" TargetMode = "External"/>
	<Relationship Id="rId50" Type="http://schemas.openxmlformats.org/officeDocument/2006/relationships/hyperlink" Target="consultantplus://offline/ref=AF1F96EDFBDE35631F3E726754CDD3242D56456CC893AE1B754731F8051B9519353535187AA621C674C3F8B569143714B6776F3090E9EA1DP71AN" TargetMode = "External"/>
	<Relationship Id="rId51" Type="http://schemas.openxmlformats.org/officeDocument/2006/relationships/hyperlink" Target="consultantplus://offline/ref=AF1F96EDFBDE35631F3E726754CDD3242D56456CC893AE1B754731F8051B95193535351B7BAF2997278CF9E92C432415B3776D378CPE18N" TargetMode = "External"/>
	<Relationship Id="rId52" Type="http://schemas.openxmlformats.org/officeDocument/2006/relationships/hyperlink" Target="consultantplus://offline/ref=AF1F96EDFBDE35631F3E726754CDD3242D56456CC893AE1B754731F8051B9519353535187AA12997278CF9E92C432415B3776D378CPE18N" TargetMode = "External"/>
	<Relationship Id="rId53" Type="http://schemas.openxmlformats.org/officeDocument/2006/relationships/hyperlink" Target="consultantplus://offline/ref=AF1F96EDFBDE35631F3E726754CDD3242D56456CC893AE1B754731F8051B951927356D147BA43CC371D6AEE42FP412N" TargetMode = "External"/>
	<Relationship Id="rId54" Type="http://schemas.openxmlformats.org/officeDocument/2006/relationships/hyperlink" Target="consultantplus://offline/ref=AF1F96EDFBDE35631F3E726754CDD3242A544162C996AE1B754731F8051B951927356D147BA43CC371D6AEE42FP412N" TargetMode = "External"/>
	<Relationship Id="rId55" Type="http://schemas.openxmlformats.org/officeDocument/2006/relationships/hyperlink" Target="consultantplus://offline/ref=812B3C635625E0D071C4D2623F91EF5D12419A38ED7A14F4CFBE3F84143FF6FCFB515041C3514785A33E217CBDQ911N" TargetMode = "External"/>
	<Relationship Id="rId56" Type="http://schemas.openxmlformats.org/officeDocument/2006/relationships/hyperlink" Target="consultantplus://offline/ref=812B3C635625E0D071C4CC6F29FDB157164AC436ED781BA093EF39D34B6FF0A9A9110E1893170C88A5223D7CB88C032165Q21DN" TargetMode = "External"/>
	<Relationship Id="rId57" Type="http://schemas.openxmlformats.org/officeDocument/2006/relationships/image" Target="media/image2.wmf"/>
	<Relationship Id="rId58" Type="http://schemas.openxmlformats.org/officeDocument/2006/relationships/hyperlink" Target="consultantplus://offline/ref=812B3C635625E0D071C4CC6F29FDB157164AC436ED751FA097E839D34B6FF0A9A9110E1881175484A4202374B7995570237B12CAFFD3CA1FDB9EBF7EQ611N" TargetMode = "External"/>
	<Relationship Id="rId59" Type="http://schemas.openxmlformats.org/officeDocument/2006/relationships/hyperlink" Target="consultantplus://offline/ref=812B3C635625E0D071C4D2623F91EF5D15429C3CE47A14F4CFBE3F84143FF6FCE951084DC2535882A62B772DFBC70C2065301FCCE3CFCA1AQC16N" TargetMode = "External"/>
	<Relationship Id="rId60" Type="http://schemas.openxmlformats.org/officeDocument/2006/relationships/hyperlink" Target="consultantplus://offline/ref=812B3C635625E0D071C4D2623F91EF5D15429C3CE47A14F4CFBE3F84143FF6FCE9510844C75152D1F5647671BE901F2160301DCBFFQC1E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21.12.2020 N 1717
(ред. от 25.04.2022)
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"Выдача акта приемочной комиссии о завершении переустройства и (или) перепланировки помещения в многоквартирном доме"</dc:title>
  <dcterms:created xsi:type="dcterms:W3CDTF">2023-07-12T13:53:15Z</dcterms:created>
</cp:coreProperties>
</file>