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FA" w:rsidRPr="00572EFA" w:rsidRDefault="00572EFA" w:rsidP="00572EFA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572EFA">
        <w:rPr>
          <w:rFonts w:ascii="Times New Roman" w:hAnsi="Times New Roman" w:cs="Times New Roman"/>
          <w:b/>
          <w:sz w:val="30"/>
          <w:szCs w:val="30"/>
        </w:rPr>
        <w:t>Проект</w:t>
      </w:r>
    </w:p>
    <w:p w:rsidR="00572EFA" w:rsidRDefault="00572EFA" w:rsidP="00686E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6EA9" w:rsidRDefault="00686EA9" w:rsidP="00686E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86EA9" w:rsidRDefault="00686EA9" w:rsidP="0068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86EA9" w:rsidRDefault="00686EA9" w:rsidP="00686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86EA9" w:rsidRDefault="00686EA9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6EA9" w:rsidRDefault="00686EA9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6EA9" w:rsidRDefault="00C173F1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</w:t>
      </w:r>
      <w:r w:rsidR="00366701">
        <w:rPr>
          <w:rFonts w:ascii="Times New Roman" w:hAnsi="Times New Roman" w:cs="Times New Roman"/>
          <w:sz w:val="28"/>
          <w:szCs w:val="28"/>
        </w:rPr>
        <w:t xml:space="preserve"> </w:t>
      </w:r>
      <w:r w:rsidR="00686EA9">
        <w:rPr>
          <w:rFonts w:ascii="Times New Roman" w:hAnsi="Times New Roman" w:cs="Times New Roman"/>
          <w:sz w:val="28"/>
          <w:szCs w:val="28"/>
        </w:rPr>
        <w:t>202</w:t>
      </w:r>
      <w:r w:rsidR="00366701">
        <w:rPr>
          <w:rFonts w:ascii="Times New Roman" w:hAnsi="Times New Roman" w:cs="Times New Roman"/>
          <w:sz w:val="28"/>
          <w:szCs w:val="28"/>
        </w:rPr>
        <w:t>3</w:t>
      </w:r>
      <w:r w:rsidR="00686EA9">
        <w:rPr>
          <w:rFonts w:ascii="Times New Roman" w:hAnsi="Times New Roman" w:cs="Times New Roman"/>
          <w:sz w:val="28"/>
          <w:szCs w:val="28"/>
        </w:rPr>
        <w:t xml:space="preserve"> г.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6EA9">
        <w:rPr>
          <w:rFonts w:ascii="Times New Roman" w:hAnsi="Times New Roman" w:cs="Times New Roman"/>
          <w:sz w:val="28"/>
          <w:szCs w:val="28"/>
        </w:rPr>
        <w:t>г. Ипатово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EA9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686EA9" w:rsidRDefault="00686EA9" w:rsidP="00686E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366701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32E2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2932E2">
        <w:rPr>
          <w:rFonts w:ascii="Times New Roman" w:hAnsi="Times New Roman"/>
          <w:sz w:val="28"/>
          <w:szCs w:val="28"/>
        </w:rPr>
        <w:t>в</w:t>
      </w:r>
      <w:r w:rsidRPr="001F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Ипатовского городского округа Ставропольского края от 11 декабря 2020 г. № 1675 «</w:t>
      </w:r>
      <w:r w:rsidR="001F7EB4" w:rsidRPr="001F7EB4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1F7EB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июля 2005 г. № 115-ФЗ</w:t>
      </w:r>
      <w:r w:rsidR="00AB00E4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Pr="001F7EB4">
        <w:rPr>
          <w:rFonts w:ascii="Times New Roman" w:hAnsi="Times New Roman" w:cs="Times New Roman"/>
          <w:sz w:val="28"/>
          <w:szCs w:val="28"/>
        </w:rPr>
        <w:t xml:space="preserve"> администрация Ипатовского городского округа Ставропольского края</w:t>
      </w:r>
      <w:r w:rsidRPr="001F7EB4">
        <w:rPr>
          <w:rFonts w:ascii="Times New Roman" w:hAnsi="Times New Roman" w:cs="Times New Roman"/>
          <w:sz w:val="28"/>
          <w:szCs w:val="28"/>
        </w:rPr>
        <w:cr/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  <w:r w:rsidRPr="001F7E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572EFA">
      <w:pPr>
        <w:pStyle w:val="a4"/>
        <w:numPr>
          <w:ilvl w:val="0"/>
          <w:numId w:val="10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572EF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Ипатовского городского округа Ставропольского края от 11 декабря 2020 г. № 1675 «</w:t>
      </w:r>
      <w:r w:rsidR="00572EFA" w:rsidRPr="001F7EB4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</w:t>
      </w:r>
      <w:r w:rsidR="00572EFA">
        <w:rPr>
          <w:rFonts w:ascii="Times New Roman" w:hAnsi="Times New Roman" w:cs="Times New Roman"/>
          <w:sz w:val="28"/>
          <w:szCs w:val="28"/>
        </w:rPr>
        <w:t>».</w:t>
      </w:r>
    </w:p>
    <w:p w:rsidR="00AB00E4" w:rsidRDefault="00AB00E4" w:rsidP="00572E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EB4">
        <w:rPr>
          <w:rFonts w:ascii="Times New Roman" w:hAnsi="Times New Roman" w:cs="Times New Roman"/>
          <w:sz w:val="28"/>
          <w:szCs w:val="28"/>
        </w:rPr>
        <w:t xml:space="preserve">. </w:t>
      </w:r>
      <w:r w:rsidR="001F7EB4" w:rsidRPr="001F7EB4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районном муниципальном казенном учреждении культуры «</w:t>
      </w:r>
      <w:proofErr w:type="spellStart"/>
      <w:r w:rsidR="001F7EB4" w:rsidRPr="001F7EB4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1F7EB4" w:rsidRPr="001F7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EB4" w:rsidRPr="001F7EB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1F7EB4" w:rsidRPr="001F7EB4">
        <w:rPr>
          <w:rFonts w:ascii="Times New Roman" w:hAnsi="Times New Roman" w:cs="Times New Roman"/>
          <w:sz w:val="28"/>
          <w:szCs w:val="28"/>
        </w:rPr>
        <w:t xml:space="preserve"> центральная библиотека» Ипатовского района Ставропольского края.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по связям с общественностью, автоматизации и информационных технологий администрации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</w:t>
      </w:r>
      <w:r w:rsidR="001F7EB4" w:rsidRPr="001F7EB4">
        <w:rPr>
          <w:rFonts w:ascii="Times New Roman" w:hAnsi="Times New Roman" w:cs="Times New Roman"/>
          <w:sz w:val="28"/>
          <w:szCs w:val="28"/>
        </w:rPr>
        <w:t>.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EB4" w:rsidRPr="001F7EB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</w:t>
      </w:r>
      <w:r w:rsidR="00634A18">
        <w:rPr>
          <w:rFonts w:ascii="Times New Roman" w:hAnsi="Times New Roman" w:cs="Times New Roman"/>
          <w:sz w:val="28"/>
          <w:szCs w:val="28"/>
        </w:rPr>
        <w:t>Т.А.Фоменко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, </w:t>
      </w:r>
      <w:r w:rsidR="001F7EB4" w:rsidRPr="00AB00E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="001F7EB4" w:rsidRPr="00AB00E4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1F7EB4" w:rsidRPr="00AB00E4">
        <w:rPr>
          <w:rFonts w:ascii="Times New Roman" w:hAnsi="Times New Roman" w:cs="Times New Roman"/>
          <w:sz w:val="28"/>
          <w:szCs w:val="28"/>
        </w:rPr>
        <w:t xml:space="preserve"> Н.С., </w:t>
      </w:r>
      <w:r w:rsidRPr="00AB00E4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</w:t>
      </w:r>
      <w:r w:rsidRPr="00AB00E4">
        <w:rPr>
          <w:rFonts w:ascii="Times New Roman" w:hAnsi="Times New Roman" w:cs="Times New Roman"/>
          <w:sz w:val="28"/>
          <w:szCs w:val="28"/>
        </w:rPr>
        <w:lastRenderedPageBreak/>
        <w:t>администрации – начальника управления по работе с территориями администрации Ипатовского городского округа Ставропольского</w:t>
      </w:r>
      <w:proofErr w:type="gramEnd"/>
      <w:r w:rsidRPr="00AB00E4">
        <w:rPr>
          <w:rFonts w:ascii="Times New Roman" w:hAnsi="Times New Roman" w:cs="Times New Roman"/>
          <w:sz w:val="28"/>
          <w:szCs w:val="28"/>
        </w:rPr>
        <w:t xml:space="preserve"> края </w:t>
      </w:r>
      <w:proofErr w:type="spellStart"/>
      <w:r w:rsidRPr="00AB00E4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1F7EB4" w:rsidRPr="00AB00E4">
        <w:rPr>
          <w:rFonts w:ascii="Times New Roman" w:hAnsi="Times New Roman" w:cs="Times New Roman"/>
          <w:sz w:val="28"/>
          <w:szCs w:val="28"/>
        </w:rPr>
        <w:t>.</w:t>
      </w:r>
    </w:p>
    <w:p w:rsidR="001F7EB4" w:rsidRPr="001F7EB4" w:rsidRDefault="001F7EB4" w:rsidP="001F7EB4">
      <w:pPr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AB00E4" w:rsidP="001F7E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EB4" w:rsidRPr="001F7E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1F7EB4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F7EB4" w:rsidRPr="001F7EB4" w:rsidRDefault="00366701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7EB4" w:rsidRPr="001F7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EB4" w:rsidRPr="001F7EB4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</w:t>
      </w:r>
    </w:p>
    <w:p w:rsidR="001F7EB4" w:rsidRDefault="00366701" w:rsidP="001F7E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73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="00AB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Шейкина</w:t>
      </w:r>
    </w:p>
    <w:p w:rsidR="00AB00E4" w:rsidRPr="005C3920" w:rsidRDefault="00AB00E4" w:rsidP="00AB00E4"/>
    <w:p w:rsidR="00AB00E4" w:rsidRPr="005C3920" w:rsidRDefault="00AE7E7E" w:rsidP="00AB00E4">
      <w:pPr>
        <w:spacing w:line="24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.35pt;width:465.75pt;height:0;z-index:251658240" o:connectortype="straight"/>
        </w:pict>
      </w: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AB00E4">
        <w:rPr>
          <w:rFonts w:ascii="Times New Roman" w:hAnsi="Times New Roman" w:cs="Times New Roman"/>
          <w:sz w:val="28"/>
          <w:szCs w:val="28"/>
        </w:rPr>
        <w:t>заместитель главы администрации Ипатовского городского округа Ставропольского края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B0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F8" w:rsidRDefault="00706269" w:rsidP="00AB00E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A90F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B00E4" w:rsidRPr="00AB00E4" w:rsidRDefault="00A90FF8" w:rsidP="00A90FF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062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0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0E4" w:rsidRPr="00AB00E4">
        <w:rPr>
          <w:rFonts w:ascii="Times New Roman" w:hAnsi="Times New Roman" w:cs="Times New Roman"/>
          <w:sz w:val="28"/>
          <w:szCs w:val="28"/>
        </w:rPr>
        <w:t>Т.А. Фоменко</w:t>
      </w: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Визируют:</w:t>
      </w:r>
    </w:p>
    <w:p w:rsidR="00AB00E4" w:rsidRPr="00AB00E4" w:rsidRDefault="00706269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F1FF5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gramEnd"/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 w:rsidRPr="000F1FF5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заместителю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 w:rsidRPr="000F1FF5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0F1FF5" w:rsidRPr="000F1FF5" w:rsidRDefault="000F1FF5" w:rsidP="000F1FF5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1FF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0F1FF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</w:t>
      </w:r>
      <w:r w:rsidRPr="000F1FF5">
        <w:rPr>
          <w:rFonts w:ascii="Times New Roman" w:eastAsia="Times New Roman" w:hAnsi="Times New Roman" w:cs="Times New Roman"/>
          <w:sz w:val="28"/>
          <w:szCs w:val="28"/>
        </w:rPr>
        <w:t>А.В. Тараканов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F1FF5" w:rsidRPr="000F1FF5" w:rsidRDefault="000F1FF5" w:rsidP="000F1F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F1FF5" w:rsidRDefault="000F1FF5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F1FF5" w:rsidRDefault="000F1FF5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 xml:space="preserve">кадрового обеспечения 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="00706269">
        <w:rPr>
          <w:rFonts w:ascii="Times New Roman" w:hAnsi="Times New Roman" w:cs="Times New Roman"/>
          <w:sz w:val="28"/>
          <w:szCs w:val="28"/>
        </w:rPr>
        <w:t xml:space="preserve">     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="00706269">
        <w:rPr>
          <w:rFonts w:ascii="Times New Roman" w:hAnsi="Times New Roman" w:cs="Times New Roman"/>
          <w:sz w:val="28"/>
          <w:szCs w:val="28"/>
        </w:rPr>
        <w:t xml:space="preserve">     </w:t>
      </w:r>
      <w:r w:rsidR="00C173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0E4">
        <w:rPr>
          <w:rFonts w:ascii="Times New Roman" w:hAnsi="Times New Roman" w:cs="Times New Roman"/>
          <w:sz w:val="28"/>
          <w:szCs w:val="28"/>
        </w:rPr>
        <w:t>М.А.Коваленко</w:t>
      </w: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F6D83" w:rsidRDefault="00BF6D83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администрации Ипатовского городского округа Ставропольского края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 xml:space="preserve"> Ж.Н.Кудлай</w:t>
      </w: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Рассылка: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В дело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2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Т.А</w:t>
      </w:r>
      <w:r w:rsidRPr="00AB00E4">
        <w:rPr>
          <w:rFonts w:ascii="Times New Roman" w:hAnsi="Times New Roman" w:cs="Times New Roman"/>
          <w:sz w:val="28"/>
          <w:szCs w:val="28"/>
        </w:rPr>
        <w:t xml:space="preserve"> -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B00E4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AB00E4">
        <w:rPr>
          <w:rFonts w:ascii="Times New Roman" w:hAnsi="Times New Roman" w:cs="Times New Roman"/>
          <w:sz w:val="28"/>
          <w:szCs w:val="28"/>
        </w:rPr>
        <w:t xml:space="preserve"> Н.С. -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AB00E4">
        <w:rPr>
          <w:rFonts w:ascii="Times New Roman" w:hAnsi="Times New Roman" w:cs="Times New Roman"/>
          <w:sz w:val="28"/>
          <w:szCs w:val="28"/>
        </w:rPr>
        <w:t xml:space="preserve"> -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="00C173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62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  <w:r w:rsidRPr="00AB00E4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АИГО СК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Отдел экономического развития АИГО СК -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Финансовое управление АИГО СК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АИГО СК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 xml:space="preserve">Отдел социального развития и общественной безопасности АИГО СК - </w:t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Отдел образования АИГО СК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Отдел культуры и молодежной политики АИГО СК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АИГО СК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B00E4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Pr="00AB0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E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AB00E4">
        <w:rPr>
          <w:rFonts w:ascii="Times New Roman" w:hAnsi="Times New Roman" w:cs="Times New Roman"/>
          <w:sz w:val="28"/>
          <w:szCs w:val="28"/>
        </w:rPr>
        <w:t xml:space="preserve"> центральная библиотека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Прокуратура (проект) –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B00E4">
        <w:rPr>
          <w:rFonts w:ascii="Times New Roman" w:eastAsia="Times New Roman" w:hAnsi="Times New Roman" w:cs="Times New Roman"/>
          <w:sz w:val="28"/>
          <w:szCs w:val="28"/>
        </w:rPr>
        <w:t>Регистр</w:t>
      </w:r>
      <w:r w:rsidR="00706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0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AB00E4" w:rsidRP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B00E4">
        <w:rPr>
          <w:rFonts w:ascii="Times New Roman" w:eastAsia="Times New Roman" w:hAnsi="Times New Roman" w:cs="Times New Roman"/>
          <w:sz w:val="28"/>
          <w:szCs w:val="28"/>
        </w:rPr>
        <w:t xml:space="preserve">Регистр (Холин) </w:t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Консультант Плюс -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00E4">
        <w:rPr>
          <w:rFonts w:ascii="Times New Roman" w:eastAsia="Times New Roman" w:hAnsi="Times New Roman" w:cs="Times New Roman"/>
          <w:sz w:val="28"/>
          <w:szCs w:val="28"/>
        </w:rPr>
        <w:tab/>
        <w:t>1</w:t>
      </w:r>
    </w:p>
    <w:p w:rsidR="00AB00E4" w:rsidRDefault="00AB00E4" w:rsidP="00AB00E4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00E4">
        <w:rPr>
          <w:rFonts w:ascii="Times New Roman" w:hAnsi="Times New Roman" w:cs="Times New Roman"/>
          <w:sz w:val="28"/>
          <w:szCs w:val="28"/>
        </w:rPr>
        <w:t>Проект на сайт (независимая экспертиза) -</w:t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</w:r>
      <w:r w:rsidRPr="00AB00E4">
        <w:rPr>
          <w:rFonts w:ascii="Times New Roman" w:hAnsi="Times New Roman" w:cs="Times New Roman"/>
          <w:sz w:val="28"/>
          <w:szCs w:val="28"/>
        </w:rPr>
        <w:tab/>
        <w:t>1</w:t>
      </w:r>
    </w:p>
    <w:p w:rsid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связям с общественностью, автоматизации и</w:t>
      </w:r>
    </w:p>
    <w:p w:rsidR="00AB00E4" w:rsidRDefault="00AB00E4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AE600E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0E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0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00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06269">
        <w:rPr>
          <w:rFonts w:ascii="Times New Roman" w:hAnsi="Times New Roman" w:cs="Times New Roman"/>
          <w:sz w:val="28"/>
          <w:szCs w:val="28"/>
        </w:rPr>
        <w:t xml:space="preserve">   </w:t>
      </w:r>
      <w:r w:rsidR="003864C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</w:p>
    <w:p w:rsidR="00516A2F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16A2F" w:rsidRPr="00AE600E" w:rsidRDefault="00516A2F" w:rsidP="00516A2F">
      <w:pPr>
        <w:tabs>
          <w:tab w:val="left" w:pos="5387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16A2F" w:rsidRPr="002C569E" w:rsidRDefault="00516A2F" w:rsidP="00516A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69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572EFA" w:rsidRDefault="00572EFA" w:rsidP="00516A2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</w:t>
      </w:r>
      <w:r w:rsidRPr="00572EFA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Ипатовского городского округа Ставропольского края от 11 декабря 2020 г. № 1675 «О мерах по реализации отдельных положений Федерального закона от 21 июля 2005 г. № 115-ФЗ «О концессионных соглашениях» на территории Ипатовского городского округа Ставропольского края»</w:t>
      </w:r>
    </w:p>
    <w:p w:rsidR="00516A2F" w:rsidRDefault="00516A2F" w:rsidP="00AB00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17E5" w:rsidRDefault="00572EFA" w:rsidP="00251BF8">
      <w:pPr>
        <w:pStyle w:val="ConsPlusTitle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Pr="00516A2F">
        <w:rPr>
          <w:rFonts w:ascii="Times New Roman" w:hAnsi="Times New Roman" w:cs="Times New Roman"/>
          <w:b w:val="0"/>
          <w:sz w:val="28"/>
          <w:szCs w:val="28"/>
        </w:rPr>
        <w:t>Порядок взаимодействия отделов аппарата, отделов (управлений, комитета) со статусом юридического лица администрации Ипатовского городского округа Ставропольского края, где инициатором концессионных соглашений является администрация Ипатовского городского округа Ставропольского края</w:t>
      </w:r>
      <w:r w:rsidR="009617E5" w:rsidRPr="009617E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6A2F" w:rsidRPr="00572EFA" w:rsidRDefault="009617E5" w:rsidP="009617E5">
      <w:pPr>
        <w:pStyle w:val="ConsPlusTitle"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72EFA">
        <w:rPr>
          <w:rFonts w:ascii="Times New Roman" w:hAnsi="Times New Roman" w:cs="Times New Roman"/>
          <w:b w:val="0"/>
          <w:sz w:val="28"/>
          <w:szCs w:val="28"/>
        </w:rPr>
        <w:t xml:space="preserve">зложив </w:t>
      </w:r>
      <w:r w:rsidR="00572EFA" w:rsidRPr="00572EFA">
        <w:rPr>
          <w:rFonts w:ascii="Times New Roman" w:hAnsi="Times New Roman" w:cs="Times New Roman"/>
          <w:b w:val="0"/>
          <w:sz w:val="28"/>
          <w:szCs w:val="28"/>
        </w:rPr>
        <w:t>п</w:t>
      </w:r>
      <w:r w:rsidR="00516A2F" w:rsidRPr="00572EFA">
        <w:rPr>
          <w:rFonts w:ascii="Times New Roman" w:hAnsi="Times New Roman" w:cs="Times New Roman"/>
          <w:b w:val="0"/>
          <w:sz w:val="28"/>
          <w:szCs w:val="28"/>
        </w:rPr>
        <w:t>ункт 10. в следующей редакции:</w:t>
      </w:r>
    </w:p>
    <w:p w:rsidR="00516A2F" w:rsidRDefault="00516A2F" w:rsidP="00251BF8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67A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</w:t>
      </w:r>
      <w:r w:rsidRPr="00D67A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Отказ в заключени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концессионного соглашения допускается в случаях, предусмотренных пунктом 4.6. статьи 37 Федерального закона, если</w:t>
      </w:r>
      <w:r w:rsidRPr="00516A2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объект концессионного соглашения изъят из оборота или ограничен в обороте;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публично-правового образования отсутствуют права собственности на объект концессионного соглашения;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пределах, необходимых для заключения и исполнения концессионного соглашения;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r w:rsidRPr="00516A2F">
        <w:rPr>
          <w:rFonts w:ascii="Times New Roman" w:hAnsi="Times New Roman" w:cs="Times New Roman"/>
          <w:sz w:val="28"/>
          <w:szCs w:val="28"/>
        </w:rPr>
        <w:t>частью 4 статьи 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городских округов, государственным программам Российской Федерации, субъектов Российской Федерации, муниципальным программам;</w:t>
      </w:r>
      <w:proofErr w:type="gramEnd"/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объект концессионного соглашения не требует реконструкции;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создание объекта концессионного соглашения не требуется;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r w:rsidRPr="00516A2F">
        <w:rPr>
          <w:rFonts w:ascii="Times New Roman" w:hAnsi="Times New Roman" w:cs="Times New Roman"/>
          <w:sz w:val="28"/>
          <w:szCs w:val="28"/>
        </w:rPr>
        <w:t xml:space="preserve">частью 4.8 </w:t>
      </w:r>
      <w:r>
        <w:rPr>
          <w:rFonts w:ascii="Times New Roman" w:hAnsi="Times New Roman" w:cs="Times New Roman"/>
          <w:sz w:val="28"/>
          <w:szCs w:val="28"/>
        </w:rPr>
        <w:t>статьи 37 Федерального закона, либо в результате переговоров стороны не достигли согласия по условиям концессионного соглашения;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516A2F" w:rsidRDefault="00516A2F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случаи, предусмотренные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6505" w:rsidRDefault="00B618B4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7E5">
        <w:rPr>
          <w:rFonts w:ascii="Times New Roman" w:hAnsi="Times New Roman" w:cs="Times New Roman"/>
          <w:sz w:val="28"/>
          <w:szCs w:val="28"/>
        </w:rPr>
        <w:t>.2</w:t>
      </w:r>
      <w:r w:rsidR="00306505">
        <w:rPr>
          <w:rFonts w:ascii="Times New Roman" w:hAnsi="Times New Roman" w:cs="Times New Roman"/>
          <w:sz w:val="28"/>
          <w:szCs w:val="28"/>
        </w:rPr>
        <w:t xml:space="preserve">. В </w:t>
      </w:r>
      <w:r w:rsidR="00306505" w:rsidRPr="00306505">
        <w:rPr>
          <w:rFonts w:ascii="Times New Roman" w:hAnsi="Times New Roman" w:cs="Times New Roman"/>
          <w:sz w:val="28"/>
          <w:szCs w:val="28"/>
        </w:rPr>
        <w:t>абзаце втором подпункта «1» пункта 16</w:t>
      </w:r>
      <w:r w:rsidR="00306505">
        <w:rPr>
          <w:rFonts w:ascii="Times New Roman" w:hAnsi="Times New Roman" w:cs="Times New Roman"/>
          <w:sz w:val="28"/>
          <w:szCs w:val="28"/>
        </w:rPr>
        <w:t xml:space="preserve"> слова «экономической обоснованности» заменить словами «социально-экономической эффективности».</w:t>
      </w:r>
    </w:p>
    <w:p w:rsidR="001B6EE8" w:rsidRDefault="00B618B4" w:rsidP="00251BF8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7E5">
        <w:rPr>
          <w:rFonts w:ascii="Times New Roman" w:hAnsi="Times New Roman" w:cs="Times New Roman"/>
          <w:sz w:val="28"/>
          <w:szCs w:val="28"/>
        </w:rPr>
        <w:t>.</w:t>
      </w:r>
      <w:r w:rsidR="001B6EE8">
        <w:rPr>
          <w:rFonts w:ascii="Times New Roman" w:hAnsi="Times New Roman" w:cs="Times New Roman"/>
          <w:sz w:val="28"/>
          <w:szCs w:val="28"/>
        </w:rPr>
        <w:t xml:space="preserve">3. </w:t>
      </w:r>
      <w:r w:rsidR="001B6EE8" w:rsidRPr="001B6EE8">
        <w:rPr>
          <w:rFonts w:ascii="Times New Roman" w:hAnsi="Times New Roman" w:cs="Times New Roman"/>
          <w:sz w:val="28"/>
          <w:szCs w:val="28"/>
        </w:rPr>
        <w:t>Пункт 46</w:t>
      </w:r>
      <w:r w:rsidR="001B6E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17E5" w:rsidRDefault="001B6EE8" w:rsidP="009617E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в государственной автоматизированной информационной системе «Управление» сведений в соответствии с </w:t>
      </w:r>
      <w:r w:rsidRPr="001B6EE8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от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 2021 г. № 74 «О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соглашений», </w:t>
      </w:r>
      <w:r w:rsidRPr="00B45DF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45DF6" w:rsidRPr="00B45DF6">
        <w:rPr>
          <w:rFonts w:ascii="Times New Roman" w:hAnsi="Times New Roman" w:cs="Times New Roman"/>
          <w:sz w:val="28"/>
          <w:szCs w:val="28"/>
        </w:rPr>
        <w:t>инициатором</w:t>
      </w:r>
      <w:r w:rsidR="00B45DF6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2A0B" w:rsidRDefault="00E82A0B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617E5" w:rsidRDefault="00B618B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7E5" w:rsidRPr="00137324">
        <w:rPr>
          <w:rFonts w:ascii="Times New Roman" w:hAnsi="Times New Roman" w:cs="Times New Roman"/>
          <w:sz w:val="28"/>
          <w:szCs w:val="28"/>
        </w:rPr>
        <w:t xml:space="preserve">. </w:t>
      </w:r>
      <w:r w:rsidR="00137324">
        <w:rPr>
          <w:rFonts w:ascii="Times New Roman" w:hAnsi="Times New Roman" w:cs="Times New Roman"/>
          <w:sz w:val="28"/>
          <w:szCs w:val="28"/>
        </w:rPr>
        <w:t>Внести изменения в Порядок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рассмотрения предложения лица, выступившего с инициативой заключения концессионного соглашения в отношении объектов, находящихся в муниципальной собственности Ипатовского городского округа Ставропольского края, и</w:t>
      </w:r>
      <w:r w:rsidR="00137324">
        <w:rPr>
          <w:rFonts w:ascii="Times New Roman" w:hAnsi="Times New Roman" w:cs="Times New Roman"/>
          <w:sz w:val="28"/>
          <w:szCs w:val="28"/>
        </w:rPr>
        <w:t>зложив р</w:t>
      </w:r>
      <w:r w:rsidR="00137324" w:rsidRPr="00137324">
        <w:rPr>
          <w:rFonts w:ascii="Times New Roman" w:hAnsi="Times New Roman" w:cs="Times New Roman"/>
          <w:sz w:val="28"/>
          <w:szCs w:val="28"/>
        </w:rPr>
        <w:t>аздел II «Рассмотрение предложения о заключении концессионного соглашения»</w:t>
      </w:r>
      <w:r w:rsidR="00137324" w:rsidRPr="00572EFA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137324" w:rsidRPr="00137324">
        <w:rPr>
          <w:rFonts w:ascii="Times New Roman" w:hAnsi="Times New Roman" w:cs="Times New Roman"/>
          <w:sz w:val="28"/>
          <w:szCs w:val="28"/>
        </w:rPr>
        <w:t>:</w:t>
      </w:r>
      <w:r w:rsidR="0013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324" w:rsidRP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«II. Рассмотрение предложения о заключении </w:t>
      </w:r>
    </w:p>
    <w:p w:rsid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</w:p>
    <w:p w:rsidR="00137324" w:rsidRPr="00137324" w:rsidRDefault="00137324" w:rsidP="00137324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7324" w:rsidRPr="00137324" w:rsidRDefault="00511B4C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11B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Предложение частного инициатора о заключении концессионного соглашения по форме, утверждаемой Правительством Российской Федерации, с приложением проекта концессионного соглашения, включающего в себя существенные условия, предусмотренные </w:t>
      </w:r>
      <w:r w:rsidR="00137324" w:rsidRPr="00962834">
        <w:rPr>
          <w:rFonts w:ascii="Times New Roman" w:hAnsi="Times New Roman" w:cs="Times New Roman"/>
          <w:sz w:val="28"/>
          <w:szCs w:val="28"/>
        </w:rPr>
        <w:t>статьей 10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Федерального закона, и иные не противоречащие законодательству Российской Федерации условия, представляется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Ипатовского городского округа Ставропольского края (далее -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137324" w:rsidRPr="001373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Частными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 xml:space="preserve">инициаторами могут выступать лица, указанные в </w:t>
      </w:r>
      <w:r w:rsidRPr="00962834">
        <w:rPr>
          <w:rFonts w:ascii="Times New Roman" w:hAnsi="Times New Roman" w:cs="Times New Roman"/>
          <w:sz w:val="28"/>
          <w:szCs w:val="28"/>
        </w:rPr>
        <w:t>пункте 2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1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статьи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5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Федерального закона и отвечающие требованиям,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34">
        <w:rPr>
          <w:rFonts w:ascii="Times New Roman" w:hAnsi="Times New Roman" w:cs="Times New Roman"/>
          <w:sz w:val="28"/>
          <w:szCs w:val="28"/>
        </w:rPr>
        <w:t>частью 4</w:t>
      </w:r>
      <w:r w:rsidR="00962834" w:rsidRPr="00962834">
        <w:rPr>
          <w:rFonts w:ascii="Times New Roman" w:hAnsi="Times New Roman" w:cs="Times New Roman"/>
          <w:sz w:val="28"/>
          <w:szCs w:val="28"/>
        </w:rPr>
        <w:t xml:space="preserve">.11 </w:t>
      </w:r>
      <w:r w:rsidRPr="00962834">
        <w:rPr>
          <w:rFonts w:ascii="Times New Roman" w:hAnsi="Times New Roman" w:cs="Times New Roman"/>
          <w:sz w:val="28"/>
          <w:szCs w:val="28"/>
        </w:rPr>
        <w:t>статьи 37</w:t>
      </w:r>
      <w:r w:rsidRPr="0013732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137324" w:rsidRPr="00137324" w:rsidRDefault="00511B4C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11B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</w:t>
      </w:r>
      <w:r w:rsidRPr="00511B4C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137324" w:rsidRPr="00C17A9F">
        <w:rPr>
          <w:rFonts w:ascii="Times New Roman" w:hAnsi="Times New Roman" w:cs="Times New Roman"/>
          <w:sz w:val="28"/>
          <w:szCs w:val="28"/>
        </w:rPr>
        <w:t>2 календарных дней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предложения частного инициатора о заключении концессионного соглашения направляет копию такого предложения с приложением проекта концессионного с</w:t>
      </w:r>
      <w:r>
        <w:rPr>
          <w:rFonts w:ascii="Times New Roman" w:hAnsi="Times New Roman" w:cs="Times New Roman"/>
          <w:sz w:val="28"/>
          <w:szCs w:val="28"/>
        </w:rPr>
        <w:t>оглашения для его согласования</w:t>
      </w:r>
      <w:r w:rsidR="00137324" w:rsidRPr="00137324">
        <w:rPr>
          <w:rFonts w:ascii="Times New Roman" w:hAnsi="Times New Roman" w:cs="Times New Roman"/>
          <w:sz w:val="28"/>
          <w:szCs w:val="28"/>
        </w:rPr>
        <w:t>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37324">
        <w:rPr>
          <w:rFonts w:ascii="Times New Roman" w:hAnsi="Times New Roman" w:cs="Times New Roman"/>
          <w:sz w:val="28"/>
          <w:szCs w:val="28"/>
        </w:rPr>
        <w:t xml:space="preserve">1) </w:t>
      </w:r>
      <w:r w:rsidR="00511B4C">
        <w:rPr>
          <w:rFonts w:ascii="Times New Roman" w:hAnsi="Times New Roman" w:cs="Times New Roman"/>
          <w:sz w:val="28"/>
          <w:szCs w:val="28"/>
        </w:rPr>
        <w:t xml:space="preserve">в </w:t>
      </w:r>
      <w:r w:rsidR="00511B4C" w:rsidRPr="00EB5F31">
        <w:rPr>
          <w:rFonts w:ascii="Times New Roman" w:hAnsi="Times New Roman" w:cs="Times New Roman"/>
          <w:sz w:val="28"/>
          <w:szCs w:val="28"/>
        </w:rPr>
        <w:t>отдел аппарата</w:t>
      </w:r>
      <w:r w:rsidR="00511B4C">
        <w:rPr>
          <w:rFonts w:ascii="Times New Roman" w:hAnsi="Times New Roman" w:cs="Times New Roman"/>
          <w:sz w:val="28"/>
          <w:szCs w:val="28"/>
        </w:rPr>
        <w:t>, отдел (управление, комитет)</w:t>
      </w:r>
      <w:r w:rsidR="00511B4C" w:rsidRPr="00EB5F31">
        <w:rPr>
          <w:rFonts w:ascii="Times New Roman" w:hAnsi="Times New Roman" w:cs="Times New Roman"/>
          <w:sz w:val="28"/>
          <w:szCs w:val="28"/>
        </w:rPr>
        <w:t xml:space="preserve"> </w:t>
      </w:r>
      <w:r w:rsidR="00511B4C">
        <w:rPr>
          <w:rFonts w:ascii="Times New Roman" w:hAnsi="Times New Roman" w:cs="Times New Roman"/>
          <w:sz w:val="28"/>
          <w:szCs w:val="28"/>
        </w:rPr>
        <w:t xml:space="preserve">со статусом юридического лица администрации </w:t>
      </w:r>
      <w:r w:rsidR="00511B4C" w:rsidRPr="00AB2782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 w:rsidR="00511B4C">
        <w:rPr>
          <w:rFonts w:ascii="Times New Roman" w:hAnsi="Times New Roman" w:cs="Times New Roman"/>
          <w:sz w:val="28"/>
          <w:szCs w:val="28"/>
        </w:rPr>
        <w:t xml:space="preserve"> </w:t>
      </w:r>
      <w:r w:rsidR="00511B4C" w:rsidRPr="00B214E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11B4C">
        <w:rPr>
          <w:rFonts w:ascii="Times New Roman" w:hAnsi="Times New Roman" w:cs="Times New Roman"/>
          <w:sz w:val="28"/>
          <w:szCs w:val="28"/>
        </w:rPr>
        <w:t xml:space="preserve">отдел аппарата, </w:t>
      </w:r>
      <w:r w:rsidR="00511B4C" w:rsidRPr="00B214E2">
        <w:rPr>
          <w:rFonts w:ascii="Times New Roman" w:hAnsi="Times New Roman" w:cs="Times New Roman"/>
          <w:sz w:val="28"/>
          <w:szCs w:val="28"/>
        </w:rPr>
        <w:t>структурн</w:t>
      </w:r>
      <w:r w:rsidR="00511B4C">
        <w:rPr>
          <w:rFonts w:ascii="Times New Roman" w:hAnsi="Times New Roman" w:cs="Times New Roman"/>
          <w:sz w:val="28"/>
          <w:szCs w:val="28"/>
        </w:rPr>
        <w:t>ое</w:t>
      </w:r>
      <w:r w:rsidR="00511B4C" w:rsidRPr="00B214E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11B4C">
        <w:rPr>
          <w:rFonts w:ascii="Times New Roman" w:hAnsi="Times New Roman" w:cs="Times New Roman"/>
          <w:sz w:val="28"/>
          <w:szCs w:val="28"/>
        </w:rPr>
        <w:t>е)</w:t>
      </w:r>
      <w:r w:rsidR="00511B4C" w:rsidRPr="00AB2782">
        <w:rPr>
          <w:rFonts w:ascii="Times New Roman" w:hAnsi="Times New Roman" w:cs="Times New Roman"/>
          <w:sz w:val="28"/>
          <w:szCs w:val="28"/>
        </w:rPr>
        <w:t xml:space="preserve">, </w:t>
      </w:r>
      <w:r w:rsidR="00511B4C">
        <w:rPr>
          <w:rFonts w:ascii="Times New Roman" w:eastAsia="Calibri" w:hAnsi="Times New Roman"/>
          <w:sz w:val="28"/>
          <w:szCs w:val="28"/>
        </w:rPr>
        <w:t xml:space="preserve">в соответствии с отраслевой принадлежностью объекта концессионного соглашения, для предварительного рассмотрения </w:t>
      </w:r>
      <w:r w:rsidR="00511B4C" w:rsidRPr="006E1B35">
        <w:rPr>
          <w:rFonts w:ascii="Times New Roman" w:hAnsi="Times New Roman" w:cs="Times New Roman"/>
          <w:sz w:val="28"/>
          <w:szCs w:val="28"/>
        </w:rPr>
        <w:t xml:space="preserve">и оценки предложения о заключении концессионного соглашения </w:t>
      </w:r>
      <w:r w:rsidR="00511B4C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 </w:t>
      </w:r>
      <w:r w:rsidR="00511B4C" w:rsidRPr="006E1B35">
        <w:rPr>
          <w:rFonts w:ascii="Times New Roman" w:hAnsi="Times New Roman" w:cs="Times New Roman"/>
          <w:sz w:val="28"/>
          <w:szCs w:val="28"/>
        </w:rPr>
        <w:t>на предмет</w:t>
      </w:r>
      <w:r w:rsidRPr="00137324">
        <w:rPr>
          <w:rFonts w:ascii="Times New Roman" w:hAnsi="Times New Roman" w:cs="Times New Roman"/>
          <w:sz w:val="28"/>
          <w:szCs w:val="28"/>
        </w:rPr>
        <w:t xml:space="preserve"> - для оценки предложения частного инициатора о заключении концессионного соглашения на предмет:</w:t>
      </w:r>
      <w:proofErr w:type="gramEnd"/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определения потребности в строительстве и (или) реконструкции объекта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определения допустимости осуществления деятельности с использованием (эксплуатацией) объекта концессионного соглашения частным инициатором в соответствии с законодательством </w:t>
      </w:r>
      <w:r w:rsidR="00511B4C" w:rsidRPr="006E1B35">
        <w:rPr>
          <w:rFonts w:ascii="Times New Roman" w:hAnsi="Times New Roman" w:cs="Times New Roman"/>
          <w:sz w:val="28"/>
          <w:szCs w:val="28"/>
        </w:rPr>
        <w:t>федерального, краевого и местного уровня</w:t>
      </w:r>
      <w:r w:rsidRPr="00137324">
        <w:rPr>
          <w:rFonts w:ascii="Times New Roman" w:hAnsi="Times New Roman" w:cs="Times New Roman"/>
          <w:sz w:val="28"/>
          <w:szCs w:val="28"/>
        </w:rPr>
        <w:t>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согласования условий концессионного соглашения, содержащихся в предложении частного инициатора о заключении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согласования обязательств частного инициатора в отношении не включенного в казну </w:t>
      </w:r>
      <w:r w:rsidR="00511B4C" w:rsidRPr="006E1B35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 w:rsidR="00511B4C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511B4C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511B4C">
        <w:rPr>
          <w:rFonts w:ascii="Times New Roman" w:hAnsi="Times New Roman" w:cs="Times New Roman"/>
          <w:sz w:val="28"/>
          <w:szCs w:val="28"/>
        </w:rPr>
        <w:t xml:space="preserve"> городской округ)</w:t>
      </w:r>
      <w:r w:rsidRPr="00137324">
        <w:rPr>
          <w:rFonts w:ascii="Times New Roman" w:hAnsi="Times New Roman" w:cs="Times New Roman"/>
          <w:sz w:val="28"/>
          <w:szCs w:val="28"/>
        </w:rPr>
        <w:t xml:space="preserve"> иного передаваемого имущества по </w:t>
      </w:r>
      <w:r w:rsidRPr="00137324">
        <w:rPr>
          <w:rFonts w:ascii="Times New Roman" w:hAnsi="Times New Roman" w:cs="Times New Roman"/>
          <w:sz w:val="28"/>
          <w:szCs w:val="28"/>
        </w:rPr>
        <w:lastRenderedPageBreak/>
        <w:t>его модернизации, замене морально устаревшего и физически изношенного оборудования новым более производительным оборудованием, иному улучшению характеристик и эксплуатационных свойств такого имущества;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2) </w:t>
      </w:r>
      <w:r w:rsidR="00511B4C">
        <w:rPr>
          <w:rFonts w:ascii="Times New Roman" w:hAnsi="Times New Roman" w:cs="Times New Roman"/>
          <w:sz w:val="28"/>
          <w:szCs w:val="28"/>
        </w:rPr>
        <w:t>в</w:t>
      </w:r>
      <w:r w:rsidR="00511B4C" w:rsidRPr="00F35815"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 администрации Ипатовского городского округа Ставропольского края (далее -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511B4C" w:rsidRPr="00F35815">
        <w:rPr>
          <w:rFonts w:ascii="Times New Roman" w:hAnsi="Times New Roman" w:cs="Times New Roman"/>
          <w:iCs/>
          <w:sz w:val="28"/>
          <w:szCs w:val="28"/>
        </w:rPr>
        <w:t>отдел</w:t>
      </w:r>
      <w:r w:rsidR="00511B4C" w:rsidRPr="00F358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1B4C" w:rsidRPr="00F35815">
        <w:rPr>
          <w:rFonts w:ascii="Times New Roman" w:hAnsi="Times New Roman" w:cs="Times New Roman"/>
          <w:sz w:val="28"/>
          <w:szCs w:val="28"/>
        </w:rPr>
        <w:t>имущественных и земельных отношений)</w:t>
      </w:r>
      <w:r w:rsidRPr="00137324">
        <w:rPr>
          <w:rFonts w:ascii="Times New Roman" w:hAnsi="Times New Roman" w:cs="Times New Roman"/>
          <w:sz w:val="28"/>
          <w:szCs w:val="28"/>
        </w:rPr>
        <w:t xml:space="preserve"> - для оценки предложения частного инициатора о заключении концессионного соглашения на предмет: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наличия или отсутствия ограничений права или обременений объекта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наличия или отсутствия у </w:t>
      </w:r>
      <w:proofErr w:type="spellStart"/>
      <w:r w:rsidRPr="0013732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137324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наличия или отсутствия прав третьих лиц в отношении объекта концессионного соглашения;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3) </w:t>
      </w:r>
      <w:r w:rsidR="00823190">
        <w:rPr>
          <w:rFonts w:ascii="Times New Roman" w:hAnsi="Times New Roman" w:cs="Times New Roman"/>
          <w:sz w:val="28"/>
          <w:szCs w:val="28"/>
        </w:rPr>
        <w:t>в</w:t>
      </w:r>
      <w:r w:rsidR="00823190" w:rsidRPr="00F35815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Ипатовского городского округа Ставропольского края </w:t>
      </w:r>
      <w:r w:rsidR="00823190">
        <w:rPr>
          <w:rFonts w:ascii="Times New Roman" w:hAnsi="Times New Roman" w:cs="Times New Roman"/>
          <w:sz w:val="28"/>
          <w:szCs w:val="28"/>
        </w:rPr>
        <w:t>(далее - финансовое управление)</w:t>
      </w:r>
      <w:r w:rsidRPr="00137324">
        <w:rPr>
          <w:rFonts w:ascii="Times New Roman" w:hAnsi="Times New Roman" w:cs="Times New Roman"/>
          <w:sz w:val="28"/>
          <w:szCs w:val="28"/>
        </w:rPr>
        <w:t xml:space="preserve"> - для оценки предложения частного инициатора о заключении концессионного соглашения на предмет: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соответствия предложения частного инициатора о заключении концессионного соглашения бюджетному законодательству </w:t>
      </w:r>
      <w:r w:rsidR="00823190" w:rsidRPr="00F35815">
        <w:rPr>
          <w:rFonts w:ascii="Times New Roman" w:hAnsi="Times New Roman" w:cs="Times New Roman"/>
          <w:sz w:val="28"/>
          <w:szCs w:val="28"/>
        </w:rPr>
        <w:t>федерального, краевого и местного уровня</w:t>
      </w:r>
      <w:r w:rsidRPr="00137324">
        <w:rPr>
          <w:rFonts w:ascii="Times New Roman" w:hAnsi="Times New Roman" w:cs="Times New Roman"/>
          <w:sz w:val="28"/>
          <w:szCs w:val="28"/>
        </w:rPr>
        <w:t>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 xml:space="preserve">наличия в бюджете </w:t>
      </w:r>
      <w:r w:rsidR="00823190" w:rsidRPr="00F35815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137324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создания и (или) реконструкции объекта концессионного соглашения, использование (эксплуатацию) объекта концессионного соглашения (в случае если такие расходы указаны в предложении частного инициатора о заключении концессионного соглашения);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4)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региональную тарифную комиссию Ставропольского края -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предложения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инициатора о заключении концессионного соглашения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предмет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 xml:space="preserve">согласования условий концессионного соглашения, указанных в пункте </w:t>
      </w:r>
      <w:r w:rsidRPr="00962834">
        <w:rPr>
          <w:rFonts w:ascii="Times New Roman" w:hAnsi="Times New Roman" w:cs="Times New Roman"/>
          <w:sz w:val="28"/>
          <w:szCs w:val="28"/>
        </w:rPr>
        <w:t>6</w:t>
      </w:r>
      <w:r w:rsidR="00962834" w:rsidRPr="00962834">
        <w:rPr>
          <w:rFonts w:ascii="Times New Roman" w:hAnsi="Times New Roman" w:cs="Times New Roman"/>
          <w:sz w:val="28"/>
          <w:szCs w:val="28"/>
        </w:rPr>
        <w:t>.5</w:t>
      </w:r>
      <w:r w:rsidRPr="00962834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962834">
        <w:rPr>
          <w:rFonts w:ascii="Times New Roman" w:hAnsi="Times New Roman" w:cs="Times New Roman"/>
          <w:sz w:val="28"/>
          <w:szCs w:val="28"/>
        </w:rPr>
        <w:t>1 статьи 10</w:t>
      </w:r>
      <w:r w:rsidRPr="00137324">
        <w:rPr>
          <w:rFonts w:ascii="Times New Roman" w:hAnsi="Times New Roman" w:cs="Times New Roman"/>
          <w:sz w:val="28"/>
          <w:szCs w:val="28"/>
        </w:rPr>
        <w:t xml:space="preserve"> и </w:t>
      </w:r>
      <w:r w:rsidRPr="00962834">
        <w:rPr>
          <w:rFonts w:ascii="Times New Roman" w:hAnsi="Times New Roman" w:cs="Times New Roman"/>
          <w:sz w:val="28"/>
          <w:szCs w:val="28"/>
        </w:rPr>
        <w:t>пунктах 1</w:t>
      </w:r>
      <w:r w:rsidRPr="00137324">
        <w:rPr>
          <w:rFonts w:ascii="Times New Roman" w:hAnsi="Times New Roman" w:cs="Times New Roman"/>
          <w:sz w:val="28"/>
          <w:szCs w:val="28"/>
        </w:rPr>
        <w:t xml:space="preserve">, </w:t>
      </w:r>
      <w:r w:rsidRPr="00962834">
        <w:rPr>
          <w:rFonts w:ascii="Times New Roman" w:hAnsi="Times New Roman" w:cs="Times New Roman"/>
          <w:sz w:val="28"/>
          <w:szCs w:val="28"/>
        </w:rPr>
        <w:t>4</w:t>
      </w:r>
      <w:r w:rsidRPr="00137324">
        <w:rPr>
          <w:rFonts w:ascii="Times New Roman" w:hAnsi="Times New Roman" w:cs="Times New Roman"/>
          <w:sz w:val="28"/>
          <w:szCs w:val="28"/>
        </w:rPr>
        <w:t xml:space="preserve">, </w:t>
      </w:r>
      <w:r w:rsidRPr="00962834">
        <w:rPr>
          <w:rFonts w:ascii="Times New Roman" w:hAnsi="Times New Roman" w:cs="Times New Roman"/>
          <w:sz w:val="28"/>
          <w:szCs w:val="28"/>
        </w:rPr>
        <w:t>5</w:t>
      </w:r>
      <w:r w:rsidRPr="00137324">
        <w:rPr>
          <w:rFonts w:ascii="Times New Roman" w:hAnsi="Times New Roman" w:cs="Times New Roman"/>
          <w:sz w:val="28"/>
          <w:szCs w:val="28"/>
        </w:rPr>
        <w:t xml:space="preserve"> и </w:t>
      </w:r>
      <w:r w:rsidRPr="00962834">
        <w:rPr>
          <w:rFonts w:ascii="Times New Roman" w:hAnsi="Times New Roman" w:cs="Times New Roman"/>
          <w:sz w:val="28"/>
          <w:szCs w:val="28"/>
        </w:rPr>
        <w:t>7 части 1 статьи 42</w:t>
      </w:r>
      <w:r w:rsidRPr="0013732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закона.</w:t>
      </w:r>
    </w:p>
    <w:p w:rsidR="00137324" w:rsidRDefault="00823190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D209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137324" w:rsidRPr="00D20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93B">
        <w:rPr>
          <w:rFonts w:ascii="Times New Roman" w:hAnsi="Times New Roman" w:cs="Times New Roman"/>
          <w:sz w:val="28"/>
          <w:szCs w:val="28"/>
        </w:rPr>
        <w:t>Региональная тарифная комиссия Ставропольского края и отделы аппарата, структурные подразделения</w:t>
      </w:r>
      <w:r w:rsidR="00137324" w:rsidRPr="00D2093B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Pr="00D2093B">
        <w:rPr>
          <w:rFonts w:ascii="Times New Roman" w:hAnsi="Times New Roman" w:cs="Times New Roman"/>
          <w:sz w:val="28"/>
          <w:szCs w:val="28"/>
        </w:rPr>
        <w:t>4</w:t>
      </w:r>
      <w:r w:rsidR="00137324" w:rsidRPr="00D2093B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15 календарных дней со дня получения копии предложения частного инициатора о заключении концессионного соглашения с приложением проекта концессионного соглашения рассматривают их и направляют в уполномоченный орган свои заключения, которые должны содержать выводы в соответствии с предметом оценки, определенным пунктом </w:t>
      </w:r>
      <w:r w:rsidRPr="00D2093B">
        <w:rPr>
          <w:rFonts w:ascii="Times New Roman" w:hAnsi="Times New Roman" w:cs="Times New Roman"/>
          <w:sz w:val="28"/>
          <w:szCs w:val="28"/>
        </w:rPr>
        <w:t xml:space="preserve">4 </w:t>
      </w:r>
      <w:r w:rsidR="00137324" w:rsidRPr="00D2093B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137324" w:rsidRPr="00137324" w:rsidRDefault="00823190" w:rsidP="00D2093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6.</w:t>
      </w:r>
      <w:r w:rsidRPr="00823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324" w:rsidRPr="00137324">
        <w:rPr>
          <w:rFonts w:ascii="Times New Roman" w:hAnsi="Times New Roman" w:cs="Times New Roman"/>
          <w:sz w:val="28"/>
          <w:szCs w:val="28"/>
        </w:rPr>
        <w:t xml:space="preserve">Уполномоченный орган с учетом заключений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7324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37324">
        <w:rPr>
          <w:rFonts w:ascii="Times New Roman" w:hAnsi="Times New Roman" w:cs="Times New Roman"/>
          <w:sz w:val="28"/>
          <w:szCs w:val="28"/>
        </w:rPr>
        <w:t>тарифн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732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732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отделов аппарата, структурных подразделений</w:t>
      </w:r>
      <w:r w:rsidRPr="00137324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3732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Pr="00CF3392">
        <w:rPr>
          <w:rFonts w:ascii="Times New Roman" w:hAnsi="Times New Roman" w:cs="Times New Roman"/>
          <w:sz w:val="28"/>
          <w:szCs w:val="28"/>
        </w:rPr>
        <w:t>4</w:t>
      </w:r>
      <w:r w:rsidRPr="0013732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, </w:t>
      </w:r>
      <w:r w:rsidR="00D2093B">
        <w:rPr>
          <w:rFonts w:ascii="Times New Roman" w:eastAsia="Calibri" w:hAnsi="Times New Roman"/>
          <w:sz w:val="28"/>
          <w:szCs w:val="28"/>
        </w:rPr>
        <w:t xml:space="preserve">выносит на вопрос о </w:t>
      </w:r>
      <w:r w:rsidR="00D2093B" w:rsidRPr="00CB033D">
        <w:rPr>
          <w:rFonts w:ascii="Times New Roman" w:eastAsia="Calibri" w:hAnsi="Times New Roman"/>
          <w:sz w:val="28"/>
          <w:szCs w:val="28"/>
        </w:rPr>
        <w:t>рассмотрени</w:t>
      </w:r>
      <w:r w:rsidR="00D2093B">
        <w:rPr>
          <w:rFonts w:ascii="Times New Roman" w:eastAsia="Calibri" w:hAnsi="Times New Roman"/>
          <w:sz w:val="28"/>
          <w:szCs w:val="28"/>
        </w:rPr>
        <w:t>и</w:t>
      </w:r>
      <w:r w:rsidR="00D2093B" w:rsidRPr="00CB033D">
        <w:rPr>
          <w:rFonts w:ascii="Times New Roman" w:eastAsia="Calibri" w:hAnsi="Times New Roman"/>
          <w:sz w:val="28"/>
          <w:szCs w:val="28"/>
        </w:rPr>
        <w:t xml:space="preserve"> предложений о заключении концессионного соглашения</w:t>
      </w:r>
      <w:r w:rsidR="00D2093B">
        <w:rPr>
          <w:rFonts w:ascii="Times New Roman" w:eastAsia="Calibri" w:hAnsi="Times New Roman"/>
          <w:sz w:val="28"/>
          <w:szCs w:val="28"/>
        </w:rPr>
        <w:t xml:space="preserve"> на заседание координационного совета по улучшению инвестиционного климата на территории Ипатовского городского округа </w:t>
      </w:r>
      <w:r w:rsidR="00D2093B">
        <w:rPr>
          <w:rFonts w:ascii="Times New Roman" w:eastAsia="Calibri" w:hAnsi="Times New Roman"/>
          <w:sz w:val="28"/>
          <w:szCs w:val="28"/>
        </w:rPr>
        <w:lastRenderedPageBreak/>
        <w:t>Ставропольского края (далее – координационный совет по улучшению инвестиционного климата) и</w:t>
      </w:r>
      <w:r w:rsidR="00D2093B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093B">
        <w:rPr>
          <w:rFonts w:ascii="Times New Roman" w:hAnsi="Times New Roman" w:cs="Times New Roman"/>
          <w:sz w:val="28"/>
          <w:szCs w:val="28"/>
        </w:rPr>
        <w:t>5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календарных дней со</w:t>
      </w:r>
      <w:proofErr w:type="gramEnd"/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дня их поступления принимает решение о: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37324"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частного инициатора о заключении концессионного соглашения условиях;</w:t>
      </w:r>
      <w:proofErr w:type="gramEnd"/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7.</w:t>
      </w:r>
      <w:r w:rsidRPr="00823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D2093B">
        <w:rPr>
          <w:rFonts w:ascii="Times New Roman" w:eastAsia="Calibri" w:hAnsi="Times New Roman"/>
          <w:sz w:val="28"/>
          <w:szCs w:val="28"/>
        </w:rPr>
        <w:t>координационным советом по улучшению инвестиционного климата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решения, указанного в</w:t>
      </w:r>
      <w:r w:rsidR="0013732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подпункте</w:t>
      </w:r>
      <w:r w:rsidR="00962834">
        <w:rPr>
          <w:rFonts w:ascii="Times New Roman" w:hAnsi="Times New Roman" w:cs="Times New Roman"/>
          <w:sz w:val="28"/>
          <w:szCs w:val="28"/>
        </w:rPr>
        <w:t xml:space="preserve"> «</w:t>
      </w:r>
      <w:r w:rsidR="00137324" w:rsidRPr="00137324">
        <w:rPr>
          <w:rFonts w:ascii="Times New Roman" w:hAnsi="Times New Roman" w:cs="Times New Roman"/>
          <w:sz w:val="28"/>
          <w:szCs w:val="28"/>
        </w:rPr>
        <w:t>1</w:t>
      </w:r>
      <w:r w:rsidR="00962834">
        <w:rPr>
          <w:rFonts w:ascii="Times New Roman" w:hAnsi="Times New Roman" w:cs="Times New Roman"/>
          <w:sz w:val="28"/>
          <w:szCs w:val="28"/>
        </w:rPr>
        <w:t>»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80BEC">
        <w:rPr>
          <w:rFonts w:ascii="Times New Roman" w:hAnsi="Times New Roman" w:cs="Times New Roman"/>
          <w:sz w:val="28"/>
          <w:szCs w:val="28"/>
        </w:rPr>
        <w:t xml:space="preserve">6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в течение</w:t>
      </w:r>
      <w:r w:rsidR="00137324">
        <w:rPr>
          <w:rFonts w:ascii="Times New Roman" w:hAnsi="Times New Roman" w:cs="Times New Roman"/>
          <w:sz w:val="28"/>
          <w:szCs w:val="28"/>
        </w:rPr>
        <w:t xml:space="preserve"> </w:t>
      </w:r>
      <w:r w:rsidR="00D2093B">
        <w:rPr>
          <w:rFonts w:ascii="Times New Roman" w:hAnsi="Times New Roman" w:cs="Times New Roman"/>
          <w:sz w:val="28"/>
          <w:szCs w:val="28"/>
        </w:rPr>
        <w:t>5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календарных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дней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со дня принятия такого решения </w:t>
      </w:r>
      <w:r w:rsidR="00D2093B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C17A9F">
        <w:rPr>
          <w:rFonts w:ascii="Times New Roman" w:hAnsi="Times New Roman" w:cs="Times New Roman"/>
          <w:sz w:val="28"/>
          <w:szCs w:val="28"/>
        </w:rPr>
        <w:t>проект</w:t>
      </w:r>
      <w:r w:rsidR="00C17A9F" w:rsidRPr="009F6C16">
        <w:rPr>
          <w:rFonts w:ascii="Times New Roman" w:hAnsi="Times New Roman" w:cs="Times New Roman"/>
          <w:sz w:val="28"/>
          <w:szCs w:val="28"/>
        </w:rPr>
        <w:t xml:space="preserve"> </w:t>
      </w:r>
      <w:r w:rsidR="00C17A9F">
        <w:rPr>
          <w:rFonts w:ascii="Times New Roman" w:hAnsi="Times New Roman" w:cs="Times New Roman"/>
          <w:sz w:val="28"/>
          <w:szCs w:val="28"/>
        </w:rPr>
        <w:t>постановления</w:t>
      </w:r>
      <w:r w:rsidR="00C17A9F" w:rsidRPr="009F6C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2093B">
        <w:rPr>
          <w:rFonts w:ascii="Times New Roman" w:hAnsi="Times New Roman" w:cs="Times New Roman"/>
          <w:sz w:val="28"/>
          <w:szCs w:val="28"/>
        </w:rPr>
        <w:t xml:space="preserve"> и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направляет его копию</w:t>
      </w:r>
      <w:r w:rsidR="00DF6010" w:rsidRPr="00DF6010">
        <w:rPr>
          <w:rFonts w:ascii="Times New Roman" w:hAnsi="Times New Roman" w:cs="Times New Roman"/>
          <w:sz w:val="28"/>
          <w:szCs w:val="28"/>
        </w:rPr>
        <w:t xml:space="preserve"> </w:t>
      </w:r>
      <w:r w:rsidR="00DF6010" w:rsidRPr="00137324">
        <w:rPr>
          <w:rFonts w:ascii="Times New Roman" w:hAnsi="Times New Roman" w:cs="Times New Roman"/>
          <w:sz w:val="28"/>
          <w:szCs w:val="28"/>
        </w:rPr>
        <w:t>частному ин</w:t>
      </w:r>
      <w:r w:rsidR="00DF6010">
        <w:rPr>
          <w:rFonts w:ascii="Times New Roman" w:hAnsi="Times New Roman" w:cs="Times New Roman"/>
          <w:sz w:val="28"/>
          <w:szCs w:val="28"/>
        </w:rPr>
        <w:t>ициатору и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780BEC">
        <w:rPr>
          <w:rFonts w:ascii="Times New Roman" w:hAnsi="Times New Roman" w:cs="Times New Roman"/>
          <w:sz w:val="28"/>
          <w:szCs w:val="28"/>
        </w:rPr>
        <w:t>отдел аппарата, структурное подразделение</w:t>
      </w:r>
      <w:r w:rsidR="00DF6010" w:rsidRPr="00AB2782">
        <w:rPr>
          <w:rFonts w:ascii="Times New Roman" w:hAnsi="Times New Roman" w:cs="Times New Roman"/>
          <w:sz w:val="28"/>
          <w:szCs w:val="28"/>
        </w:rPr>
        <w:t xml:space="preserve">, </w:t>
      </w:r>
      <w:r w:rsidR="00DF6010">
        <w:rPr>
          <w:rFonts w:ascii="Times New Roman" w:eastAsia="Calibri" w:hAnsi="Times New Roman"/>
          <w:sz w:val="28"/>
          <w:szCs w:val="28"/>
        </w:rPr>
        <w:t>в соответствии с отраслевой принадлежностью объекта концессионного соглашения,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 w:rsidR="00B015B6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093B">
        <w:rPr>
          <w:rFonts w:ascii="Times New Roman" w:hAnsi="Times New Roman" w:cs="Times New Roman"/>
          <w:sz w:val="28"/>
          <w:szCs w:val="28"/>
        </w:rPr>
        <w:t>5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proofErr w:type="gramEnd"/>
      <w:r w:rsidR="00137324" w:rsidRPr="00137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324" w:rsidRPr="00137324">
        <w:rPr>
          <w:rFonts w:ascii="Times New Roman" w:hAnsi="Times New Roman" w:cs="Times New Roman"/>
          <w:sz w:val="28"/>
          <w:szCs w:val="28"/>
        </w:rPr>
        <w:t>дней со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дня</w:t>
      </w:r>
      <w:r w:rsidR="00D2093B">
        <w:rPr>
          <w:rFonts w:ascii="Times New Roman" w:hAnsi="Times New Roman" w:cs="Times New Roman"/>
          <w:sz w:val="28"/>
          <w:szCs w:val="28"/>
        </w:rPr>
        <w:t xml:space="preserve"> утверждения правового акта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сайте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706269">
        <w:rPr>
          <w:rFonts w:ascii="Times New Roman" w:hAnsi="Times New Roman" w:cs="Times New Roman"/>
          <w:sz w:val="28"/>
          <w:szCs w:val="28"/>
        </w:rPr>
        <w:t xml:space="preserve">  </w:t>
      </w:r>
      <w:r w:rsidR="00137324" w:rsidRPr="00137324">
        <w:rPr>
          <w:rFonts w:ascii="Times New Roman" w:hAnsi="Times New Roman" w:cs="Times New Roman"/>
          <w:sz w:val="28"/>
          <w:szCs w:val="28"/>
        </w:rPr>
        <w:t>сети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 </w:t>
      </w:r>
      <w:r w:rsidR="00962834">
        <w:rPr>
          <w:rFonts w:ascii="Times New Roman" w:hAnsi="Times New Roman" w:cs="Times New Roman"/>
          <w:sz w:val="28"/>
          <w:szCs w:val="28"/>
        </w:rPr>
        <w:t>«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Интернет</w:t>
      </w:r>
      <w:r w:rsidR="00962834">
        <w:rPr>
          <w:rFonts w:ascii="Times New Roman" w:hAnsi="Times New Roman" w:cs="Times New Roman"/>
          <w:sz w:val="28"/>
          <w:szCs w:val="28"/>
        </w:rPr>
        <w:t>»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для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информации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проведении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торгов,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определенном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Правительством Российской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Федерации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(далее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-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сайт), предложение частного инициатора 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заключении концессионного соглашения в целях принятия заявок о готовности к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 концессионного соглашения на условиях,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определенных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 предложении частного инициатора о заключении 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объекта концессионного соглашения, предусмотренного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предложении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 инициатора о заключении концессионного соглашения,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лиц,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отвечающих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137324" w:rsidRPr="00962834">
        <w:rPr>
          <w:rFonts w:ascii="Times New Roman" w:hAnsi="Times New Roman" w:cs="Times New Roman"/>
          <w:sz w:val="28"/>
          <w:szCs w:val="28"/>
        </w:rPr>
        <w:t>частью 4</w:t>
      </w:r>
      <w:r w:rsidR="00962834" w:rsidRPr="00962834">
        <w:rPr>
          <w:rFonts w:ascii="Times New Roman" w:hAnsi="Times New Roman" w:cs="Times New Roman"/>
          <w:sz w:val="28"/>
          <w:szCs w:val="28"/>
        </w:rPr>
        <w:t>.1</w:t>
      </w:r>
      <w:r w:rsidR="00137324" w:rsidRPr="00962834">
        <w:rPr>
          <w:rFonts w:ascii="Times New Roman" w:hAnsi="Times New Roman" w:cs="Times New Roman"/>
          <w:sz w:val="28"/>
          <w:szCs w:val="28"/>
        </w:rPr>
        <w:t xml:space="preserve"> статьи 37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Федерального закона к частному инициатору.</w:t>
      </w:r>
    </w:p>
    <w:p w:rsidR="00C17A9F" w:rsidRPr="00B20E9A" w:rsidRDefault="00C17A9F" w:rsidP="00C17A9F">
      <w:pPr>
        <w:pStyle w:val="ConsPlusNormal"/>
        <w:ind w:firstLine="851"/>
        <w:jc w:val="both"/>
      </w:pPr>
      <w:r w:rsidRPr="00B20E9A">
        <w:t xml:space="preserve">Организация и проведение конкурсов на право заключения концессионных соглашений осуществляется конкурсной комиссией, утвержденной </w:t>
      </w:r>
      <w:r>
        <w:t>постановлением</w:t>
      </w:r>
      <w:r w:rsidRPr="00B20E9A">
        <w:t xml:space="preserve"> администрации, в порядке, предусмотренном статьями 21, 23 - 35 Федерального закона.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D2093B">
        <w:rPr>
          <w:rFonts w:ascii="Times New Roman" w:eastAsia="Calibri" w:hAnsi="Times New Roman"/>
          <w:sz w:val="28"/>
          <w:szCs w:val="28"/>
        </w:rPr>
        <w:t>координационным советом по улучшению инвестиционного климата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решения, указанного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подпункте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962834">
        <w:rPr>
          <w:rFonts w:ascii="Times New Roman" w:hAnsi="Times New Roman" w:cs="Times New Roman"/>
          <w:sz w:val="28"/>
          <w:szCs w:val="28"/>
        </w:rPr>
        <w:t>«</w:t>
      </w:r>
      <w:r w:rsidR="00137324" w:rsidRPr="00137324">
        <w:rPr>
          <w:rFonts w:ascii="Times New Roman" w:hAnsi="Times New Roman" w:cs="Times New Roman"/>
          <w:sz w:val="28"/>
          <w:szCs w:val="28"/>
        </w:rPr>
        <w:t>2</w:t>
      </w:r>
      <w:r w:rsidR="00962834">
        <w:rPr>
          <w:rFonts w:ascii="Times New Roman" w:hAnsi="Times New Roman" w:cs="Times New Roman"/>
          <w:sz w:val="28"/>
          <w:szCs w:val="28"/>
        </w:rPr>
        <w:t>»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80BEC" w:rsidRPr="00CF3392">
        <w:rPr>
          <w:rFonts w:ascii="Times New Roman" w:hAnsi="Times New Roman" w:cs="Times New Roman"/>
          <w:sz w:val="28"/>
          <w:szCs w:val="28"/>
        </w:rPr>
        <w:t>6</w:t>
      </w:r>
      <w:r w:rsidR="00780BEC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lastRenderedPageBreak/>
        <w:t>настоящего Порядка, уполномоченный орган проводит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переговоры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форме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совместных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совещаний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частным инициатором в целях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обсуждения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согласования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результатам переговоров. Срок и порядок проведения переговоров определяются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решении о возможности заключения 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условиях.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указанном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решении уполномоченный орган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определяет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также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состав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участников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переговоров,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формируемый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из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числа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E82A0B">
        <w:rPr>
          <w:rFonts w:ascii="Times New Roman" w:hAnsi="Times New Roman" w:cs="Times New Roman"/>
          <w:sz w:val="28"/>
          <w:szCs w:val="28"/>
        </w:rPr>
        <w:t>представителей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E82A0B">
        <w:rPr>
          <w:rFonts w:ascii="Times New Roman" w:hAnsi="Times New Roman" w:cs="Times New Roman"/>
          <w:sz w:val="28"/>
          <w:szCs w:val="28"/>
        </w:rPr>
        <w:t>органов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исполнительной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E82A0B">
        <w:rPr>
          <w:rFonts w:ascii="Times New Roman" w:hAnsi="Times New Roman" w:cs="Times New Roman"/>
          <w:sz w:val="28"/>
          <w:szCs w:val="28"/>
        </w:rPr>
        <w:t>округа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E82A0B">
        <w:rPr>
          <w:rFonts w:ascii="Times New Roman" w:hAnsi="Times New Roman" w:cs="Times New Roman"/>
          <w:sz w:val="28"/>
          <w:szCs w:val="28"/>
        </w:rPr>
        <w:t>4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настоящего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Порядка,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также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иных заинтересованных органов и организаций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(далее - участники переговоров).</w:t>
      </w:r>
    </w:p>
    <w:p w:rsidR="00137324" w:rsidRPr="00137324" w:rsidRDefault="00137324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37324">
        <w:rPr>
          <w:rFonts w:ascii="Times New Roman" w:hAnsi="Times New Roman" w:cs="Times New Roman"/>
          <w:sz w:val="28"/>
          <w:szCs w:val="28"/>
        </w:rPr>
        <w:t>Копию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решения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возможности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заключения концессионного соглашения на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иных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условиях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уполномоченный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орган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течение 5 календарных дней со дня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принятия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такого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решения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направляет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участникам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переговоров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частному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Pr="00137324">
        <w:rPr>
          <w:rFonts w:ascii="Times New Roman" w:hAnsi="Times New Roman" w:cs="Times New Roman"/>
          <w:sz w:val="28"/>
          <w:szCs w:val="28"/>
        </w:rPr>
        <w:t>инициатору.</w:t>
      </w:r>
    </w:p>
    <w:p w:rsidR="00137324" w:rsidRP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9. </w:t>
      </w:r>
      <w:r w:rsidR="00137324" w:rsidRPr="00137324">
        <w:rPr>
          <w:rFonts w:ascii="Times New Roman" w:hAnsi="Times New Roman" w:cs="Times New Roman"/>
          <w:sz w:val="28"/>
          <w:szCs w:val="28"/>
        </w:rPr>
        <w:t>В течение 10 календарных дней со дня окончания переговоров частный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</w:t>
      </w:r>
      <w:r w:rsidR="00B015B6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представляет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уполномоченный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орган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внесенными изменениями, который в течение 3 календарных дней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со дня его представления подлежит рассмотрению </w:t>
      </w:r>
      <w:r w:rsidR="00D2093B">
        <w:rPr>
          <w:rFonts w:ascii="Times New Roman" w:eastAsia="Calibri" w:hAnsi="Times New Roman"/>
          <w:sz w:val="28"/>
          <w:szCs w:val="28"/>
        </w:rPr>
        <w:t>координационным советом по улучшению инвестиционного климата</w:t>
      </w:r>
      <w:r w:rsidR="00137324" w:rsidRPr="00137324">
        <w:rPr>
          <w:rFonts w:ascii="Times New Roman" w:hAnsi="Times New Roman" w:cs="Times New Roman"/>
          <w:sz w:val="28"/>
          <w:szCs w:val="28"/>
        </w:rPr>
        <w:t>.</w:t>
      </w:r>
    </w:p>
    <w:p w:rsidR="00C17A9F" w:rsidRPr="00137324" w:rsidRDefault="00823190" w:rsidP="00C17A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805E20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случае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согласования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C17A9F">
        <w:rPr>
          <w:rFonts w:ascii="Times New Roman" w:eastAsia="Calibri" w:hAnsi="Times New Roman"/>
          <w:sz w:val="28"/>
          <w:szCs w:val="28"/>
        </w:rPr>
        <w:t>координационным советом по улучшению инвестиционного климата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проекта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внесенными</w:t>
      </w:r>
      <w:r w:rsidR="00CF3392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изменениями</w:t>
      </w:r>
      <w:r w:rsidR="00C17A9F" w:rsidRPr="00137324">
        <w:rPr>
          <w:rFonts w:ascii="Times New Roman" w:hAnsi="Times New Roman" w:cs="Times New Roman"/>
          <w:sz w:val="28"/>
          <w:szCs w:val="28"/>
        </w:rPr>
        <w:t>, уполномоченный орган в течение</w:t>
      </w:r>
      <w:r w:rsidR="00C17A9F">
        <w:rPr>
          <w:rFonts w:ascii="Times New Roman" w:hAnsi="Times New Roman" w:cs="Times New Roman"/>
          <w:sz w:val="28"/>
          <w:szCs w:val="28"/>
        </w:rPr>
        <w:t xml:space="preserve"> 5 </w:t>
      </w:r>
      <w:r w:rsidR="00C17A9F" w:rsidRPr="00137324">
        <w:rPr>
          <w:rFonts w:ascii="Times New Roman" w:hAnsi="Times New Roman" w:cs="Times New Roman"/>
          <w:sz w:val="28"/>
          <w:szCs w:val="28"/>
        </w:rPr>
        <w:t>календарных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дней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со дня принятия такого решения </w:t>
      </w:r>
      <w:r w:rsidR="00C17A9F">
        <w:rPr>
          <w:rFonts w:ascii="Times New Roman" w:hAnsi="Times New Roman" w:cs="Times New Roman"/>
          <w:sz w:val="28"/>
          <w:szCs w:val="28"/>
        </w:rPr>
        <w:t>готовит проект</w:t>
      </w:r>
      <w:r w:rsidR="00C17A9F" w:rsidRPr="009F6C16">
        <w:rPr>
          <w:rFonts w:ascii="Times New Roman" w:hAnsi="Times New Roman" w:cs="Times New Roman"/>
          <w:sz w:val="28"/>
          <w:szCs w:val="28"/>
        </w:rPr>
        <w:t xml:space="preserve"> </w:t>
      </w:r>
      <w:r w:rsidR="00C17A9F">
        <w:rPr>
          <w:rFonts w:ascii="Times New Roman" w:hAnsi="Times New Roman" w:cs="Times New Roman"/>
          <w:sz w:val="28"/>
          <w:szCs w:val="28"/>
        </w:rPr>
        <w:t>постановления</w:t>
      </w:r>
      <w:r w:rsidR="00C17A9F" w:rsidRPr="009F6C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17A9F">
        <w:rPr>
          <w:rFonts w:ascii="Times New Roman" w:hAnsi="Times New Roman" w:cs="Times New Roman"/>
          <w:sz w:val="28"/>
          <w:szCs w:val="28"/>
        </w:rPr>
        <w:t xml:space="preserve"> и 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направляет его копию </w:t>
      </w:r>
      <w:r w:rsidR="00DF6010" w:rsidRPr="00137324">
        <w:rPr>
          <w:rFonts w:ascii="Times New Roman" w:hAnsi="Times New Roman" w:cs="Times New Roman"/>
          <w:sz w:val="28"/>
          <w:szCs w:val="28"/>
        </w:rPr>
        <w:t>частному ин</w:t>
      </w:r>
      <w:r w:rsidR="00DF6010">
        <w:rPr>
          <w:rFonts w:ascii="Times New Roman" w:hAnsi="Times New Roman" w:cs="Times New Roman"/>
          <w:sz w:val="28"/>
          <w:szCs w:val="28"/>
        </w:rPr>
        <w:t>ициатору и</w:t>
      </w:r>
      <w:r w:rsidR="00DF6010" w:rsidRPr="00137324">
        <w:rPr>
          <w:rFonts w:ascii="Times New Roman" w:hAnsi="Times New Roman" w:cs="Times New Roman"/>
          <w:sz w:val="28"/>
          <w:szCs w:val="28"/>
        </w:rPr>
        <w:t xml:space="preserve"> в</w:t>
      </w:r>
      <w:r w:rsidR="00DF6010">
        <w:rPr>
          <w:rFonts w:ascii="Times New Roman" w:hAnsi="Times New Roman" w:cs="Times New Roman"/>
          <w:sz w:val="28"/>
          <w:szCs w:val="28"/>
        </w:rPr>
        <w:t xml:space="preserve"> отдел аппарата, структурное подразделение</w:t>
      </w:r>
      <w:r w:rsidR="00DF6010" w:rsidRPr="00AB2782">
        <w:rPr>
          <w:rFonts w:ascii="Times New Roman" w:hAnsi="Times New Roman" w:cs="Times New Roman"/>
          <w:sz w:val="28"/>
          <w:szCs w:val="28"/>
        </w:rPr>
        <w:t xml:space="preserve">, </w:t>
      </w:r>
      <w:r w:rsidR="00DF6010">
        <w:rPr>
          <w:rFonts w:ascii="Times New Roman" w:eastAsia="Calibri" w:hAnsi="Times New Roman"/>
          <w:sz w:val="28"/>
          <w:szCs w:val="28"/>
        </w:rPr>
        <w:t>в соответствии с отраслевой принадлежностью объекта концессионного соглашения</w:t>
      </w:r>
      <w:r w:rsidR="00C17A9F">
        <w:rPr>
          <w:rFonts w:ascii="Times New Roman" w:hAnsi="Times New Roman" w:cs="Times New Roman"/>
          <w:sz w:val="28"/>
          <w:szCs w:val="28"/>
        </w:rPr>
        <w:t xml:space="preserve">, для размещения 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7A9F">
        <w:rPr>
          <w:rFonts w:ascii="Times New Roman" w:hAnsi="Times New Roman" w:cs="Times New Roman"/>
          <w:sz w:val="28"/>
          <w:szCs w:val="28"/>
        </w:rPr>
        <w:t>5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 календарных дней со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A9F">
        <w:rPr>
          <w:rFonts w:ascii="Times New Roman" w:hAnsi="Times New Roman" w:cs="Times New Roman"/>
          <w:sz w:val="28"/>
          <w:szCs w:val="28"/>
        </w:rPr>
        <w:t>утверждения постановления</w:t>
      </w:r>
      <w:r w:rsidR="00C17A9F" w:rsidRPr="009F6C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на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официальном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сайте, предложение частного инициатора о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заключении концессионного соглашения в целях принятия заявок о готовности к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в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на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заключение концессионного соглашения на условиях,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определенных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в предложении частного инициатора о заключении концессионного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в отношении объекта концессионного соглашения, предусмотренного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в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предложении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частного инициатора о заключении концессионного соглашения,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от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иных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лиц,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отвечающих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C17A9F" w:rsidRPr="00962834">
        <w:rPr>
          <w:rFonts w:ascii="Times New Roman" w:hAnsi="Times New Roman" w:cs="Times New Roman"/>
          <w:sz w:val="28"/>
          <w:szCs w:val="28"/>
        </w:rPr>
        <w:t>частью 4.1</w:t>
      </w:r>
      <w:proofErr w:type="gramEnd"/>
      <w:r w:rsidR="00C17A9F" w:rsidRPr="00962834">
        <w:rPr>
          <w:rFonts w:ascii="Times New Roman" w:hAnsi="Times New Roman" w:cs="Times New Roman"/>
          <w:sz w:val="28"/>
          <w:szCs w:val="28"/>
        </w:rPr>
        <w:t xml:space="preserve"> статьи 37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137324">
        <w:rPr>
          <w:rFonts w:ascii="Times New Roman" w:hAnsi="Times New Roman" w:cs="Times New Roman"/>
          <w:sz w:val="28"/>
          <w:szCs w:val="28"/>
        </w:rPr>
        <w:t>Федерального закона к частному инициатору.</w:t>
      </w:r>
    </w:p>
    <w:p w:rsidR="00137324" w:rsidRDefault="0082319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23190">
        <w:rPr>
          <w:rFonts w:ascii="Times New Roman" w:hAnsi="Times New Roman" w:cs="Times New Roman"/>
          <w:sz w:val="28"/>
          <w:szCs w:val="28"/>
        </w:rPr>
        <w:t xml:space="preserve">11. </w:t>
      </w:r>
      <w:r w:rsidR="00137324" w:rsidRPr="0013732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37324" w:rsidRPr="001373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если в течение 45 календарных дней со дня размещения </w:t>
      </w:r>
      <w:r w:rsidR="00DF6010">
        <w:rPr>
          <w:rFonts w:ascii="Times New Roman" w:hAnsi="Times New Roman" w:cs="Times New Roman"/>
          <w:sz w:val="28"/>
          <w:szCs w:val="28"/>
        </w:rPr>
        <w:t>отделом аппарата, структурным подразделением</w:t>
      </w:r>
      <w:r w:rsidR="00DF6010" w:rsidRPr="00AB2782">
        <w:rPr>
          <w:rFonts w:ascii="Times New Roman" w:hAnsi="Times New Roman" w:cs="Times New Roman"/>
          <w:sz w:val="28"/>
          <w:szCs w:val="28"/>
        </w:rPr>
        <w:t xml:space="preserve">, </w:t>
      </w:r>
      <w:r w:rsidR="00DF6010">
        <w:rPr>
          <w:rFonts w:ascii="Times New Roman" w:eastAsia="Calibri" w:hAnsi="Times New Roman"/>
          <w:sz w:val="28"/>
          <w:szCs w:val="28"/>
        </w:rPr>
        <w:t>в соответствии с отраслевой принадлежностью объекта концессионного соглашения,</w:t>
      </w:r>
      <w:r w:rsidR="00C17A9F" w:rsidRPr="0013732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официальном</w:t>
      </w:r>
      <w:r w:rsid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сайте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инициатора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поступили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заявки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готовности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отношении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объекта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соглашения,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частного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инициатора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от иных лиц, отвечающих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предъявляемым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законом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к </w:t>
      </w:r>
      <w:r w:rsidR="00137324" w:rsidRPr="00137324">
        <w:rPr>
          <w:rFonts w:ascii="Times New Roman" w:hAnsi="Times New Roman" w:cs="Times New Roman"/>
          <w:sz w:val="28"/>
          <w:szCs w:val="28"/>
        </w:rPr>
        <w:lastRenderedPageBreak/>
        <w:t>концессионеру, а также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требованиям,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 xml:space="preserve"> предъявляемым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962834" w:rsidRPr="00962834">
        <w:rPr>
          <w:rFonts w:ascii="Times New Roman" w:hAnsi="Times New Roman" w:cs="Times New Roman"/>
          <w:sz w:val="28"/>
          <w:szCs w:val="28"/>
        </w:rPr>
        <w:t>частью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962834" w:rsidRPr="00962834">
        <w:rPr>
          <w:rFonts w:ascii="Times New Roman" w:hAnsi="Times New Roman" w:cs="Times New Roman"/>
          <w:sz w:val="28"/>
          <w:szCs w:val="28"/>
        </w:rPr>
        <w:t>4.1.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статьи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962834">
        <w:rPr>
          <w:rFonts w:ascii="Times New Roman" w:hAnsi="Times New Roman" w:cs="Times New Roman"/>
          <w:sz w:val="28"/>
          <w:szCs w:val="28"/>
        </w:rPr>
        <w:t>37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Федерального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закона,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 соглашения осуществляется на конкурсной основе в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законом.</w:t>
      </w:r>
    </w:p>
    <w:p w:rsidR="00137324" w:rsidRDefault="00DF6010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аппарата, структурное подразделение</w:t>
      </w:r>
      <w:r w:rsidRPr="00AB27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в соответствии с отраслевой принадлежностью объекта концессионного соглашения,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течение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5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календарных дней со дня окончания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срока, указанного в абзаце первом настоящего пункта, размещает информацию о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поступлении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заявок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готовности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участию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в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конкурсе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заключение</w:t>
      </w:r>
      <w:r w:rsidR="00962834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соглашения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на</w:t>
      </w:r>
      <w:r w:rsidR="00706269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137324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37324" w:rsidRPr="00C17A9F">
        <w:rPr>
          <w:rFonts w:ascii="Times New Roman" w:hAnsi="Times New Roman" w:cs="Times New Roman"/>
          <w:sz w:val="28"/>
          <w:szCs w:val="28"/>
        </w:rPr>
        <w:t>.</w:t>
      </w:r>
    </w:p>
    <w:p w:rsidR="00C17A9F" w:rsidRPr="00B20E9A" w:rsidRDefault="00C17A9F" w:rsidP="00C17A9F">
      <w:pPr>
        <w:pStyle w:val="ConsPlusNormal"/>
        <w:ind w:firstLine="851"/>
        <w:jc w:val="both"/>
      </w:pPr>
      <w:r w:rsidRPr="00B20E9A">
        <w:t xml:space="preserve">Организация и проведение конкурсов на право заключения концессионных соглашений осуществляется конкурсной комиссией, утвержденной </w:t>
      </w:r>
      <w:r>
        <w:t>постановлением</w:t>
      </w:r>
      <w:r w:rsidRPr="00B20E9A">
        <w:t xml:space="preserve"> администрации, в порядке, предусмотренном статьями 21, 23 - 35 Федерального закона.</w:t>
      </w:r>
    </w:p>
    <w:p w:rsidR="00137324" w:rsidRPr="00C17A9F" w:rsidRDefault="00823190" w:rsidP="00780BE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 xml:space="preserve">12. </w:t>
      </w:r>
      <w:r w:rsidR="00137324" w:rsidRPr="00C17A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37324" w:rsidRPr="00C17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если в течение срока, указанного в абзаце первом пункта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780BEC" w:rsidRPr="00C17A9F">
        <w:rPr>
          <w:rFonts w:ascii="Times New Roman" w:hAnsi="Times New Roman" w:cs="Times New Roman"/>
          <w:sz w:val="28"/>
          <w:szCs w:val="28"/>
        </w:rPr>
        <w:t xml:space="preserve">11 </w:t>
      </w:r>
      <w:r w:rsidR="00137324" w:rsidRPr="00C17A9F">
        <w:rPr>
          <w:rFonts w:ascii="Times New Roman" w:hAnsi="Times New Roman" w:cs="Times New Roman"/>
          <w:sz w:val="28"/>
          <w:szCs w:val="28"/>
        </w:rPr>
        <w:t>настоящего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Порядка,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заявок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готовности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участию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 конкурсе на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заключение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на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условиях,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предложении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частного инициатора о заключении концессионного соглашения, от</w:t>
      </w:r>
      <w:r w:rsidR="00780BEC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иных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лиц,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отвечающих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требованиям,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предъявляемым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Федеральным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законом к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концессионеру,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а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также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требованиям,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предусмотренным частью 4</w:t>
      </w:r>
      <w:r w:rsidR="00962834" w:rsidRPr="00C17A9F">
        <w:rPr>
          <w:rFonts w:ascii="Times New Roman" w:hAnsi="Times New Roman" w:cs="Times New Roman"/>
          <w:sz w:val="28"/>
          <w:szCs w:val="28"/>
        </w:rPr>
        <w:t>.1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статьи 37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Федерального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закона,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не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поступило,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DF6010">
        <w:rPr>
          <w:rFonts w:ascii="Times New Roman" w:hAnsi="Times New Roman" w:cs="Times New Roman"/>
          <w:sz w:val="28"/>
          <w:szCs w:val="28"/>
        </w:rPr>
        <w:t xml:space="preserve">отдел аппарата, </w:t>
      </w:r>
      <w:proofErr w:type="gramStart"/>
      <w:r w:rsidR="00DF6010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F6010" w:rsidRPr="00AB2782">
        <w:rPr>
          <w:rFonts w:ascii="Times New Roman" w:hAnsi="Times New Roman" w:cs="Times New Roman"/>
          <w:sz w:val="28"/>
          <w:szCs w:val="28"/>
        </w:rPr>
        <w:t xml:space="preserve">, </w:t>
      </w:r>
      <w:r w:rsidR="00DF6010">
        <w:rPr>
          <w:rFonts w:ascii="Times New Roman" w:eastAsia="Calibri" w:hAnsi="Times New Roman"/>
          <w:sz w:val="28"/>
          <w:szCs w:val="28"/>
        </w:rPr>
        <w:t>в соответствии с отраслевой принадлежностью объекта концессионного соглашения,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течение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2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календарных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дней со дня окончания срока, указанного в абзаце первом пункта</w:t>
      </w:r>
      <w:r w:rsidR="005442DA" w:rsidRPr="00C17A9F">
        <w:rPr>
          <w:rFonts w:ascii="Times New Roman" w:hAnsi="Times New Roman" w:cs="Times New Roman"/>
          <w:sz w:val="28"/>
          <w:szCs w:val="28"/>
        </w:rPr>
        <w:t xml:space="preserve"> 11 </w:t>
      </w:r>
      <w:r w:rsidR="00137324" w:rsidRPr="00C17A9F">
        <w:rPr>
          <w:rFonts w:ascii="Times New Roman" w:hAnsi="Times New Roman" w:cs="Times New Roman"/>
          <w:sz w:val="28"/>
          <w:szCs w:val="28"/>
        </w:rPr>
        <w:t>настоящего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Порядка,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направляет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уведомление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о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заключении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соглашения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частным инициатором на условиях,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предусмотренных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инициатора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соглашения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проекте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соглашения (проекте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с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внесенными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="00137324" w:rsidRPr="00C17A9F">
        <w:rPr>
          <w:rFonts w:ascii="Times New Roman" w:hAnsi="Times New Roman" w:cs="Times New Roman"/>
          <w:sz w:val="28"/>
          <w:szCs w:val="28"/>
        </w:rPr>
        <w:t>),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без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проведения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конкурса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законом,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учетом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особенностей, предусмотренных частью 4</w:t>
      </w:r>
      <w:r w:rsidR="00511B4C" w:rsidRPr="00C17A9F">
        <w:rPr>
          <w:rFonts w:ascii="Times New Roman" w:hAnsi="Times New Roman" w:cs="Times New Roman"/>
          <w:sz w:val="28"/>
          <w:szCs w:val="28"/>
        </w:rPr>
        <w:t xml:space="preserve">.10 </w:t>
      </w:r>
      <w:r w:rsidR="00137324" w:rsidRPr="00C17A9F">
        <w:rPr>
          <w:rFonts w:ascii="Times New Roman" w:hAnsi="Times New Roman" w:cs="Times New Roman"/>
          <w:sz w:val="28"/>
          <w:szCs w:val="28"/>
        </w:rPr>
        <w:t>статьи 37 Федерального закона.</w:t>
      </w:r>
    </w:p>
    <w:p w:rsidR="00137324" w:rsidRPr="00C17A9F" w:rsidRDefault="00C17A9F" w:rsidP="0096283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17A9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течение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3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календарных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дней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дня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получения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уведомления,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указанного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 абзаце первом настоящего пункта, подготавливает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проект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B618B4" w:rsidRPr="00C17A9F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частным</w:t>
      </w:r>
      <w:r w:rsidR="00F016E5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инициатором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без</w:t>
      </w:r>
      <w:r w:rsidR="00F016E5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проведения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конкурса,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которым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устанавливаются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условия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концессионного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 соглашения,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порядок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заключения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концессионного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соглашения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и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требования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концессионеру и которое должно быть принято в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установленном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порядке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течение</w:t>
      </w:r>
      <w:r w:rsidR="00B45DF6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2F37E6" w:rsidRPr="00C17A9F">
        <w:rPr>
          <w:rFonts w:ascii="Times New Roman" w:hAnsi="Times New Roman" w:cs="Times New Roman"/>
          <w:sz w:val="28"/>
          <w:szCs w:val="28"/>
        </w:rPr>
        <w:t>30 календарных дней со дня истечения</w:t>
      </w:r>
      <w:proofErr w:type="gramEnd"/>
      <w:r w:rsidR="002F37E6" w:rsidRPr="00C17A9F">
        <w:rPr>
          <w:rFonts w:ascii="Times New Roman" w:hAnsi="Times New Roman" w:cs="Times New Roman"/>
          <w:sz w:val="28"/>
          <w:szCs w:val="28"/>
        </w:rPr>
        <w:t xml:space="preserve"> срока, указанного в абзаце первом пункта 11 настоящего Порядка</w:t>
      </w:r>
      <w:r w:rsidR="00137324" w:rsidRPr="00C17A9F">
        <w:rPr>
          <w:rFonts w:ascii="Times New Roman" w:hAnsi="Times New Roman" w:cs="Times New Roman"/>
          <w:sz w:val="28"/>
          <w:szCs w:val="28"/>
        </w:rPr>
        <w:t>.</w:t>
      </w:r>
    </w:p>
    <w:p w:rsidR="00C173F1" w:rsidRPr="00C17A9F" w:rsidRDefault="00823190" w:rsidP="00780BE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 xml:space="preserve">13. </w:t>
      </w:r>
      <w:r w:rsidR="00137324" w:rsidRPr="00C17A9F">
        <w:rPr>
          <w:rFonts w:ascii="Times New Roman" w:hAnsi="Times New Roman" w:cs="Times New Roman"/>
          <w:sz w:val="28"/>
          <w:szCs w:val="28"/>
        </w:rPr>
        <w:t>В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случае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принятия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C17A9F" w:rsidRPr="00C17A9F">
        <w:rPr>
          <w:rFonts w:ascii="Times New Roman" w:eastAsia="Calibri" w:hAnsi="Times New Roman"/>
          <w:sz w:val="28"/>
          <w:szCs w:val="28"/>
        </w:rPr>
        <w:t>координационным советом по улучшению инвестиционного климата</w:t>
      </w:r>
      <w:r w:rsidR="00C17A9F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решения, указанного в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подпункте</w:t>
      </w:r>
      <w:r w:rsidR="00780BEC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511B4C" w:rsidRPr="00C17A9F">
        <w:rPr>
          <w:rFonts w:ascii="Times New Roman" w:hAnsi="Times New Roman" w:cs="Times New Roman"/>
          <w:sz w:val="28"/>
          <w:szCs w:val="28"/>
        </w:rPr>
        <w:t>«</w:t>
      </w:r>
      <w:r w:rsidR="00137324" w:rsidRPr="00C17A9F">
        <w:rPr>
          <w:rFonts w:ascii="Times New Roman" w:hAnsi="Times New Roman" w:cs="Times New Roman"/>
          <w:sz w:val="28"/>
          <w:szCs w:val="28"/>
        </w:rPr>
        <w:t>3</w:t>
      </w:r>
      <w:r w:rsidR="00511B4C" w:rsidRPr="00C17A9F">
        <w:rPr>
          <w:rFonts w:ascii="Times New Roman" w:hAnsi="Times New Roman" w:cs="Times New Roman"/>
          <w:sz w:val="28"/>
          <w:szCs w:val="28"/>
        </w:rPr>
        <w:t>»</w:t>
      </w:r>
      <w:r w:rsidR="00780BEC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80BEC" w:rsidRPr="00C17A9F">
        <w:rPr>
          <w:rFonts w:ascii="Times New Roman" w:hAnsi="Times New Roman" w:cs="Times New Roman"/>
          <w:sz w:val="28"/>
          <w:szCs w:val="28"/>
        </w:rPr>
        <w:t xml:space="preserve">6 </w:t>
      </w:r>
      <w:r w:rsidR="00137324" w:rsidRPr="00C17A9F">
        <w:rPr>
          <w:rFonts w:ascii="Times New Roman" w:hAnsi="Times New Roman" w:cs="Times New Roman"/>
          <w:sz w:val="28"/>
          <w:szCs w:val="28"/>
        </w:rPr>
        <w:t>настоящего Порядка, уполномоченный орган в течение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3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календарных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дней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со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дня</w:t>
      </w:r>
      <w:r w:rsidR="00706269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принятия такого решения направляет его копию</w:t>
      </w:r>
      <w:r w:rsidR="00962834"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="00137324" w:rsidRPr="00C17A9F">
        <w:rPr>
          <w:rFonts w:ascii="Times New Roman" w:hAnsi="Times New Roman" w:cs="Times New Roman"/>
          <w:sz w:val="28"/>
          <w:szCs w:val="28"/>
        </w:rPr>
        <w:t>частному инициатору.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7A9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46BE">
        <w:rPr>
          <w:rFonts w:ascii="Times New Roman" w:hAnsi="Times New Roman" w:cs="Times New Roman"/>
          <w:sz w:val="28"/>
          <w:szCs w:val="28"/>
        </w:rPr>
        <w:t>3</w:t>
      </w:r>
      <w:r w:rsidRPr="00C17A9F">
        <w:rPr>
          <w:rFonts w:ascii="Times New Roman" w:hAnsi="Times New Roman" w:cs="Times New Roman"/>
          <w:sz w:val="28"/>
          <w:szCs w:val="28"/>
        </w:rPr>
        <w:t>.</w:t>
      </w:r>
      <w:r w:rsidR="005446BE">
        <w:rPr>
          <w:rFonts w:ascii="Times New Roman" w:hAnsi="Times New Roman" w:cs="Times New Roman"/>
          <w:sz w:val="28"/>
          <w:szCs w:val="28"/>
        </w:rPr>
        <w:t>1</w:t>
      </w:r>
      <w:r w:rsidRPr="00C17A9F">
        <w:rPr>
          <w:rFonts w:ascii="Times New Roman" w:hAnsi="Times New Roman" w:cs="Times New Roman"/>
          <w:sz w:val="28"/>
          <w:szCs w:val="28"/>
        </w:rPr>
        <w:t xml:space="preserve"> </w:t>
      </w:r>
      <w:r w:rsidRPr="00C17A9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Отказ в заключени</w:t>
      </w:r>
      <w:proofErr w:type="gramStart"/>
      <w:r w:rsidRPr="00C17A9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proofErr w:type="gramEnd"/>
      <w:r w:rsidRPr="00C17A9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концессионного соглашения допускается в случаях, предусмотренных пунктом 4.6. статьи 37 Федерального закона, если: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2) объект концессионного соглашения изъят из оборота или ограничен в обороте;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3) у публично-правового образования отсутствуют права собственности на объект концессионного соглашения;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3.1)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пределах, необходимых для заключения и исполнения концессионного соглашения;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 xml:space="preserve">3.2)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</w:t>
      </w:r>
      <w:proofErr w:type="gramStart"/>
      <w:r w:rsidRPr="00C17A9F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C17A9F">
        <w:rPr>
          <w:rFonts w:ascii="Times New Roman" w:hAnsi="Times New Roman" w:cs="Times New Roman"/>
          <w:sz w:val="28"/>
          <w:szCs w:val="28"/>
        </w:rPr>
        <w:t xml:space="preserve">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4) объект концессионного соглашения является несвободным от прав третьих лиц, за исключением случая, предусмотренного частью 4 статьи 3 Федерального закона;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17A9F">
        <w:rPr>
          <w:rFonts w:ascii="Times New Roman" w:hAnsi="Times New Roman" w:cs="Times New Roman"/>
          <w:sz w:val="28"/>
          <w:szCs w:val="28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городских округов, государственным программам Российской Федерации, субъектов Российской Федерации, муниципальным программам;</w:t>
      </w:r>
      <w:proofErr w:type="gramEnd"/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6)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7) объект концессионного соглашения не требует реконструкции;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8) создание объекта концессионного соглашения не требуется;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r w:rsidRPr="00C17A9F">
        <w:rPr>
          <w:rFonts w:ascii="Times New Roman" w:hAnsi="Times New Roman" w:cs="Times New Roman"/>
          <w:sz w:val="28"/>
          <w:szCs w:val="28"/>
        </w:rPr>
        <w:lastRenderedPageBreak/>
        <w:t>частью 4.8 статьи 37 Федерального закона, либо в результате переговоров стороны не достигли согласия по условиям концессионного соглашения;</w:t>
      </w:r>
    </w:p>
    <w:p w:rsidR="00C173F1" w:rsidRPr="00C17A9F" w:rsidRDefault="00C173F1" w:rsidP="00C173F1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137324" w:rsidRPr="00137324" w:rsidRDefault="00C173F1" w:rsidP="00C173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7A9F">
        <w:rPr>
          <w:rFonts w:ascii="Times New Roman" w:hAnsi="Times New Roman" w:cs="Times New Roman"/>
          <w:sz w:val="28"/>
          <w:szCs w:val="28"/>
        </w:rPr>
        <w:t>11) иные случаи, предусмотренные федеральными законами</w:t>
      </w:r>
      <w:proofErr w:type="gramStart"/>
      <w:r w:rsidRPr="00C17A9F">
        <w:rPr>
          <w:rFonts w:ascii="Times New Roman" w:hAnsi="Times New Roman" w:cs="Times New Roman"/>
          <w:sz w:val="28"/>
          <w:szCs w:val="28"/>
        </w:rPr>
        <w:t>.</w:t>
      </w:r>
      <w:r w:rsidR="00137324" w:rsidRPr="0013732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7324" w:rsidRPr="00137324" w:rsidRDefault="00137324" w:rsidP="0013732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A2DFA" w:rsidRPr="009617E5" w:rsidRDefault="009617E5" w:rsidP="009617E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72EFA" w:rsidRPr="00961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приложение </w:t>
      </w:r>
      <w:r w:rsidR="00572EFA" w:rsidRPr="009617E5">
        <w:rPr>
          <w:rFonts w:ascii="Times New Roman" w:hAnsi="Times New Roman" w:cs="Times New Roman"/>
          <w:sz w:val="28"/>
          <w:szCs w:val="28"/>
          <w:lang w:bidi="mr-IN"/>
        </w:rPr>
        <w:t>к Порядку формирования и утверждения перечня объектов, находящихся в муниципальной собственности Ипатовского городского округа Ставропольского края, в отношении которых планируется заключение концессионных соглашений</w:t>
      </w:r>
      <w:r w:rsidR="00572EFA" w:rsidRPr="009617E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утвердив его в новой редакции:</w:t>
      </w:r>
    </w:p>
    <w:p w:rsidR="005A2DFA" w:rsidRPr="005A2DFA" w:rsidRDefault="00B618B4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>
        <w:rPr>
          <w:rFonts w:ascii="Times New Roman" w:hAnsi="Times New Roman" w:cs="Times New Roman"/>
          <w:sz w:val="28"/>
          <w:szCs w:val="28"/>
          <w:lang w:bidi="mr-IN"/>
        </w:rPr>
        <w:t>«</w:t>
      </w:r>
      <w:r w:rsidR="005A2DFA" w:rsidRPr="005A2DFA">
        <w:rPr>
          <w:rFonts w:ascii="Times New Roman" w:hAnsi="Times New Roman" w:cs="Times New Roman"/>
          <w:sz w:val="28"/>
          <w:szCs w:val="28"/>
          <w:lang w:bidi="mr-IN"/>
        </w:rPr>
        <w:t>Приложение</w:t>
      </w:r>
    </w:p>
    <w:p w:rsidR="005A2DFA" w:rsidRPr="005A2DFA" w:rsidRDefault="005A2DFA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к Порядку формирования </w:t>
      </w:r>
    </w:p>
    <w:p w:rsidR="005A2DFA" w:rsidRPr="005A2DFA" w:rsidRDefault="005A2DFA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и утверждения перечня объектов, находящихся в муниципальной собственности Ипатовского городского округа Ставропольского края, в отношении которых планируется заключение концессионных </w:t>
      </w:r>
    </w:p>
    <w:p w:rsidR="005A2DFA" w:rsidRPr="005A2DFA" w:rsidRDefault="005A2DFA" w:rsidP="005A2DFA">
      <w:pPr>
        <w:autoSpaceDE w:val="0"/>
        <w:autoSpaceDN w:val="0"/>
        <w:adjustRightInd w:val="0"/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>соглашений</w:t>
      </w:r>
    </w:p>
    <w:p w:rsidR="005A2DFA" w:rsidRDefault="005A2DFA" w:rsidP="005A2DFA">
      <w:pPr>
        <w:pStyle w:val="ConsPlusTitle"/>
        <w:ind w:left="5387"/>
        <w:jc w:val="center"/>
        <w:rPr>
          <w:rFonts w:ascii="Times New Roman" w:hAnsi="Times New Roman" w:cs="Times New Roman"/>
          <w:sz w:val="28"/>
          <w:szCs w:val="28"/>
          <w:lang w:bidi="mr-IN"/>
        </w:rPr>
      </w:pPr>
    </w:p>
    <w:p w:rsidR="005A2DFA" w:rsidRDefault="00706269" w:rsidP="005A2DFA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8"/>
          <w:szCs w:val="28"/>
          <w:lang w:bidi="mr-IN"/>
        </w:rPr>
      </w:pPr>
      <w:r>
        <w:rPr>
          <w:rFonts w:ascii="Times New Roman" w:hAnsi="Times New Roman" w:cs="Times New Roman"/>
          <w:sz w:val="28"/>
          <w:szCs w:val="28"/>
          <w:lang w:bidi="mr-IN"/>
        </w:rPr>
        <w:t xml:space="preserve">            </w:t>
      </w:r>
      <w:r w:rsidR="005A2DFA" w:rsidRPr="005A2DFA">
        <w:rPr>
          <w:rFonts w:ascii="Times New Roman" w:hAnsi="Times New Roman" w:cs="Times New Roman"/>
          <w:b w:val="0"/>
          <w:sz w:val="28"/>
          <w:szCs w:val="28"/>
          <w:lang w:bidi="mr-IN"/>
        </w:rPr>
        <w:t>Форма</w:t>
      </w:r>
    </w:p>
    <w:p w:rsidR="00572EFA" w:rsidRPr="00F6368B" w:rsidRDefault="00572EFA" w:rsidP="005A2DFA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8"/>
          <w:szCs w:val="28"/>
          <w:lang w:bidi="mr-IN"/>
        </w:rPr>
      </w:pPr>
    </w:p>
    <w:p w:rsidR="005A2DFA" w:rsidRPr="005A2DFA" w:rsidRDefault="005A2DFA" w:rsidP="005A2D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bidi="mr-IN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Сведения </w:t>
      </w:r>
    </w:p>
    <w:p w:rsidR="005A2DFA" w:rsidRPr="005A2DFA" w:rsidRDefault="005A2DFA" w:rsidP="005A2D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DFA">
        <w:rPr>
          <w:rFonts w:ascii="Times New Roman" w:hAnsi="Times New Roman" w:cs="Times New Roman"/>
          <w:sz w:val="28"/>
          <w:szCs w:val="28"/>
          <w:lang w:bidi="mr-IN"/>
        </w:rPr>
        <w:t xml:space="preserve">об объектах, </w:t>
      </w:r>
      <w:r w:rsidRPr="005A2DFA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Ипатовского городского округа Ставропольского края, </w:t>
      </w:r>
    </w:p>
    <w:p w:rsidR="005A2DFA" w:rsidRPr="005A2DFA" w:rsidRDefault="005A2DFA" w:rsidP="005A2DF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D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A2DF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A2DFA">
        <w:rPr>
          <w:rFonts w:ascii="Times New Roman" w:hAnsi="Times New Roman" w:cs="Times New Roman"/>
          <w:sz w:val="28"/>
          <w:szCs w:val="28"/>
        </w:rPr>
        <w:t xml:space="preserve"> которых планируется заключение концессионных соглашений</w:t>
      </w:r>
    </w:p>
    <w:p w:rsidR="005A2DFA" w:rsidRDefault="005A2DFA" w:rsidP="005A2DFA">
      <w:pPr>
        <w:jc w:val="center"/>
        <w:rPr>
          <w:szCs w:val="28"/>
        </w:rPr>
      </w:pPr>
    </w:p>
    <w:tbl>
      <w:tblPr>
        <w:tblW w:w="103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883"/>
        <w:gridCol w:w="2127"/>
        <w:gridCol w:w="1559"/>
        <w:gridCol w:w="2126"/>
        <w:gridCol w:w="2126"/>
      </w:tblGrid>
      <w:tr w:rsidR="005A2DFA" w:rsidRPr="003902C5" w:rsidTr="005A2DFA">
        <w:tc>
          <w:tcPr>
            <w:tcW w:w="528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Наименование создаваемого (реконструируемого) объекта</w:t>
            </w:r>
          </w:p>
        </w:tc>
        <w:tc>
          <w:tcPr>
            <w:tcW w:w="2127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Описание услуг (деятельности), предусмотренных в рамках эксплуатации объекта</w:t>
            </w:r>
          </w:p>
        </w:tc>
        <w:tc>
          <w:tcPr>
            <w:tcW w:w="1559" w:type="dxa"/>
            <w:vAlign w:val="center"/>
          </w:tcPr>
          <w:p w:rsidR="005A2DFA" w:rsidRPr="003902C5" w:rsidRDefault="005A2DFA" w:rsidP="00706269">
            <w:pPr>
              <w:pStyle w:val="ConsPlusNormal"/>
              <w:ind w:right="80"/>
              <w:jc w:val="center"/>
            </w:pPr>
            <w:r w:rsidRPr="003902C5">
              <w:t>Местоположение объекта</w:t>
            </w:r>
          </w:p>
        </w:tc>
        <w:tc>
          <w:tcPr>
            <w:tcW w:w="2126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Тип работ (строительство/</w:t>
            </w:r>
            <w:r>
              <w:t xml:space="preserve"> </w:t>
            </w:r>
            <w:r w:rsidRPr="003902C5">
              <w:t>реконструкция)</w:t>
            </w:r>
          </w:p>
        </w:tc>
        <w:tc>
          <w:tcPr>
            <w:tcW w:w="2126" w:type="dxa"/>
            <w:vAlign w:val="center"/>
          </w:tcPr>
          <w:p w:rsidR="005A2DFA" w:rsidRPr="003902C5" w:rsidRDefault="005A2DFA" w:rsidP="00706269">
            <w:pPr>
              <w:pStyle w:val="ConsPlusNormal"/>
              <w:jc w:val="center"/>
            </w:pPr>
            <w:r w:rsidRPr="003902C5">
              <w:t>Количественные и качественные характеристики объекта</w:t>
            </w:r>
          </w:p>
        </w:tc>
      </w:tr>
      <w:tr w:rsidR="005A2DFA" w:rsidRPr="003902C5" w:rsidTr="005A2DFA">
        <w:tc>
          <w:tcPr>
            <w:tcW w:w="528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883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7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559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</w:tr>
      <w:tr w:rsidR="005A2DFA" w:rsidRPr="003902C5" w:rsidTr="005A2DFA">
        <w:tc>
          <w:tcPr>
            <w:tcW w:w="528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883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7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1559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  <w:tc>
          <w:tcPr>
            <w:tcW w:w="2126" w:type="dxa"/>
          </w:tcPr>
          <w:p w:rsidR="005A2DFA" w:rsidRPr="003902C5" w:rsidRDefault="005A2DFA" w:rsidP="00706269">
            <w:pPr>
              <w:pStyle w:val="ConsPlusNormal"/>
            </w:pPr>
          </w:p>
        </w:tc>
      </w:tr>
    </w:tbl>
    <w:p w:rsidR="005A2DFA" w:rsidRPr="005A2DFA" w:rsidRDefault="005A2DFA" w:rsidP="005A2DFA">
      <w:pPr>
        <w:jc w:val="right"/>
        <w:rPr>
          <w:rFonts w:ascii="Times New Roman" w:hAnsi="Times New Roman" w:cs="Times New Roman"/>
          <w:sz w:val="28"/>
          <w:szCs w:val="28"/>
        </w:rPr>
      </w:pPr>
      <w:r w:rsidRPr="005A2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DFA" w:rsidRPr="007801B4" w:rsidRDefault="005A2DFA" w:rsidP="005A2DFA">
      <w:pPr>
        <w:jc w:val="center"/>
        <w:rPr>
          <w:szCs w:val="28"/>
          <w:highlight w:val="yellow"/>
        </w:rPr>
      </w:pPr>
    </w:p>
    <w:p w:rsidR="005A2DFA" w:rsidRPr="007801B4" w:rsidRDefault="005A2DFA" w:rsidP="005A2DFA">
      <w:pPr>
        <w:jc w:val="center"/>
        <w:rPr>
          <w:szCs w:val="28"/>
          <w:highlight w:val="yellow"/>
        </w:rPr>
      </w:pPr>
    </w:p>
    <w:p w:rsidR="005A2DFA" w:rsidRDefault="005A2DFA" w:rsidP="005A2DFA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C6D61">
        <w:rPr>
          <w:szCs w:val="28"/>
        </w:rPr>
        <w:t>_________________________________________</w:t>
      </w:r>
    </w:p>
    <w:sectPr w:rsidR="005A2DF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624"/>
    <w:multiLevelType w:val="hybridMultilevel"/>
    <w:tmpl w:val="982417AE"/>
    <w:lvl w:ilvl="0" w:tplc="B98E0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37D57E8"/>
    <w:multiLevelType w:val="hybridMultilevel"/>
    <w:tmpl w:val="1504C380"/>
    <w:lvl w:ilvl="0" w:tplc="3BDEFE30">
      <w:start w:val="4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702431"/>
    <w:multiLevelType w:val="multilevel"/>
    <w:tmpl w:val="BD9E0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22AEB"/>
    <w:multiLevelType w:val="hybridMultilevel"/>
    <w:tmpl w:val="EFEE29D4"/>
    <w:lvl w:ilvl="0" w:tplc="751AD1C4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31525"/>
    <w:rsid w:val="00034CED"/>
    <w:rsid w:val="000428D7"/>
    <w:rsid w:val="000439D4"/>
    <w:rsid w:val="000547F4"/>
    <w:rsid w:val="000559BE"/>
    <w:rsid w:val="00063DCF"/>
    <w:rsid w:val="000666C6"/>
    <w:rsid w:val="000911FE"/>
    <w:rsid w:val="000A5494"/>
    <w:rsid w:val="000A732F"/>
    <w:rsid w:val="000B1F97"/>
    <w:rsid w:val="000B2EAA"/>
    <w:rsid w:val="000C6493"/>
    <w:rsid w:val="000D5A97"/>
    <w:rsid w:val="000E55C5"/>
    <w:rsid w:val="000F1FF5"/>
    <w:rsid w:val="000F318F"/>
    <w:rsid w:val="000F37DC"/>
    <w:rsid w:val="000F63F4"/>
    <w:rsid w:val="000F758D"/>
    <w:rsid w:val="001036E3"/>
    <w:rsid w:val="001106D9"/>
    <w:rsid w:val="00137324"/>
    <w:rsid w:val="001416EE"/>
    <w:rsid w:val="0016360F"/>
    <w:rsid w:val="001800EA"/>
    <w:rsid w:val="00185C1E"/>
    <w:rsid w:val="001B1CF1"/>
    <w:rsid w:val="001B5E0C"/>
    <w:rsid w:val="001B6EE8"/>
    <w:rsid w:val="001E4A4F"/>
    <w:rsid w:val="001E6A66"/>
    <w:rsid w:val="001F00CE"/>
    <w:rsid w:val="001F7EB4"/>
    <w:rsid w:val="00204B14"/>
    <w:rsid w:val="00207201"/>
    <w:rsid w:val="00212B74"/>
    <w:rsid w:val="002145FD"/>
    <w:rsid w:val="00215D7D"/>
    <w:rsid w:val="002270AC"/>
    <w:rsid w:val="00234092"/>
    <w:rsid w:val="00234899"/>
    <w:rsid w:val="00236882"/>
    <w:rsid w:val="00242FD6"/>
    <w:rsid w:val="00251BF8"/>
    <w:rsid w:val="0026191D"/>
    <w:rsid w:val="002662DB"/>
    <w:rsid w:val="00270E95"/>
    <w:rsid w:val="002817F5"/>
    <w:rsid w:val="00286BD9"/>
    <w:rsid w:val="002938D4"/>
    <w:rsid w:val="002A24D2"/>
    <w:rsid w:val="002C7649"/>
    <w:rsid w:val="002E27EF"/>
    <w:rsid w:val="002F37E6"/>
    <w:rsid w:val="00302B3C"/>
    <w:rsid w:val="00305E74"/>
    <w:rsid w:val="00306505"/>
    <w:rsid w:val="003108E1"/>
    <w:rsid w:val="00312327"/>
    <w:rsid w:val="00313F7F"/>
    <w:rsid w:val="003252FC"/>
    <w:rsid w:val="0033338E"/>
    <w:rsid w:val="0033339D"/>
    <w:rsid w:val="00342BE2"/>
    <w:rsid w:val="00344DE0"/>
    <w:rsid w:val="00347A80"/>
    <w:rsid w:val="00366701"/>
    <w:rsid w:val="003669E8"/>
    <w:rsid w:val="00384929"/>
    <w:rsid w:val="003864C8"/>
    <w:rsid w:val="003A25BD"/>
    <w:rsid w:val="003E345B"/>
    <w:rsid w:val="004001EB"/>
    <w:rsid w:val="00403667"/>
    <w:rsid w:val="0041055B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587F"/>
    <w:rsid w:val="0047080A"/>
    <w:rsid w:val="004731AD"/>
    <w:rsid w:val="00481305"/>
    <w:rsid w:val="0048222A"/>
    <w:rsid w:val="004852CE"/>
    <w:rsid w:val="00487CCD"/>
    <w:rsid w:val="00492365"/>
    <w:rsid w:val="004B54D6"/>
    <w:rsid w:val="004D67CD"/>
    <w:rsid w:val="004F370F"/>
    <w:rsid w:val="004F531A"/>
    <w:rsid w:val="00506758"/>
    <w:rsid w:val="00511B4C"/>
    <w:rsid w:val="00516654"/>
    <w:rsid w:val="00516A2F"/>
    <w:rsid w:val="005369D7"/>
    <w:rsid w:val="005442DA"/>
    <w:rsid w:val="005446BE"/>
    <w:rsid w:val="00557B0B"/>
    <w:rsid w:val="00562CC0"/>
    <w:rsid w:val="00565E3D"/>
    <w:rsid w:val="00567977"/>
    <w:rsid w:val="00572EFA"/>
    <w:rsid w:val="00576FBF"/>
    <w:rsid w:val="005913FD"/>
    <w:rsid w:val="005A2297"/>
    <w:rsid w:val="005A25A4"/>
    <w:rsid w:val="005A2DFA"/>
    <w:rsid w:val="005B4F79"/>
    <w:rsid w:val="005B7503"/>
    <w:rsid w:val="005C3B9A"/>
    <w:rsid w:val="005E427D"/>
    <w:rsid w:val="005E47C2"/>
    <w:rsid w:val="005E586E"/>
    <w:rsid w:val="005E76E8"/>
    <w:rsid w:val="005F68B0"/>
    <w:rsid w:val="00604E1B"/>
    <w:rsid w:val="00607449"/>
    <w:rsid w:val="00624716"/>
    <w:rsid w:val="00634A18"/>
    <w:rsid w:val="00642189"/>
    <w:rsid w:val="00646DF6"/>
    <w:rsid w:val="006502A9"/>
    <w:rsid w:val="0066144E"/>
    <w:rsid w:val="006665A9"/>
    <w:rsid w:val="00686EA9"/>
    <w:rsid w:val="006930AE"/>
    <w:rsid w:val="006A5D4A"/>
    <w:rsid w:val="006A65EF"/>
    <w:rsid w:val="006B5C71"/>
    <w:rsid w:val="006C0163"/>
    <w:rsid w:val="006D57F7"/>
    <w:rsid w:val="006E00D1"/>
    <w:rsid w:val="006E0ED2"/>
    <w:rsid w:val="006E2E83"/>
    <w:rsid w:val="006E344C"/>
    <w:rsid w:val="006E5C7F"/>
    <w:rsid w:val="006F1324"/>
    <w:rsid w:val="006F3244"/>
    <w:rsid w:val="006F461F"/>
    <w:rsid w:val="00700E9E"/>
    <w:rsid w:val="00706269"/>
    <w:rsid w:val="007104B0"/>
    <w:rsid w:val="007133C6"/>
    <w:rsid w:val="00715FE0"/>
    <w:rsid w:val="0071665E"/>
    <w:rsid w:val="00724EA6"/>
    <w:rsid w:val="0073060F"/>
    <w:rsid w:val="00732FF1"/>
    <w:rsid w:val="0074293F"/>
    <w:rsid w:val="00743D69"/>
    <w:rsid w:val="00761EF3"/>
    <w:rsid w:val="00776EB9"/>
    <w:rsid w:val="00780BEC"/>
    <w:rsid w:val="0078292F"/>
    <w:rsid w:val="00796BC3"/>
    <w:rsid w:val="007B6D11"/>
    <w:rsid w:val="007C3C64"/>
    <w:rsid w:val="007D41DB"/>
    <w:rsid w:val="007D7A14"/>
    <w:rsid w:val="007E29C7"/>
    <w:rsid w:val="007E47BF"/>
    <w:rsid w:val="0080260E"/>
    <w:rsid w:val="00803552"/>
    <w:rsid w:val="00805E20"/>
    <w:rsid w:val="00817EB6"/>
    <w:rsid w:val="00823190"/>
    <w:rsid w:val="00831192"/>
    <w:rsid w:val="0084758B"/>
    <w:rsid w:val="00851775"/>
    <w:rsid w:val="00861A20"/>
    <w:rsid w:val="00870D79"/>
    <w:rsid w:val="00875D22"/>
    <w:rsid w:val="008954D3"/>
    <w:rsid w:val="00897F9F"/>
    <w:rsid w:val="008A4C5A"/>
    <w:rsid w:val="008B0173"/>
    <w:rsid w:val="008C4F49"/>
    <w:rsid w:val="008D2204"/>
    <w:rsid w:val="008D4A04"/>
    <w:rsid w:val="008E2B95"/>
    <w:rsid w:val="008F04D3"/>
    <w:rsid w:val="0090060A"/>
    <w:rsid w:val="009016E8"/>
    <w:rsid w:val="009040BC"/>
    <w:rsid w:val="00920840"/>
    <w:rsid w:val="0092779E"/>
    <w:rsid w:val="00944590"/>
    <w:rsid w:val="009617E5"/>
    <w:rsid w:val="00962834"/>
    <w:rsid w:val="00977A6C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30877"/>
    <w:rsid w:val="00A54F73"/>
    <w:rsid w:val="00A6588E"/>
    <w:rsid w:val="00A74596"/>
    <w:rsid w:val="00A90FF8"/>
    <w:rsid w:val="00A91797"/>
    <w:rsid w:val="00A93606"/>
    <w:rsid w:val="00A94BCE"/>
    <w:rsid w:val="00A95A2D"/>
    <w:rsid w:val="00A95AE9"/>
    <w:rsid w:val="00AA66F3"/>
    <w:rsid w:val="00AB00E4"/>
    <w:rsid w:val="00AB1DEF"/>
    <w:rsid w:val="00AB2A61"/>
    <w:rsid w:val="00AC3B02"/>
    <w:rsid w:val="00AD33BA"/>
    <w:rsid w:val="00AD54D7"/>
    <w:rsid w:val="00AD6187"/>
    <w:rsid w:val="00AD62FB"/>
    <w:rsid w:val="00AE2E1A"/>
    <w:rsid w:val="00AE7E7E"/>
    <w:rsid w:val="00AF5FA0"/>
    <w:rsid w:val="00B015B6"/>
    <w:rsid w:val="00B03110"/>
    <w:rsid w:val="00B0479A"/>
    <w:rsid w:val="00B07C0A"/>
    <w:rsid w:val="00B10657"/>
    <w:rsid w:val="00B14FE4"/>
    <w:rsid w:val="00B15782"/>
    <w:rsid w:val="00B25356"/>
    <w:rsid w:val="00B25DC0"/>
    <w:rsid w:val="00B30651"/>
    <w:rsid w:val="00B4171E"/>
    <w:rsid w:val="00B45DF6"/>
    <w:rsid w:val="00B4632A"/>
    <w:rsid w:val="00B5487C"/>
    <w:rsid w:val="00B617AD"/>
    <w:rsid w:val="00B618B4"/>
    <w:rsid w:val="00B61D12"/>
    <w:rsid w:val="00B61D55"/>
    <w:rsid w:val="00B62EF8"/>
    <w:rsid w:val="00B63898"/>
    <w:rsid w:val="00B64B10"/>
    <w:rsid w:val="00B7507E"/>
    <w:rsid w:val="00B9509A"/>
    <w:rsid w:val="00B958C9"/>
    <w:rsid w:val="00BA15A8"/>
    <w:rsid w:val="00BA58A5"/>
    <w:rsid w:val="00BE0E63"/>
    <w:rsid w:val="00BF001B"/>
    <w:rsid w:val="00BF6D83"/>
    <w:rsid w:val="00C0018D"/>
    <w:rsid w:val="00C034BF"/>
    <w:rsid w:val="00C10703"/>
    <w:rsid w:val="00C13BCB"/>
    <w:rsid w:val="00C173F1"/>
    <w:rsid w:val="00C17A9F"/>
    <w:rsid w:val="00C22FCA"/>
    <w:rsid w:val="00C2531D"/>
    <w:rsid w:val="00C2678B"/>
    <w:rsid w:val="00C3036D"/>
    <w:rsid w:val="00C41134"/>
    <w:rsid w:val="00C442E5"/>
    <w:rsid w:val="00C4524E"/>
    <w:rsid w:val="00C529C2"/>
    <w:rsid w:val="00C55C69"/>
    <w:rsid w:val="00C61676"/>
    <w:rsid w:val="00C62988"/>
    <w:rsid w:val="00C64CB5"/>
    <w:rsid w:val="00C67F67"/>
    <w:rsid w:val="00C7502B"/>
    <w:rsid w:val="00C90E08"/>
    <w:rsid w:val="00C94CDD"/>
    <w:rsid w:val="00C96C74"/>
    <w:rsid w:val="00C9732A"/>
    <w:rsid w:val="00CA3234"/>
    <w:rsid w:val="00CB1F1A"/>
    <w:rsid w:val="00CC7121"/>
    <w:rsid w:val="00CC72FD"/>
    <w:rsid w:val="00CD4483"/>
    <w:rsid w:val="00CD6045"/>
    <w:rsid w:val="00CE2F93"/>
    <w:rsid w:val="00CF3392"/>
    <w:rsid w:val="00D0110A"/>
    <w:rsid w:val="00D16603"/>
    <w:rsid w:val="00D2093B"/>
    <w:rsid w:val="00D21737"/>
    <w:rsid w:val="00D33B15"/>
    <w:rsid w:val="00D35C2E"/>
    <w:rsid w:val="00D6357A"/>
    <w:rsid w:val="00D74E1A"/>
    <w:rsid w:val="00D75E13"/>
    <w:rsid w:val="00D766D1"/>
    <w:rsid w:val="00D80D08"/>
    <w:rsid w:val="00D82D26"/>
    <w:rsid w:val="00D86BFF"/>
    <w:rsid w:val="00D94A84"/>
    <w:rsid w:val="00D9558D"/>
    <w:rsid w:val="00D96D9E"/>
    <w:rsid w:val="00DB4332"/>
    <w:rsid w:val="00DB696E"/>
    <w:rsid w:val="00DC3925"/>
    <w:rsid w:val="00DD0CBE"/>
    <w:rsid w:val="00DE1C33"/>
    <w:rsid w:val="00DE6DA0"/>
    <w:rsid w:val="00DF6010"/>
    <w:rsid w:val="00E03B0B"/>
    <w:rsid w:val="00E03F3E"/>
    <w:rsid w:val="00E04C65"/>
    <w:rsid w:val="00E1178E"/>
    <w:rsid w:val="00E15EAA"/>
    <w:rsid w:val="00E32845"/>
    <w:rsid w:val="00E348C0"/>
    <w:rsid w:val="00E35C0F"/>
    <w:rsid w:val="00E53F28"/>
    <w:rsid w:val="00E6746E"/>
    <w:rsid w:val="00E73689"/>
    <w:rsid w:val="00E73989"/>
    <w:rsid w:val="00E77560"/>
    <w:rsid w:val="00E80374"/>
    <w:rsid w:val="00E82A0B"/>
    <w:rsid w:val="00E951EF"/>
    <w:rsid w:val="00E95E55"/>
    <w:rsid w:val="00EB0E50"/>
    <w:rsid w:val="00EB261A"/>
    <w:rsid w:val="00EC2C60"/>
    <w:rsid w:val="00ED24ED"/>
    <w:rsid w:val="00ED7EE4"/>
    <w:rsid w:val="00EE010B"/>
    <w:rsid w:val="00EE5F9A"/>
    <w:rsid w:val="00EE71A3"/>
    <w:rsid w:val="00F01566"/>
    <w:rsid w:val="00F016E5"/>
    <w:rsid w:val="00F10916"/>
    <w:rsid w:val="00F16407"/>
    <w:rsid w:val="00F2283C"/>
    <w:rsid w:val="00F32F2B"/>
    <w:rsid w:val="00F34FC9"/>
    <w:rsid w:val="00F37B25"/>
    <w:rsid w:val="00F43E75"/>
    <w:rsid w:val="00F45740"/>
    <w:rsid w:val="00F45C8A"/>
    <w:rsid w:val="00F4683A"/>
    <w:rsid w:val="00F46A34"/>
    <w:rsid w:val="00F51337"/>
    <w:rsid w:val="00F6368B"/>
    <w:rsid w:val="00F667B5"/>
    <w:rsid w:val="00F67E45"/>
    <w:rsid w:val="00F71438"/>
    <w:rsid w:val="00F81C3C"/>
    <w:rsid w:val="00F83014"/>
    <w:rsid w:val="00F856C2"/>
    <w:rsid w:val="00F903BF"/>
    <w:rsid w:val="00F97316"/>
    <w:rsid w:val="00F9741D"/>
    <w:rsid w:val="00FA17E0"/>
    <w:rsid w:val="00FA6981"/>
    <w:rsid w:val="00FB7539"/>
    <w:rsid w:val="00FE13BC"/>
    <w:rsid w:val="00FE5EAC"/>
    <w:rsid w:val="00FE6CD4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16A2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E13B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121B-0688-434C-AF4B-A6775F26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Администрация</cp:lastModifiedBy>
  <cp:revision>37</cp:revision>
  <cp:lastPrinted>2023-05-12T11:53:00Z</cp:lastPrinted>
  <dcterms:created xsi:type="dcterms:W3CDTF">2020-12-09T10:57:00Z</dcterms:created>
  <dcterms:modified xsi:type="dcterms:W3CDTF">2023-05-12T11:54:00Z</dcterms:modified>
</cp:coreProperties>
</file>