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2E6395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A23AC3">
        <w:rPr>
          <w:sz w:val="28"/>
          <w:szCs w:val="28"/>
        </w:rPr>
        <w:t>3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EB08B8" w:rsidRDefault="00007583" w:rsidP="00007583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701C1E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етодики расчета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DF022A">
        <w:rPr>
          <w:rFonts w:ascii="Times New Roman" w:hAnsi="Times New Roman" w:cs="Times New Roman"/>
          <w:bCs/>
          <w:sz w:val="28"/>
          <w:szCs w:val="28"/>
        </w:rPr>
        <w:t>,  а также  определения предельных индексов изменения размера такой платы на территории Ипатовского городского округа Ставропольского края</w:t>
      </w:r>
    </w:p>
    <w:p w:rsidR="00007583" w:rsidRPr="003147CD" w:rsidRDefault="00007583" w:rsidP="000075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55B9" w:rsidRPr="00F74F46" w:rsidRDefault="00DF022A" w:rsidP="00F74F46">
      <w:pPr>
        <w:ind w:firstLine="53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 апреля 2018 г. № 213/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</w:t>
      </w:r>
      <w:proofErr w:type="gramStart"/>
      <w:r>
        <w:rPr>
          <w:sz w:val="28"/>
          <w:szCs w:val="28"/>
        </w:rPr>
        <w:t>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</w:t>
      </w:r>
      <w:r>
        <w:rPr>
          <w:sz w:val="28"/>
          <w:szCs w:val="28"/>
        </w:rPr>
        <w:tab/>
        <w:t xml:space="preserve"> платы», Уставом Ипатовского городского округа Ставропольского края, администрация Ипатовского городского округа Ставропольского края</w:t>
      </w:r>
      <w:r>
        <w:rPr>
          <w:rFonts w:cs="Tahoma"/>
          <w:sz w:val="28"/>
          <w:szCs w:val="28"/>
        </w:rPr>
        <w:t xml:space="preserve">  </w:t>
      </w:r>
      <w:proofErr w:type="gramEnd"/>
    </w:p>
    <w:p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AF55B9" w:rsidRDefault="00EB08B8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701C1E">
        <w:rPr>
          <w:sz w:val="28"/>
          <w:szCs w:val="28"/>
        </w:rPr>
        <w:t xml:space="preserve">Утвердить прилагаемую Методику </w:t>
      </w:r>
      <w:r w:rsidR="00701C1E">
        <w:rPr>
          <w:bCs/>
          <w:sz w:val="28"/>
          <w:szCs w:val="28"/>
        </w:rPr>
        <w:t>расчета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 определения предельных индексов изменения размера такой платы на территории Ипатовского городского округа Ставропольского края</w:t>
      </w:r>
      <w:r w:rsidR="00464714">
        <w:rPr>
          <w:sz w:val="28"/>
          <w:szCs w:val="28"/>
        </w:rPr>
        <w:t>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1C1E" w:rsidRPr="00C10A57" w:rsidRDefault="00701C1E" w:rsidP="00701C1E">
      <w:pPr>
        <w:tabs>
          <w:tab w:val="left" w:pos="0"/>
        </w:tabs>
        <w:ind w:firstLine="567"/>
        <w:jc w:val="both"/>
        <w:rPr>
          <w:rFonts w:eastAsia="Calibri"/>
          <w:sz w:val="28"/>
          <w:szCs w:val="20"/>
        </w:rPr>
      </w:pPr>
      <w:r>
        <w:rPr>
          <w:rFonts w:cs="Tahoma"/>
          <w:sz w:val="28"/>
          <w:szCs w:val="28"/>
        </w:rPr>
        <w:t>2</w:t>
      </w:r>
      <w:r w:rsidRPr="00D113CC">
        <w:rPr>
          <w:rFonts w:cs="Tahoma"/>
          <w:sz w:val="28"/>
          <w:szCs w:val="28"/>
        </w:rPr>
        <w:t>.</w:t>
      </w:r>
      <w:r w:rsidRPr="009549BE">
        <w:rPr>
          <w:rFonts w:eastAsia="Calibri"/>
          <w:sz w:val="28"/>
          <w:szCs w:val="20"/>
        </w:rPr>
        <w:t xml:space="preserve"> </w:t>
      </w:r>
      <w:r w:rsidRPr="00C10A57">
        <w:rPr>
          <w:rFonts w:eastAsia="Calibri"/>
          <w:sz w:val="28"/>
          <w:szCs w:val="20"/>
        </w:rPr>
        <w:t>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701C1E" w:rsidRDefault="00701C1E" w:rsidP="00701C1E">
      <w:pPr>
        <w:jc w:val="both"/>
        <w:rPr>
          <w:rFonts w:cs="Tahoma"/>
          <w:sz w:val="28"/>
          <w:szCs w:val="28"/>
        </w:rPr>
      </w:pPr>
    </w:p>
    <w:p w:rsidR="00701C1E" w:rsidRDefault="00701C1E" w:rsidP="00701C1E">
      <w:pPr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ab/>
        <w:t xml:space="preserve">3. </w:t>
      </w:r>
      <w:proofErr w:type="gramStart"/>
      <w:r w:rsidRPr="00C10A57">
        <w:rPr>
          <w:sz w:val="28"/>
          <w:szCs w:val="28"/>
        </w:rPr>
        <w:t>Контроль за</w:t>
      </w:r>
      <w:proofErr w:type="gramEnd"/>
      <w:r w:rsidRPr="00C10A57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C10A57">
        <w:rPr>
          <w:sz w:val="28"/>
          <w:szCs w:val="28"/>
        </w:rPr>
        <w:t xml:space="preserve">заместителя </w:t>
      </w:r>
      <w:r w:rsidRPr="00D907A3">
        <w:rPr>
          <w:sz w:val="28"/>
          <w:szCs w:val="28"/>
        </w:rPr>
        <w:t>главы администрации Ипатовского городского округа Ставропольского края</w:t>
      </w:r>
      <w:r w:rsidRPr="00C10A57">
        <w:rPr>
          <w:sz w:val="28"/>
          <w:szCs w:val="28"/>
        </w:rPr>
        <w:t xml:space="preserve"> </w:t>
      </w:r>
      <w:r>
        <w:rPr>
          <w:sz w:val="28"/>
          <w:szCs w:val="28"/>
        </w:rPr>
        <w:t>Т.А. Фоменко</w:t>
      </w:r>
      <w:r w:rsidRPr="00C10A57">
        <w:rPr>
          <w:sz w:val="28"/>
          <w:szCs w:val="28"/>
        </w:rPr>
        <w:t>.</w:t>
      </w:r>
    </w:p>
    <w:p w:rsidR="00701C1E" w:rsidRDefault="00701C1E" w:rsidP="00701C1E">
      <w:pPr>
        <w:jc w:val="both"/>
        <w:rPr>
          <w:rFonts w:cs="Tahoma"/>
          <w:sz w:val="28"/>
          <w:szCs w:val="28"/>
        </w:rPr>
      </w:pPr>
    </w:p>
    <w:p w:rsidR="00701C1E" w:rsidRPr="00C10A57" w:rsidRDefault="00701C1E" w:rsidP="0070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Tahoma"/>
          <w:sz w:val="28"/>
          <w:szCs w:val="28"/>
        </w:rPr>
        <w:lastRenderedPageBreak/>
        <w:t xml:space="preserve">4. </w:t>
      </w:r>
      <w:r w:rsidRPr="00C10A57">
        <w:rPr>
          <w:sz w:val="28"/>
          <w:szCs w:val="28"/>
        </w:rPr>
        <w:t>Настоящее постановление вступает в силу на следующий день после дня его официального обнародования</w:t>
      </w:r>
      <w:r w:rsidRPr="00C10A57">
        <w:rPr>
          <w:rFonts w:ascii="Arial" w:hAnsi="Arial" w:cs="Arial"/>
          <w:sz w:val="20"/>
          <w:szCs w:val="20"/>
        </w:rPr>
        <w:t>.</w:t>
      </w:r>
    </w:p>
    <w:p w:rsidR="00701C1E" w:rsidRDefault="00701C1E" w:rsidP="00701C1E">
      <w:pPr>
        <w:ind w:firstLine="708"/>
        <w:jc w:val="both"/>
        <w:rPr>
          <w:rFonts w:cs="Tahoma"/>
          <w:sz w:val="28"/>
          <w:szCs w:val="28"/>
        </w:rPr>
      </w:pPr>
    </w:p>
    <w:p w:rsidR="00701C1E" w:rsidRPr="00D113CC" w:rsidRDefault="00701C1E" w:rsidP="00701C1E">
      <w:pPr>
        <w:ind w:firstLine="708"/>
        <w:jc w:val="both"/>
        <w:rPr>
          <w:rFonts w:cs="Tahoma"/>
          <w:sz w:val="28"/>
          <w:szCs w:val="28"/>
        </w:rPr>
      </w:pPr>
    </w:p>
    <w:p w:rsidR="00701C1E" w:rsidRDefault="00701C1E" w:rsidP="00701C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01C1E" w:rsidRDefault="00701C1E" w:rsidP="00701C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</w:p>
    <w:p w:rsidR="00701C1E" w:rsidRDefault="00701C1E" w:rsidP="00701C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Шейкина</w:t>
      </w:r>
    </w:p>
    <w:p w:rsidR="00701C1E" w:rsidRDefault="00701C1E" w:rsidP="00701C1E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C1E" w:rsidRDefault="00701C1E" w:rsidP="00701C1E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C1E" w:rsidRDefault="00701C1E" w:rsidP="00701C1E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Ипатовского городского округа Ставропольского края</w:t>
      </w:r>
    </w:p>
    <w:p w:rsidR="00701C1E" w:rsidRDefault="00701C1E" w:rsidP="00701C1E">
      <w:pPr>
        <w:pStyle w:val="ConsNormal"/>
        <w:widowControl/>
        <w:ind w:left="708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С.И. Клинтух</w:t>
      </w:r>
    </w:p>
    <w:p w:rsidR="00701C1E" w:rsidRDefault="00701C1E" w:rsidP="00701C1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1C1E" w:rsidRDefault="00701C1E" w:rsidP="00701C1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 главы</w:t>
      </w: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Ипатовского </w:t>
      </w:r>
      <w:proofErr w:type="gramStart"/>
      <w:r>
        <w:rPr>
          <w:sz w:val="28"/>
          <w:szCs w:val="28"/>
          <w:lang w:eastAsia="ar-SA"/>
        </w:rPr>
        <w:t>городского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округа Ставропольского края                                                              Т.А. Фоменко</w:t>
      </w:r>
    </w:p>
    <w:p w:rsidR="00701C1E" w:rsidRDefault="00701C1E" w:rsidP="00701C1E">
      <w:pPr>
        <w:spacing w:line="240" w:lineRule="exact"/>
        <w:ind w:right="4495"/>
        <w:jc w:val="both"/>
        <w:rPr>
          <w:sz w:val="28"/>
          <w:szCs w:val="28"/>
          <w:lang w:eastAsia="ar-SA"/>
        </w:rPr>
      </w:pPr>
    </w:p>
    <w:p w:rsidR="00701C1E" w:rsidRDefault="00701C1E" w:rsidP="00701C1E">
      <w:pPr>
        <w:spacing w:line="240" w:lineRule="exact"/>
        <w:ind w:right="449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отдела правового и             кадрового обеспечения администрации                      Ипатовского городского округа          </w:t>
      </w: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Ставропольского края                                                                        М.А. Коваленко </w:t>
      </w: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отдела экономического  развития </w:t>
      </w: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Ипатовского </w:t>
      </w:r>
      <w:proofErr w:type="gramStart"/>
      <w:r>
        <w:rPr>
          <w:sz w:val="28"/>
          <w:szCs w:val="28"/>
          <w:lang w:eastAsia="ar-SA"/>
        </w:rPr>
        <w:t>городского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701C1E" w:rsidRDefault="00701C1E" w:rsidP="00701C1E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округа Ставропольского края                                                                 Ж.Н. Кудлай                                                                                                 </w:t>
      </w:r>
    </w:p>
    <w:p w:rsidR="00701C1E" w:rsidRDefault="00701C1E" w:rsidP="00701C1E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p w:rsidR="00701C1E" w:rsidRDefault="00701C1E" w:rsidP="00701C1E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p w:rsidR="00701C1E" w:rsidRPr="005B2151" w:rsidRDefault="00701C1E" w:rsidP="00701C1E">
      <w:pPr>
        <w:tabs>
          <w:tab w:val="left" w:pos="0"/>
          <w:tab w:val="left" w:pos="540"/>
        </w:tabs>
        <w:spacing w:line="240" w:lineRule="exact"/>
        <w:jc w:val="both"/>
        <w:rPr>
          <w:sz w:val="28"/>
          <w:szCs w:val="28"/>
          <w:lang w:eastAsia="ar-SA"/>
        </w:rPr>
      </w:pPr>
      <w:r w:rsidRPr="005B2151">
        <w:rPr>
          <w:sz w:val="28"/>
          <w:szCs w:val="28"/>
          <w:lang w:eastAsia="ar-SA"/>
        </w:rPr>
        <w:t>Прое</w:t>
      </w:r>
      <w:r>
        <w:rPr>
          <w:sz w:val="28"/>
          <w:szCs w:val="28"/>
          <w:lang w:eastAsia="ar-SA"/>
        </w:rPr>
        <w:t xml:space="preserve">кт постановления подготовил </w:t>
      </w:r>
      <w:r w:rsidRPr="005B2151">
        <w:rPr>
          <w:sz w:val="28"/>
          <w:szCs w:val="28"/>
          <w:lang w:eastAsia="ar-SA"/>
        </w:rPr>
        <w:t xml:space="preserve">отдел имущественных и земельных  отношений администрации Ипатовского </w:t>
      </w:r>
      <w:r>
        <w:rPr>
          <w:sz w:val="28"/>
          <w:szCs w:val="28"/>
          <w:lang w:eastAsia="ar-SA"/>
        </w:rPr>
        <w:t>городского округа</w:t>
      </w:r>
      <w:r w:rsidRPr="005B2151">
        <w:rPr>
          <w:sz w:val="28"/>
          <w:szCs w:val="28"/>
          <w:lang w:eastAsia="ar-SA"/>
        </w:rPr>
        <w:t xml:space="preserve"> Ставропольского края</w:t>
      </w:r>
    </w:p>
    <w:p w:rsidR="00701C1E" w:rsidRDefault="00701C1E" w:rsidP="00701C1E">
      <w:pPr>
        <w:tabs>
          <w:tab w:val="left" w:pos="0"/>
          <w:tab w:val="left" w:pos="540"/>
        </w:tabs>
        <w:spacing w:line="240" w:lineRule="exact"/>
        <w:jc w:val="right"/>
        <w:rPr>
          <w:sz w:val="28"/>
          <w:szCs w:val="28"/>
          <w:lang w:eastAsia="ar-SA"/>
        </w:rPr>
      </w:pPr>
      <w:r w:rsidRPr="005B2151">
        <w:rPr>
          <w:sz w:val="28"/>
          <w:szCs w:val="28"/>
          <w:lang w:eastAsia="ar-SA"/>
        </w:rPr>
        <w:t xml:space="preserve">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</w:t>
      </w:r>
      <w:r w:rsidRPr="005B2151">
        <w:rPr>
          <w:sz w:val="28"/>
          <w:szCs w:val="28"/>
          <w:lang w:eastAsia="ar-SA"/>
        </w:rPr>
        <w:t xml:space="preserve">          </w:t>
      </w:r>
    </w:p>
    <w:p w:rsidR="00701C1E" w:rsidRPr="005B2151" w:rsidRDefault="00701C1E" w:rsidP="00701C1E">
      <w:pPr>
        <w:tabs>
          <w:tab w:val="left" w:pos="0"/>
          <w:tab w:val="left" w:pos="540"/>
        </w:tabs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А.В. Тараканова</w:t>
      </w:r>
    </w:p>
    <w:p w:rsidR="00701C1E" w:rsidRDefault="00701C1E" w:rsidP="00701C1E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701C1E" w:rsidTr="00AC5ACE">
        <w:tc>
          <w:tcPr>
            <w:tcW w:w="7338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701C1E" w:rsidRDefault="00701C1E" w:rsidP="00AC5AC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1E" w:rsidRDefault="00701C1E" w:rsidP="00AC5AC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C1E" w:rsidTr="00AC5ACE">
        <w:tc>
          <w:tcPr>
            <w:tcW w:w="7338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C1E" w:rsidTr="00AC5ACE">
        <w:tc>
          <w:tcPr>
            <w:tcW w:w="7338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1842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C1E" w:rsidTr="00AC5ACE">
        <w:tc>
          <w:tcPr>
            <w:tcW w:w="7338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C1E" w:rsidTr="00AC5ACE">
        <w:tc>
          <w:tcPr>
            <w:tcW w:w="7338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Т.А.</w:t>
            </w:r>
          </w:p>
          <w:p w:rsidR="00701C1E" w:rsidRDefault="00701C1E" w:rsidP="00AC5ACE">
            <w:pPr>
              <w:ind w:left="142" w:hanging="142"/>
              <w:rPr>
                <w:sz w:val="28"/>
                <w:szCs w:val="28"/>
                <w:lang w:eastAsia="ar-SA"/>
              </w:rPr>
            </w:pPr>
            <w:r w:rsidRPr="00C96310">
              <w:rPr>
                <w:sz w:val="28"/>
                <w:szCs w:val="28"/>
                <w:lang w:eastAsia="ar-SA"/>
              </w:rPr>
              <w:t>Регистр</w:t>
            </w:r>
          </w:p>
          <w:p w:rsidR="00701C1E" w:rsidRDefault="00701C1E" w:rsidP="00AC5ACE">
            <w:pPr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Регистр (Холин С.П.)</w:t>
            </w:r>
          </w:p>
          <w:p w:rsidR="00701C1E" w:rsidRDefault="00701C1E" w:rsidP="00AC5ACE">
            <w:pPr>
              <w:ind w:left="142" w:hanging="14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Библиотека</w:t>
            </w:r>
          </w:p>
          <w:p w:rsidR="00701C1E" w:rsidRPr="009549BE" w:rsidRDefault="00701C1E" w:rsidP="00AC5ACE">
            <w:pPr>
              <w:rPr>
                <w:lang w:eastAsia="ar-SA"/>
              </w:rPr>
            </w:pPr>
          </w:p>
        </w:tc>
        <w:tc>
          <w:tcPr>
            <w:tcW w:w="1842" w:type="dxa"/>
          </w:tcPr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1C1E" w:rsidRDefault="00701C1E" w:rsidP="00AC5AC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0560" w:rsidRDefault="00D10560" w:rsidP="0083432A">
      <w:pPr>
        <w:ind w:left="2124" w:firstLine="708"/>
        <w:rPr>
          <w:b/>
          <w:sz w:val="28"/>
          <w:szCs w:val="28"/>
        </w:rPr>
      </w:pPr>
    </w:p>
    <w:p w:rsidR="00701C1E" w:rsidRDefault="00701C1E" w:rsidP="0083432A">
      <w:pPr>
        <w:ind w:left="2124" w:firstLine="708"/>
        <w:rPr>
          <w:b/>
          <w:sz w:val="28"/>
          <w:szCs w:val="28"/>
        </w:rPr>
      </w:pPr>
    </w:p>
    <w:p w:rsidR="00701C1E" w:rsidRDefault="00701C1E" w:rsidP="0083432A">
      <w:pPr>
        <w:ind w:left="2124" w:firstLine="708"/>
        <w:rPr>
          <w:b/>
          <w:sz w:val="28"/>
          <w:szCs w:val="28"/>
        </w:rPr>
      </w:pPr>
    </w:p>
    <w:p w:rsidR="00701C1E" w:rsidRDefault="00701C1E" w:rsidP="0083432A">
      <w:pPr>
        <w:ind w:left="2124" w:firstLine="708"/>
        <w:rPr>
          <w:b/>
          <w:sz w:val="28"/>
          <w:szCs w:val="28"/>
        </w:rPr>
      </w:pPr>
    </w:p>
    <w:p w:rsidR="00701C1E" w:rsidRDefault="00701C1E" w:rsidP="0083432A">
      <w:pPr>
        <w:ind w:left="2124" w:firstLine="708"/>
        <w:rPr>
          <w:b/>
          <w:sz w:val="28"/>
          <w:szCs w:val="28"/>
        </w:rPr>
      </w:pPr>
    </w:p>
    <w:p w:rsidR="00701C1E" w:rsidRDefault="00701C1E" w:rsidP="00701C1E">
      <w:pPr>
        <w:pStyle w:val="ab"/>
        <w:ind w:left="5103"/>
        <w:jc w:val="both"/>
        <w:rPr>
          <w:rFonts w:ascii="Times New Roman" w:hAnsi="Times New Roman"/>
          <w:sz w:val="28"/>
          <w:szCs w:val="28"/>
        </w:rPr>
      </w:pPr>
    </w:p>
    <w:p w:rsidR="00701C1E" w:rsidRDefault="00701C1E" w:rsidP="00701C1E">
      <w:pPr>
        <w:pStyle w:val="ab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701C1E" w:rsidRDefault="00701C1E" w:rsidP="00701C1E">
      <w:pPr>
        <w:pStyle w:val="ab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01C1E" w:rsidRDefault="00701C1E" w:rsidP="00701C1E">
      <w:pPr>
        <w:pStyle w:val="ab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городского округа </w:t>
      </w:r>
    </w:p>
    <w:p w:rsidR="00701C1E" w:rsidRDefault="00701C1E" w:rsidP="00701C1E">
      <w:pPr>
        <w:pStyle w:val="ab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701C1E" w:rsidRDefault="00701C1E" w:rsidP="00701C1E">
      <w:pPr>
        <w:pStyle w:val="ab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___________202</w:t>
      </w:r>
      <w:r w:rsidR="00A23A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="00A23A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№________</w:t>
      </w:r>
    </w:p>
    <w:p w:rsidR="00701C1E" w:rsidRDefault="00701C1E" w:rsidP="00701C1E">
      <w:pPr>
        <w:ind w:firstLine="5103"/>
        <w:jc w:val="both"/>
        <w:rPr>
          <w:sz w:val="28"/>
          <w:szCs w:val="28"/>
        </w:rPr>
      </w:pPr>
    </w:p>
    <w:p w:rsidR="00BC5496" w:rsidRDefault="00BC5496" w:rsidP="00701C1E">
      <w:pPr>
        <w:ind w:firstLine="5103"/>
        <w:jc w:val="both"/>
        <w:rPr>
          <w:sz w:val="28"/>
          <w:szCs w:val="28"/>
        </w:rPr>
      </w:pPr>
    </w:p>
    <w:p w:rsidR="00827C88" w:rsidRDefault="00827C88" w:rsidP="00701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</w:p>
    <w:p w:rsidR="00701C1E" w:rsidRDefault="00827C88" w:rsidP="00701C1E">
      <w:pPr>
        <w:jc w:val="center"/>
      </w:pPr>
      <w:r>
        <w:rPr>
          <w:sz w:val="28"/>
          <w:szCs w:val="28"/>
        </w:rPr>
        <w:t>РАСЧЕТА РАЗМЕРА ПЛАТЫ ЗА СОДЕРЖАНИЕ ЖИЛОГО ПОМЕЩЕНИЯ ДЛЯ СОБСТВЕННИКОВ ЖИЛЫХ ПОМЕЩЕНИЙ, КОТОРЫЕ НЕ ПРИНЛИ РЕШЕНИЕ О ВЫБОРЕ СПОСОБА УПРАВЛЕНИЯ МНОГОКВАРТИРНЫМ ДОМОМ, РЕШЕНИЕ ОБ УСТАНОВЛЕНИИ РАЗМЕРА ПЛАТЫ ЗА СОДЕРЖАНИЕ ЖИЛОГО ПОМЕЩЕНИЯ, А ТАКЖЕ ОПРЕДЕЛЕНИЯ ПРЕДЕЛЬНЫХ ИНДЕКСОВ ИЗМЕНЕНИЯ РАЗМЕРА ТАКОЙ ПЛАТЫ НА ТЕРРИТОРИИ ИПАТОВСКОГО ГОРПОДСКОГО ОКРУГА СТАВРОПОЛЬСКОГО КРАЯ</w:t>
      </w:r>
    </w:p>
    <w:p w:rsidR="00701C1E" w:rsidRDefault="00701C1E" w:rsidP="00701C1E">
      <w:pPr>
        <w:jc w:val="both"/>
        <w:rPr>
          <w:sz w:val="28"/>
          <w:szCs w:val="28"/>
        </w:rPr>
      </w:pPr>
    </w:p>
    <w:p w:rsidR="00BC5496" w:rsidRPr="00BC5496" w:rsidRDefault="00BC5496" w:rsidP="00BC5496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BC5496">
        <w:rPr>
          <w:b/>
          <w:sz w:val="28"/>
          <w:szCs w:val="28"/>
        </w:rPr>
        <w:t>1. Общие положения</w:t>
      </w:r>
    </w:p>
    <w:p w:rsidR="00BC5496" w:rsidRPr="00BC5496" w:rsidRDefault="00BC5496" w:rsidP="00BC5496">
      <w:pPr>
        <w:suppressAutoHyphens/>
        <w:ind w:firstLine="709"/>
        <w:rPr>
          <w:sz w:val="28"/>
          <w:szCs w:val="28"/>
        </w:rPr>
      </w:pP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BC5496">
        <w:rPr>
          <w:rFonts w:eastAsia="Calibri"/>
          <w:sz w:val="28"/>
          <w:szCs w:val="28"/>
          <w:lang w:eastAsia="en-US"/>
        </w:rPr>
        <w:t>Методика расчета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определения предельных индексов изменения размера такой платы</w:t>
      </w:r>
      <w:r w:rsidRPr="00BC5496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Ипатовского городского</w:t>
      </w:r>
      <w:r w:rsidRPr="00BC5496">
        <w:rPr>
          <w:bCs/>
          <w:sz w:val="28"/>
          <w:szCs w:val="28"/>
        </w:rPr>
        <w:t xml:space="preserve"> округа Ставропольского края</w:t>
      </w:r>
      <w:r w:rsidRPr="00BC5496">
        <w:rPr>
          <w:rFonts w:eastAsia="Calibri"/>
          <w:sz w:val="28"/>
          <w:szCs w:val="28"/>
          <w:lang w:eastAsia="en-US"/>
        </w:rPr>
        <w:t xml:space="preserve"> (далее - методика) разработана в соответствии с Жилищн</w:t>
      </w:r>
      <w:r w:rsidR="00552DF4">
        <w:rPr>
          <w:rFonts w:eastAsia="Calibri"/>
          <w:sz w:val="28"/>
          <w:szCs w:val="28"/>
          <w:lang w:eastAsia="en-US"/>
        </w:rPr>
        <w:t>ым</w:t>
      </w:r>
      <w:r w:rsidRPr="00BC5496">
        <w:rPr>
          <w:rFonts w:eastAsia="Calibri"/>
          <w:sz w:val="28"/>
          <w:szCs w:val="28"/>
          <w:lang w:eastAsia="en-US"/>
        </w:rPr>
        <w:t xml:space="preserve"> кодекс</w:t>
      </w:r>
      <w:r w:rsidR="00552DF4">
        <w:rPr>
          <w:rFonts w:eastAsia="Calibri"/>
          <w:sz w:val="28"/>
          <w:szCs w:val="28"/>
          <w:lang w:eastAsia="en-US"/>
        </w:rPr>
        <w:t>ом</w:t>
      </w:r>
      <w:r w:rsidRPr="00BC5496">
        <w:rPr>
          <w:rFonts w:eastAsia="Calibri"/>
          <w:sz w:val="28"/>
          <w:szCs w:val="28"/>
          <w:lang w:eastAsia="en-US"/>
        </w:rPr>
        <w:t xml:space="preserve"> Российской Федерации и приказом Министерства</w:t>
      </w:r>
      <w:proofErr w:type="gramEnd"/>
      <w:r w:rsidRPr="00BC5496">
        <w:rPr>
          <w:rFonts w:eastAsia="Calibri"/>
          <w:sz w:val="28"/>
          <w:szCs w:val="28"/>
          <w:lang w:eastAsia="en-US"/>
        </w:rPr>
        <w:t xml:space="preserve"> строительства и жилищно-коммунального хозяйства Российской Федерации от 06 апреля 2018 года № 213/</w:t>
      </w:r>
      <w:proofErr w:type="spellStart"/>
      <w:proofErr w:type="gramStart"/>
      <w:r w:rsidRPr="00BC5496"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 w:rsidRPr="00BC5496">
        <w:rPr>
          <w:rFonts w:eastAsia="Calibri"/>
          <w:sz w:val="28"/>
          <w:szCs w:val="28"/>
          <w:lang w:eastAsia="en-US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Pr="004F6E9B">
        <w:rPr>
          <w:rFonts w:eastAsia="Calibri"/>
          <w:sz w:val="28"/>
          <w:szCs w:val="28"/>
          <w:lang w:eastAsia="en-US"/>
        </w:rPr>
        <w:t>»</w:t>
      </w:r>
      <w:r w:rsidR="00552DF4" w:rsidRPr="004F6E9B">
        <w:rPr>
          <w:rFonts w:eastAsia="Calibri"/>
          <w:sz w:val="28"/>
          <w:szCs w:val="28"/>
          <w:lang w:eastAsia="en-US"/>
        </w:rPr>
        <w:t xml:space="preserve">, </w:t>
      </w:r>
      <w:r w:rsidR="004F6E9B" w:rsidRPr="004F6E9B">
        <w:rPr>
          <w:sz w:val="28"/>
          <w:szCs w:val="28"/>
        </w:rPr>
        <w:t>Минимальным перечнем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52DF4" w:rsidRPr="004F6E9B">
        <w:rPr>
          <w:rFonts w:eastAsia="Calibri"/>
          <w:sz w:val="28"/>
          <w:szCs w:val="28"/>
          <w:lang w:eastAsia="en-US"/>
        </w:rPr>
        <w:t>,</w:t>
      </w:r>
      <w:r w:rsidR="00552DF4">
        <w:rPr>
          <w:rFonts w:eastAsia="Calibri"/>
          <w:sz w:val="28"/>
          <w:szCs w:val="28"/>
          <w:lang w:eastAsia="en-US"/>
        </w:rPr>
        <w:t xml:space="preserve"> утвержденными постановлением Правительства Российской Федерации от 03 апреля 2013 г. № 290 (далее – Минимальный перечень)</w:t>
      </w:r>
      <w:r w:rsidRPr="00BC5496">
        <w:rPr>
          <w:rFonts w:eastAsia="Calibri"/>
          <w:sz w:val="28"/>
          <w:szCs w:val="28"/>
          <w:lang w:eastAsia="en-US"/>
        </w:rPr>
        <w:t>.</w:t>
      </w:r>
    </w:p>
    <w:p w:rsidR="00BC5496" w:rsidRPr="00BC5496" w:rsidRDefault="00BC5496" w:rsidP="00BC5496">
      <w:pPr>
        <w:tabs>
          <w:tab w:val="left" w:pos="709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</w:t>
      </w:r>
      <w:r w:rsidRPr="00BC5496">
        <w:rPr>
          <w:rFonts w:eastAsia="Calibri"/>
          <w:sz w:val="28"/>
          <w:szCs w:val="28"/>
          <w:lang w:eastAsia="en-US"/>
        </w:rPr>
        <w:t xml:space="preserve">. Размер платы за содержание жилого помещения, рассчитанный в соответствии с настоящей методикой, применяется </w:t>
      </w:r>
      <w:proofErr w:type="gramStart"/>
      <w:r w:rsidRPr="00BC5496">
        <w:rPr>
          <w:rFonts w:eastAsia="Calibri"/>
          <w:sz w:val="28"/>
          <w:szCs w:val="28"/>
          <w:lang w:eastAsia="en-US"/>
        </w:rPr>
        <w:t>для</w:t>
      </w:r>
      <w:proofErr w:type="gramEnd"/>
      <w:r w:rsidRPr="00BC5496">
        <w:rPr>
          <w:rFonts w:eastAsia="Calibri"/>
          <w:sz w:val="28"/>
          <w:szCs w:val="28"/>
          <w:lang w:eastAsia="en-US"/>
        </w:rPr>
        <w:t>: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- собственников жилых помещений, которые на общем собрании не приняли решение о выборе способа управления многоквартирным домом, до момента определения способа управления на общем собрании собственников или до заключения договора управления многоквартирным домом по результатам открытого конкурса по отбору управляющей организации;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- собственников жилых помещений, которые на общем собрании не приняли решение об установлении размера платы за содержание жилого помещения.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496" w:rsidRPr="00BC5496" w:rsidRDefault="00BC5496" w:rsidP="00BC5496">
      <w:pPr>
        <w:suppressAutoHyphens/>
        <w:jc w:val="center"/>
        <w:rPr>
          <w:b/>
          <w:sz w:val="28"/>
          <w:szCs w:val="28"/>
        </w:rPr>
      </w:pPr>
      <w:r w:rsidRPr="00BC5496">
        <w:rPr>
          <w:b/>
          <w:sz w:val="28"/>
          <w:szCs w:val="28"/>
        </w:rPr>
        <w:t>2. Определение размера платы за содержание жилого помещения, а также предельных индексов изменения такой платы</w:t>
      </w:r>
    </w:p>
    <w:p w:rsidR="00BC5496" w:rsidRPr="00BC5496" w:rsidRDefault="00BC5496" w:rsidP="00BC5496">
      <w:pPr>
        <w:suppressAutoHyphens/>
        <w:ind w:firstLine="709"/>
        <w:rPr>
          <w:sz w:val="28"/>
          <w:szCs w:val="28"/>
        </w:rPr>
      </w:pPr>
    </w:p>
    <w:p w:rsidR="00BC5496" w:rsidRPr="00BC5496" w:rsidRDefault="00BC5496" w:rsidP="00BC5496">
      <w:pPr>
        <w:tabs>
          <w:tab w:val="left" w:pos="709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2.1. Тип многоквартирного дома, для которого осуществляется расчет платы за содержание жилого помещения, определяется исходя из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Многоквартирные дома делятся на два типа: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а) жилые дома, оборудованные всеми видами благоустройства (центральным холодным водоснабжением, централизованной канализацией, централизованным или индивидуальным отоплением, электроснабжением, газоснабжением);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 xml:space="preserve">б) жилые дома, оборудованные не всеми видами благоустройства (отсутствует один или несколько видов благоустройства). 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2.2. Размер платы за содержание жилого помещения определяется в рублях на 1 квадратный метр помещения (жилого, нежилого) в многоквартирном доме в месяц.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2.3. Размер платы за содержание жилого помещения не включает плату за коммунальные ресурсы, потребляемые при использовании и содержании общего имущества в многоквартирном доме.</w:t>
      </w:r>
    </w:p>
    <w:p w:rsid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Плата за холодную воду, электрическую энергию, потребляемые при содержании общего имущества в многоквартирном доме, отведение сточных вод в целях содержания общего имущества в многоквартирном доме рассчитывается в соответствии с действующими нормативами расхода соответствующего ресурса на общедомовые нужды и тарифами на соответствующие коммунальные услуги.</w:t>
      </w:r>
    </w:p>
    <w:p w:rsidR="00C13C65" w:rsidRPr="00BC5496" w:rsidRDefault="00C13C65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При осуществлении расчета (определения) средних  значений размеров платы  рекомендуется испо</w:t>
      </w:r>
      <w:r w:rsidR="00D94D77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>ьзовать</w:t>
      </w:r>
      <w:r w:rsidR="00D94D77">
        <w:rPr>
          <w:rFonts w:eastAsia="Calibri"/>
          <w:sz w:val="28"/>
          <w:szCs w:val="28"/>
          <w:lang w:eastAsia="en-US"/>
        </w:rPr>
        <w:t xml:space="preserve"> информацию о принятых общими собраниями собственников помещений в многоквартирных домах решениях об утверждении </w:t>
      </w:r>
      <w:proofErr w:type="gramStart"/>
      <w:r w:rsidR="00D94D77">
        <w:rPr>
          <w:rFonts w:eastAsia="Calibri"/>
          <w:sz w:val="28"/>
          <w:szCs w:val="28"/>
          <w:lang w:eastAsia="en-US"/>
        </w:rPr>
        <w:t>платы</w:t>
      </w:r>
      <w:proofErr w:type="gramEnd"/>
      <w:r w:rsidR="00D94D77">
        <w:rPr>
          <w:rFonts w:eastAsia="Calibri"/>
          <w:sz w:val="28"/>
          <w:szCs w:val="28"/>
          <w:lang w:eastAsia="en-US"/>
        </w:rPr>
        <w:t xml:space="preserve"> за содержание жилого помещения исходя из Минимального перечня и не предусматривающих дополнительных работ и услуг, размещенную в государственной информационной системе жилищно-коммунального хозяйства, а при ее отсутствии, по запросу управления по работе с территориями администрации Ипатовского городского округа Ставропольского края предоставляют управляющие компании, осуществляющие деятельность на территории Ипатовского городского округа Ставропольского края.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2.</w:t>
      </w:r>
      <w:r w:rsidR="004F6E9B">
        <w:rPr>
          <w:rFonts w:eastAsia="Calibri"/>
          <w:sz w:val="28"/>
          <w:szCs w:val="28"/>
          <w:lang w:eastAsia="en-US"/>
        </w:rPr>
        <w:t>5</w:t>
      </w:r>
      <w:r w:rsidRPr="00BC5496">
        <w:rPr>
          <w:rFonts w:eastAsia="Calibri"/>
          <w:sz w:val="28"/>
          <w:szCs w:val="28"/>
          <w:lang w:eastAsia="en-US"/>
        </w:rPr>
        <w:t xml:space="preserve">. Размер платы за содержание жилого помещения в многоквартирном доме определяется по типам многоквартирных домов посредством расчета среднего значения размеров платы за содержание жилого помещения, действующей на момент осуществления расчета, в однотипных многоквартирных домах, расположенных на территории </w:t>
      </w:r>
      <w:r>
        <w:rPr>
          <w:rFonts w:eastAsia="Calibri"/>
          <w:sz w:val="28"/>
          <w:szCs w:val="28"/>
          <w:lang w:eastAsia="en-US"/>
        </w:rPr>
        <w:t>Ипатовского городского</w:t>
      </w:r>
      <w:r w:rsidRPr="00BC5496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 xml:space="preserve">В целях расчета среднего размера платы за содержание жилого помещения используется информация по многоквартирным домам, в которых установлена плата в соответствии с </w:t>
      </w:r>
      <w:r w:rsidR="00552DF4">
        <w:rPr>
          <w:rFonts w:eastAsia="Calibri"/>
          <w:sz w:val="28"/>
          <w:szCs w:val="28"/>
          <w:lang w:eastAsia="en-US"/>
        </w:rPr>
        <w:t>М</w:t>
      </w:r>
      <w:r w:rsidRPr="00BC5496">
        <w:rPr>
          <w:rFonts w:eastAsia="Calibri"/>
          <w:sz w:val="28"/>
          <w:szCs w:val="28"/>
          <w:lang w:eastAsia="en-US"/>
        </w:rPr>
        <w:t>инимальным перечнем, без учета дополнительных работ и услуг.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2.</w:t>
      </w:r>
      <w:r w:rsidR="004F6E9B">
        <w:rPr>
          <w:rFonts w:eastAsia="Calibri"/>
          <w:sz w:val="28"/>
          <w:szCs w:val="28"/>
          <w:lang w:eastAsia="en-US"/>
        </w:rPr>
        <w:t>6</w:t>
      </w:r>
      <w:r w:rsidRPr="00BC5496">
        <w:rPr>
          <w:rFonts w:eastAsia="Calibri"/>
          <w:sz w:val="28"/>
          <w:szCs w:val="28"/>
          <w:lang w:eastAsia="en-US"/>
        </w:rPr>
        <w:t>.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 к количеству таких многоквартирных домов, принятому для расчета.</w:t>
      </w:r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2.</w:t>
      </w:r>
      <w:r w:rsidR="004F6E9B">
        <w:rPr>
          <w:rFonts w:eastAsia="Calibri"/>
          <w:sz w:val="28"/>
          <w:szCs w:val="28"/>
          <w:lang w:eastAsia="en-US"/>
        </w:rPr>
        <w:t>7</w:t>
      </w:r>
      <w:r w:rsidRPr="00BC549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BC5496">
        <w:rPr>
          <w:rFonts w:eastAsia="Calibri"/>
          <w:sz w:val="28"/>
          <w:szCs w:val="28"/>
          <w:lang w:eastAsia="en-US"/>
        </w:rPr>
        <w:t xml:space="preserve">Количество многоквартирных домов, участвующих в расчете среднего размера платы за содержание жилого помещения, составляет не менее </w:t>
      </w:r>
      <w:r w:rsidR="008C753F">
        <w:rPr>
          <w:rFonts w:eastAsia="Calibri"/>
          <w:sz w:val="28"/>
          <w:szCs w:val="28"/>
          <w:lang w:eastAsia="en-US"/>
        </w:rPr>
        <w:t xml:space="preserve">                          25</w:t>
      </w:r>
      <w:r w:rsidRPr="00BC5496">
        <w:rPr>
          <w:rFonts w:eastAsia="Calibri"/>
          <w:sz w:val="28"/>
          <w:szCs w:val="28"/>
          <w:lang w:eastAsia="en-US"/>
        </w:rPr>
        <w:t xml:space="preserve"> процентов от общего количества многоквартирных домов по каждому типу, расположенных на территории </w:t>
      </w:r>
      <w:r w:rsidR="008C753F">
        <w:rPr>
          <w:rFonts w:eastAsia="Calibri"/>
          <w:sz w:val="28"/>
          <w:szCs w:val="28"/>
          <w:lang w:eastAsia="en-US"/>
        </w:rPr>
        <w:t>Ипатовского городского</w:t>
      </w:r>
      <w:r w:rsidRPr="00BC5496">
        <w:rPr>
          <w:rFonts w:eastAsia="Calibri"/>
          <w:sz w:val="28"/>
          <w:szCs w:val="28"/>
          <w:lang w:eastAsia="en-US"/>
        </w:rPr>
        <w:t xml:space="preserve"> округа Ставропольского края, в которых</w:t>
      </w:r>
      <w:r w:rsidRPr="00BC5496">
        <w:rPr>
          <w:sz w:val="28"/>
          <w:szCs w:val="28"/>
        </w:rPr>
        <w:t xml:space="preserve"> решения </w:t>
      </w:r>
      <w:r w:rsidRPr="00BC5496">
        <w:rPr>
          <w:rFonts w:eastAsia="Calibri"/>
          <w:sz w:val="28"/>
          <w:szCs w:val="28"/>
          <w:lang w:eastAsia="en-US"/>
        </w:rPr>
        <w:t>общих собраний собственников помещений об утверждении платы за содержание жилого помещения приняты исходя из минимального перечня и не предусматривают дополнительных работ и услуг.</w:t>
      </w:r>
      <w:proofErr w:type="gramEnd"/>
    </w:p>
    <w:p w:rsidR="00BC5496" w:rsidRPr="00BC5496" w:rsidRDefault="00BC5496" w:rsidP="00BC5496">
      <w:pPr>
        <w:tabs>
          <w:tab w:val="left" w:pos="141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2.</w:t>
      </w:r>
      <w:r w:rsidR="004F6E9B">
        <w:rPr>
          <w:rFonts w:eastAsia="Calibri"/>
          <w:sz w:val="28"/>
          <w:szCs w:val="28"/>
          <w:lang w:eastAsia="en-US"/>
        </w:rPr>
        <w:t>8</w:t>
      </w:r>
      <w:r w:rsidRPr="00BC549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BC5496">
        <w:rPr>
          <w:rFonts w:eastAsia="Calibri"/>
          <w:sz w:val="28"/>
          <w:szCs w:val="28"/>
          <w:lang w:eastAsia="en-US"/>
        </w:rPr>
        <w:t>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устанавливается равным индексу потребительских цен на текущий год, установленному действующим Прогнозом социально-экономического развития Российской Федерации (далее - индекс потребительских цен).</w:t>
      </w:r>
      <w:proofErr w:type="gramEnd"/>
    </w:p>
    <w:p w:rsidR="00BC5496" w:rsidRPr="00BC5496" w:rsidRDefault="00BC5496" w:rsidP="00BC549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5496">
        <w:rPr>
          <w:rFonts w:eastAsia="Calibri"/>
          <w:sz w:val="28"/>
          <w:szCs w:val="28"/>
          <w:lang w:eastAsia="en-US"/>
        </w:rPr>
        <w:t>2.</w:t>
      </w:r>
      <w:r w:rsidR="004F6E9B">
        <w:rPr>
          <w:rFonts w:eastAsia="Calibri"/>
          <w:sz w:val="28"/>
          <w:szCs w:val="28"/>
          <w:lang w:eastAsia="en-US"/>
        </w:rPr>
        <w:t>9</w:t>
      </w:r>
      <w:r w:rsidRPr="00BC5496">
        <w:rPr>
          <w:rFonts w:eastAsia="Calibri"/>
          <w:sz w:val="28"/>
          <w:szCs w:val="28"/>
          <w:lang w:eastAsia="en-US"/>
        </w:rPr>
        <w:t xml:space="preserve">. Плата за содержание жилого помещения по типам многоквартирных домов устанавливается на срок не более трех лет с ежегодной индексацией с учетом индекса потребительских цен. </w:t>
      </w:r>
    </w:p>
    <w:p w:rsidR="00BC5496" w:rsidRPr="00BC5496" w:rsidRDefault="008C753F" w:rsidP="00BC5496">
      <w:pPr>
        <w:pStyle w:val="2"/>
        <w:ind w:right="0" w:firstLine="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                            </w:t>
      </w:r>
      <w:r w:rsidR="00BC5496" w:rsidRPr="00BC5496">
        <w:rPr>
          <w:rFonts w:eastAsia="Calibri"/>
          <w:b w:val="0"/>
          <w:szCs w:val="28"/>
          <w:lang w:eastAsia="en-US"/>
        </w:rPr>
        <w:t>_________________________________</w:t>
      </w:r>
    </w:p>
    <w:p w:rsidR="00BC5496" w:rsidRPr="00BC5496" w:rsidRDefault="00BC5496" w:rsidP="00BC5496">
      <w:pPr>
        <w:pStyle w:val="2"/>
        <w:ind w:right="0" w:firstLine="0"/>
        <w:rPr>
          <w:b w:val="0"/>
          <w:szCs w:val="28"/>
        </w:rPr>
      </w:pPr>
    </w:p>
    <w:p w:rsidR="00701C1E" w:rsidRPr="00BC5496" w:rsidRDefault="00701C1E" w:rsidP="00BC5496">
      <w:pPr>
        <w:jc w:val="center"/>
        <w:rPr>
          <w:b/>
          <w:sz w:val="28"/>
          <w:szCs w:val="28"/>
        </w:rPr>
      </w:pPr>
    </w:p>
    <w:sectPr w:rsidR="00701C1E" w:rsidRPr="00BC5496" w:rsidSect="00701C1E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36" w:rsidRDefault="003C2F36" w:rsidP="00701C1E">
      <w:r>
        <w:separator/>
      </w:r>
    </w:p>
  </w:endnote>
  <w:endnote w:type="continuationSeparator" w:id="0">
    <w:p w:rsidR="003C2F36" w:rsidRDefault="003C2F36" w:rsidP="0070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36" w:rsidRDefault="003C2F36" w:rsidP="00701C1E">
      <w:r>
        <w:separator/>
      </w:r>
    </w:p>
  </w:footnote>
  <w:footnote w:type="continuationSeparator" w:id="0">
    <w:p w:rsidR="003C2F36" w:rsidRDefault="003C2F36" w:rsidP="0070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A9"/>
    <w:rsid w:val="000001CD"/>
    <w:rsid w:val="00007583"/>
    <w:rsid w:val="00043C62"/>
    <w:rsid w:val="000506FD"/>
    <w:rsid w:val="00050F74"/>
    <w:rsid w:val="00057ED0"/>
    <w:rsid w:val="00074671"/>
    <w:rsid w:val="0009043C"/>
    <w:rsid w:val="00092311"/>
    <w:rsid w:val="000D1C97"/>
    <w:rsid w:val="00104584"/>
    <w:rsid w:val="00106CC4"/>
    <w:rsid w:val="00123398"/>
    <w:rsid w:val="00146ADB"/>
    <w:rsid w:val="001644D9"/>
    <w:rsid w:val="00183196"/>
    <w:rsid w:val="001E7202"/>
    <w:rsid w:val="00200D28"/>
    <w:rsid w:val="00205852"/>
    <w:rsid w:val="00247441"/>
    <w:rsid w:val="002671A6"/>
    <w:rsid w:val="002840B9"/>
    <w:rsid w:val="002B6EC3"/>
    <w:rsid w:val="002C5CDE"/>
    <w:rsid w:val="002E133F"/>
    <w:rsid w:val="002E6395"/>
    <w:rsid w:val="002F5397"/>
    <w:rsid w:val="003114F2"/>
    <w:rsid w:val="00313BDD"/>
    <w:rsid w:val="00353949"/>
    <w:rsid w:val="003541FA"/>
    <w:rsid w:val="0035636B"/>
    <w:rsid w:val="003573C6"/>
    <w:rsid w:val="00361215"/>
    <w:rsid w:val="00364C5F"/>
    <w:rsid w:val="003B3EED"/>
    <w:rsid w:val="003C0563"/>
    <w:rsid w:val="003C0C7F"/>
    <w:rsid w:val="003C2F36"/>
    <w:rsid w:val="00402167"/>
    <w:rsid w:val="00406F44"/>
    <w:rsid w:val="004370E3"/>
    <w:rsid w:val="004448E9"/>
    <w:rsid w:val="0045611C"/>
    <w:rsid w:val="00464714"/>
    <w:rsid w:val="004679C3"/>
    <w:rsid w:val="00481355"/>
    <w:rsid w:val="00494727"/>
    <w:rsid w:val="004A2CA0"/>
    <w:rsid w:val="004A5A6B"/>
    <w:rsid w:val="004C7B69"/>
    <w:rsid w:val="004E2450"/>
    <w:rsid w:val="004F54B2"/>
    <w:rsid w:val="004F6E9B"/>
    <w:rsid w:val="00500E24"/>
    <w:rsid w:val="0050394D"/>
    <w:rsid w:val="00504BD5"/>
    <w:rsid w:val="00513A93"/>
    <w:rsid w:val="005277CE"/>
    <w:rsid w:val="00537725"/>
    <w:rsid w:val="005507E7"/>
    <w:rsid w:val="00552DF4"/>
    <w:rsid w:val="00553522"/>
    <w:rsid w:val="00556075"/>
    <w:rsid w:val="00567AFA"/>
    <w:rsid w:val="00586A20"/>
    <w:rsid w:val="005D5BEE"/>
    <w:rsid w:val="005E6B6A"/>
    <w:rsid w:val="005F28DC"/>
    <w:rsid w:val="005F5CFD"/>
    <w:rsid w:val="006063D2"/>
    <w:rsid w:val="006119F3"/>
    <w:rsid w:val="00622AC1"/>
    <w:rsid w:val="00625FB0"/>
    <w:rsid w:val="0063627A"/>
    <w:rsid w:val="0064043B"/>
    <w:rsid w:val="00660623"/>
    <w:rsid w:val="00683368"/>
    <w:rsid w:val="00691DB2"/>
    <w:rsid w:val="00696992"/>
    <w:rsid w:val="006A6AEC"/>
    <w:rsid w:val="006C5080"/>
    <w:rsid w:val="006D6D4D"/>
    <w:rsid w:val="00701C1E"/>
    <w:rsid w:val="00704524"/>
    <w:rsid w:val="00714288"/>
    <w:rsid w:val="00716C43"/>
    <w:rsid w:val="007302AD"/>
    <w:rsid w:val="007520BA"/>
    <w:rsid w:val="007654F8"/>
    <w:rsid w:val="00785777"/>
    <w:rsid w:val="00787938"/>
    <w:rsid w:val="007B14A2"/>
    <w:rsid w:val="007E0913"/>
    <w:rsid w:val="007E19CC"/>
    <w:rsid w:val="00806B14"/>
    <w:rsid w:val="00827C88"/>
    <w:rsid w:val="00831EF5"/>
    <w:rsid w:val="00833E3C"/>
    <w:rsid w:val="0083432A"/>
    <w:rsid w:val="00840F73"/>
    <w:rsid w:val="00852016"/>
    <w:rsid w:val="00866310"/>
    <w:rsid w:val="00866385"/>
    <w:rsid w:val="00882553"/>
    <w:rsid w:val="00891E50"/>
    <w:rsid w:val="008C1AF9"/>
    <w:rsid w:val="008C753F"/>
    <w:rsid w:val="0090676B"/>
    <w:rsid w:val="00917C7D"/>
    <w:rsid w:val="009564A9"/>
    <w:rsid w:val="009614EE"/>
    <w:rsid w:val="0096756D"/>
    <w:rsid w:val="00997331"/>
    <w:rsid w:val="009D36F1"/>
    <w:rsid w:val="009D7A71"/>
    <w:rsid w:val="009F2DED"/>
    <w:rsid w:val="00A07515"/>
    <w:rsid w:val="00A23AC3"/>
    <w:rsid w:val="00A3306F"/>
    <w:rsid w:val="00A56990"/>
    <w:rsid w:val="00A960C2"/>
    <w:rsid w:val="00AB292D"/>
    <w:rsid w:val="00AB2E46"/>
    <w:rsid w:val="00AC5B7F"/>
    <w:rsid w:val="00AE096F"/>
    <w:rsid w:val="00AF55B9"/>
    <w:rsid w:val="00B03334"/>
    <w:rsid w:val="00B05B05"/>
    <w:rsid w:val="00B079DA"/>
    <w:rsid w:val="00B1732D"/>
    <w:rsid w:val="00B23F61"/>
    <w:rsid w:val="00B25CFF"/>
    <w:rsid w:val="00B752DB"/>
    <w:rsid w:val="00B7672C"/>
    <w:rsid w:val="00B82049"/>
    <w:rsid w:val="00BA46E5"/>
    <w:rsid w:val="00BC5496"/>
    <w:rsid w:val="00BC6DDD"/>
    <w:rsid w:val="00BC6F8A"/>
    <w:rsid w:val="00BC7A77"/>
    <w:rsid w:val="00BF10A0"/>
    <w:rsid w:val="00BF3DAF"/>
    <w:rsid w:val="00BF651F"/>
    <w:rsid w:val="00C13C65"/>
    <w:rsid w:val="00C47EC6"/>
    <w:rsid w:val="00C608B6"/>
    <w:rsid w:val="00C67F39"/>
    <w:rsid w:val="00C80486"/>
    <w:rsid w:val="00CB0BBA"/>
    <w:rsid w:val="00CB4402"/>
    <w:rsid w:val="00CC2A6E"/>
    <w:rsid w:val="00CC7AAC"/>
    <w:rsid w:val="00CD6530"/>
    <w:rsid w:val="00CE4260"/>
    <w:rsid w:val="00CF1189"/>
    <w:rsid w:val="00CF5153"/>
    <w:rsid w:val="00D10560"/>
    <w:rsid w:val="00D20818"/>
    <w:rsid w:val="00D225C7"/>
    <w:rsid w:val="00D2443A"/>
    <w:rsid w:val="00D303B3"/>
    <w:rsid w:val="00D42E18"/>
    <w:rsid w:val="00D45AA7"/>
    <w:rsid w:val="00D92D3A"/>
    <w:rsid w:val="00D94D77"/>
    <w:rsid w:val="00DB0930"/>
    <w:rsid w:val="00DB0E70"/>
    <w:rsid w:val="00DB10EE"/>
    <w:rsid w:val="00DF022A"/>
    <w:rsid w:val="00E06157"/>
    <w:rsid w:val="00E24F36"/>
    <w:rsid w:val="00E36DD1"/>
    <w:rsid w:val="00E4139D"/>
    <w:rsid w:val="00E42FB7"/>
    <w:rsid w:val="00E5401B"/>
    <w:rsid w:val="00E57286"/>
    <w:rsid w:val="00EB08B8"/>
    <w:rsid w:val="00EC304E"/>
    <w:rsid w:val="00EC7224"/>
    <w:rsid w:val="00EF2477"/>
    <w:rsid w:val="00EF2D49"/>
    <w:rsid w:val="00F43554"/>
    <w:rsid w:val="00F43849"/>
    <w:rsid w:val="00F46675"/>
    <w:rsid w:val="00F4785F"/>
    <w:rsid w:val="00F74F46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701C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1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701C1E"/>
    <w:rPr>
      <w:rFonts w:ascii="Calibri" w:hAnsi="Calibri"/>
    </w:rPr>
  </w:style>
  <w:style w:type="paragraph" w:styleId="ab">
    <w:name w:val="No Spacing"/>
    <w:link w:val="aa"/>
    <w:qFormat/>
    <w:rsid w:val="00701C1E"/>
    <w:pPr>
      <w:spacing w:after="0" w:line="240" w:lineRule="exact"/>
    </w:pPr>
    <w:rPr>
      <w:rFonts w:ascii="Calibri" w:hAnsi="Calibri"/>
    </w:rPr>
  </w:style>
  <w:style w:type="paragraph" w:styleId="2">
    <w:name w:val="Body Text Indent 2"/>
    <w:basedOn w:val="a"/>
    <w:link w:val="20"/>
    <w:rsid w:val="00BC5496"/>
    <w:pPr>
      <w:tabs>
        <w:tab w:val="left" w:pos="142"/>
      </w:tabs>
      <w:ind w:right="43" w:firstLine="709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C54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701C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1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701C1E"/>
    <w:rPr>
      <w:rFonts w:ascii="Calibri" w:hAnsi="Calibri"/>
    </w:rPr>
  </w:style>
  <w:style w:type="paragraph" w:styleId="ab">
    <w:name w:val="No Spacing"/>
    <w:link w:val="aa"/>
    <w:qFormat/>
    <w:rsid w:val="00701C1E"/>
    <w:pPr>
      <w:spacing w:after="0" w:line="240" w:lineRule="exact"/>
    </w:pPr>
    <w:rPr>
      <w:rFonts w:ascii="Calibri" w:hAnsi="Calibri"/>
    </w:rPr>
  </w:style>
  <w:style w:type="paragraph" w:styleId="2">
    <w:name w:val="Body Text Indent 2"/>
    <w:basedOn w:val="a"/>
    <w:link w:val="20"/>
    <w:rsid w:val="00BC5496"/>
    <w:pPr>
      <w:tabs>
        <w:tab w:val="left" w:pos="142"/>
      </w:tabs>
      <w:ind w:right="43" w:firstLine="709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C54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3CE3-583E-4D3E-BEBC-DB3C948F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Специалист2</dc:creator>
  <cp:lastModifiedBy>User</cp:lastModifiedBy>
  <cp:revision>5</cp:revision>
  <cp:lastPrinted>2023-01-16T10:46:00Z</cp:lastPrinted>
  <dcterms:created xsi:type="dcterms:W3CDTF">2023-01-15T21:23:00Z</dcterms:created>
  <dcterms:modified xsi:type="dcterms:W3CDTF">2023-01-16T10:47:00Z</dcterms:modified>
</cp:coreProperties>
</file>