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CB" w:rsidRPr="00E932CB" w:rsidRDefault="00E932CB" w:rsidP="00E9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348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0"/>
        <w:gridCol w:w="432"/>
        <w:gridCol w:w="20"/>
        <w:gridCol w:w="2584"/>
        <w:gridCol w:w="425"/>
        <w:gridCol w:w="187"/>
        <w:gridCol w:w="502"/>
        <w:gridCol w:w="804"/>
        <w:gridCol w:w="975"/>
        <w:gridCol w:w="452"/>
        <w:gridCol w:w="844"/>
        <w:gridCol w:w="1960"/>
        <w:gridCol w:w="88"/>
      </w:tblGrid>
      <w:tr w:rsidR="00E932CB" w:rsidRPr="00E932CB" w:rsidTr="00E932CB">
        <w:trPr>
          <w:trHeight w:val="240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Главе Ипатовского городского округа Ставропольского края В.Н.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Шейкиной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 </w:t>
            </w:r>
            <w:hyperlink r:id="rId6" w:anchor="/document/12179043/entry/25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28 сентября 2010 г. N 244-ФЗ "Об инновационном центре "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(Собрание законодательства Российской Федерации, 2010, N 40, ст. 4970;2019, N 31, ст. 4457) (далее - Федеральный закон "Об инновационном центре "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"))</w:t>
            </w:r>
            <w:proofErr w:type="gramEnd"/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1960" w:type="dxa"/>
            <w:tcBorders>
              <w:top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gridSpan w:val="5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оригиналах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______, копиях _____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1960" w:type="dxa"/>
            <w:tcBorders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0" w:type="dxa"/>
            <w:tcBorders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trHeight w:val="240"/>
        </w:trPr>
        <w:tc>
          <w:tcPr>
            <w:tcW w:w="10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2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932CB" w:rsidRPr="00E932CB" w:rsidTr="00E932CB"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9620B8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E932CB" w:rsidRPr="00E932CB" w:rsidTr="00E932CB">
        <w:trPr>
          <w:trHeight w:val="240"/>
        </w:trPr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E932CB" w:rsidRPr="00E932CB" w:rsidTr="00E932CB"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trHeight w:val="240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0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9620B8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9620B8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932CB" w:rsidRPr="00E932CB" w:rsidTr="00E932CB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7" w:anchor="/document/70865886/entry/111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8" w:anchor="/document/70865886/entry/111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</w:p>
        </w:tc>
      </w:tr>
      <w:tr w:rsidR="00E932CB" w:rsidRPr="00E932CB" w:rsidTr="00E932CB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*(1) Строка дублируется для каждого объединенного земельного участка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37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49"/>
        <w:gridCol w:w="4383"/>
        <w:gridCol w:w="4478"/>
        <w:gridCol w:w="50"/>
      </w:tblGrid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50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9" w:anchor="/document/70865886/entry/222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10" w:anchor="/document/70865886/entry/222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  <w:tc>
          <w:tcPr>
            <w:tcW w:w="50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</w:t>
            </w: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адресации, в случае, если в соответствии с </w:t>
            </w:r>
            <w:hyperlink r:id="rId11" w:anchor="/document/12138258/entry/0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50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50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932CB" w:rsidRPr="00E932CB" w:rsidTr="00E932CB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*(2) Строка дублируется для каждого перераспределенного земельного участка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27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0"/>
        <w:gridCol w:w="401"/>
        <w:gridCol w:w="20"/>
        <w:gridCol w:w="30"/>
        <w:gridCol w:w="513"/>
        <w:gridCol w:w="1262"/>
        <w:gridCol w:w="2450"/>
        <w:gridCol w:w="326"/>
        <w:gridCol w:w="431"/>
        <w:gridCol w:w="905"/>
        <w:gridCol w:w="1903"/>
        <w:gridCol w:w="932"/>
        <w:gridCol w:w="70"/>
      </w:tblGrid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12" w:anchor="/document/70865886/entry/333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4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13" w:anchor="/document/70865886/entry/333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14" w:anchor="/document/70865886/entry/333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зд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 (строении), сооружении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15" w:anchor="/document/70865886/entry/444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16" w:anchor="/document/70865886/entry/444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(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зд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E932C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7" w:anchor="/document/70865886/entry/444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Pr="00E932CB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8" w:anchor="/document/70865886/entry/444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  <w:lang w:eastAsia="ru-RU"/>
                </w:rPr>
                <w:t>4</w:t>
              </w:r>
            </w:hyperlink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19" w:anchor="/document/71129192/entry/0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20" w:anchor="/document/71129192/entry/0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государственной регистрации недвижимости", адреса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lastRenderedPageBreak/>
        <w:t>*(3) Строка дублируется для каждого разделенного помещения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*(4) Строка дублируется для каждого объединенного помещения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543"/>
        <w:gridCol w:w="4572"/>
        <w:gridCol w:w="4047"/>
      </w:tblGrid>
      <w:tr w:rsidR="00E932CB" w:rsidRPr="00E932CB" w:rsidTr="00E932CB">
        <w:trPr>
          <w:trHeight w:val="240"/>
        </w:trPr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932CB" w:rsidRPr="00E932CB" w:rsidTr="00E932CB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21" w:anchor="/document/71129192/entry/7207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932CB" w:rsidRPr="00E932CB" w:rsidTr="00E932CB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lastRenderedPageBreak/>
        <w:t> </w:t>
      </w:r>
    </w:p>
    <w:tbl>
      <w:tblPr>
        <w:tblW w:w="10772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"/>
        <w:gridCol w:w="462"/>
        <w:gridCol w:w="40"/>
        <w:gridCol w:w="523"/>
        <w:gridCol w:w="442"/>
        <w:gridCol w:w="492"/>
        <w:gridCol w:w="1598"/>
        <w:gridCol w:w="100"/>
        <w:gridCol w:w="1015"/>
        <w:gridCol w:w="643"/>
        <w:gridCol w:w="472"/>
        <w:gridCol w:w="131"/>
        <w:gridCol w:w="513"/>
        <w:gridCol w:w="1487"/>
        <w:gridCol w:w="1243"/>
        <w:gridCol w:w="566"/>
      </w:tblGrid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33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932CB" w:rsidRPr="00E932CB" w:rsidTr="00E932CB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1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566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77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36"/>
        <w:gridCol w:w="469"/>
        <w:gridCol w:w="478"/>
        <w:gridCol w:w="2391"/>
        <w:gridCol w:w="300"/>
        <w:gridCol w:w="796"/>
        <w:gridCol w:w="1023"/>
        <w:gridCol w:w="208"/>
        <w:gridCol w:w="1865"/>
        <w:gridCol w:w="308"/>
        <w:gridCol w:w="1498"/>
        <w:gridCol w:w="85"/>
        <w:gridCol w:w="374"/>
        <w:gridCol w:w="30"/>
        <w:gridCol w:w="12"/>
        <w:gridCol w:w="7"/>
      </w:tblGrid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(для российского </w:t>
            </w: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4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(для российского юридического лица):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rPr>
          <w:gridAfter w:val="2"/>
          <w:wAfter w:w="19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2"/>
          <w:wAfter w:w="19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2CB" w:rsidRPr="00E932CB" w:rsidTr="00E932CB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rPr>
          <w:gridAfter w:val="4"/>
          <w:wAfter w:w="423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2CB" w:rsidRPr="00E932CB" w:rsidTr="00E932CB">
        <w:trPr>
          <w:trHeight w:val="240"/>
        </w:trPr>
        <w:tc>
          <w:tcPr>
            <w:tcW w:w="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CB" w:rsidRPr="00E932CB" w:rsidTr="00E932CB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E932CB" w:rsidRPr="00E932CB" w:rsidTr="00E932CB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E932CB" w:rsidRPr="00E932CB" w:rsidTr="00E932CB">
        <w:tc>
          <w:tcPr>
            <w:tcW w:w="0" w:type="auto"/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2CB" w:rsidRPr="00E932CB" w:rsidRDefault="00E932CB" w:rsidP="00E932CB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2"/>
          <w:szCs w:val="12"/>
          <w:lang w:eastAsia="ru-RU"/>
        </w:rPr>
      </w:pP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57"/>
        <w:gridCol w:w="653"/>
        <w:gridCol w:w="3223"/>
        <w:gridCol w:w="3622"/>
      </w:tblGrid>
      <w:tr w:rsidR="00E932CB" w:rsidRPr="00E932CB" w:rsidTr="00E932C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22" w:anchor="/document/12179043/entry/25" w:history="1">
              <w:r w:rsidRPr="00E932CB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"Об инновационном центре "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осуществляющими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932CB" w:rsidRPr="00E932CB" w:rsidTr="00E932CB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9620B8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9620B8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6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bookmarkEnd w:id="0"/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CB" w:rsidRPr="00E932CB" w:rsidTr="00E932CB">
        <w:trPr>
          <w:trHeight w:val="24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32CB" w:rsidRPr="00E932CB" w:rsidTr="00E932CB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2CB" w:rsidRPr="00E932CB" w:rsidRDefault="00E932CB" w:rsidP="00E9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b/>
          <w:bCs/>
          <w:color w:val="22272F"/>
          <w:sz w:val="12"/>
          <w:lang w:eastAsia="ru-RU"/>
        </w:rPr>
        <w:t>Примечание</w:t>
      </w: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.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4</w:t>
      </w:r>
      <w:proofErr w:type="gramEnd"/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932CB" w:rsidRPr="00E932CB" w:rsidRDefault="00E932CB" w:rsidP="00E9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</w:pPr>
      <w:r w:rsidRPr="00E932CB"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  <w:t xml:space="preserve">      ┌───┐</w:t>
      </w:r>
    </w:p>
    <w:p w:rsidR="00E932CB" w:rsidRPr="00E932CB" w:rsidRDefault="00E932CB" w:rsidP="00E9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</w:pPr>
      <w:r w:rsidRPr="00E932CB"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  <w:t xml:space="preserve">     (│ V │).</w:t>
      </w:r>
    </w:p>
    <w:p w:rsidR="00E932CB" w:rsidRPr="00E932CB" w:rsidRDefault="00E932CB" w:rsidP="00E93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</w:pPr>
      <w:r w:rsidRPr="00E932CB">
        <w:rPr>
          <w:rFonts w:ascii="Courier New" w:eastAsia="Times New Roman" w:hAnsi="Courier New" w:cs="Courier New"/>
          <w:color w:val="22272F"/>
          <w:sz w:val="10"/>
          <w:szCs w:val="10"/>
          <w:lang w:eastAsia="ru-RU"/>
        </w:rPr>
        <w:t xml:space="preserve">      └───┘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  <w:proofErr w:type="gramStart"/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 </w:t>
      </w:r>
      <w:hyperlink r:id="rId23" w:anchor="/document/12179043/entry/25" w:history="1">
        <w:r w:rsidRPr="00E932CB">
          <w:rPr>
            <w:rFonts w:ascii="Times New Roman" w:eastAsia="Times New Roman" w:hAnsi="Times New Roman" w:cs="Times New Roman"/>
            <w:color w:val="3272C0"/>
            <w:sz w:val="12"/>
            <w:lang w:eastAsia="ru-RU"/>
          </w:rPr>
          <w:t>Федеральным законом</w:t>
        </w:r>
      </w:hyperlink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 "Об инновационном центре "</w:t>
      </w:r>
      <w:proofErr w:type="spellStart"/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Сколково</w:t>
      </w:r>
      <w:proofErr w:type="spellEnd"/>
      <w:proofErr w:type="gramEnd"/>
      <w:r w:rsidRPr="00E932CB"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2"/>
          <w:szCs w:val="12"/>
          <w:lang w:eastAsia="ru-RU"/>
        </w:rPr>
      </w:pPr>
    </w:p>
    <w:p w:rsidR="00E932CB" w:rsidRPr="00E932CB" w:rsidRDefault="00E932CB" w:rsidP="00E932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F48" w:rsidRDefault="00C31F48"/>
    <w:sectPr w:rsidR="00C3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76"/>
    <w:multiLevelType w:val="multilevel"/>
    <w:tmpl w:val="957A018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406D4CCD"/>
    <w:multiLevelType w:val="hybridMultilevel"/>
    <w:tmpl w:val="BA6C695E"/>
    <w:lvl w:ilvl="0" w:tplc="A9C2E812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67"/>
    <w:rsid w:val="00184167"/>
    <w:rsid w:val="009620B8"/>
    <w:rsid w:val="00C31F48"/>
    <w:rsid w:val="00E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32CB"/>
  </w:style>
  <w:style w:type="paragraph" w:customStyle="1" w:styleId="10">
    <w:name w:val="Абзац списка1"/>
    <w:basedOn w:val="a"/>
    <w:next w:val="a3"/>
    <w:uiPriority w:val="34"/>
    <w:qFormat/>
    <w:rsid w:val="00E932CB"/>
    <w:pPr>
      <w:ind w:left="720"/>
      <w:contextualSpacing/>
    </w:pPr>
    <w:rPr>
      <w:rFonts w:eastAsia="Times New Roman"/>
      <w:lang w:eastAsia="ru-RU"/>
    </w:rPr>
  </w:style>
  <w:style w:type="character" w:customStyle="1" w:styleId="T10">
    <w:name w:val="T10"/>
    <w:rsid w:val="00E932CB"/>
    <w:rPr>
      <w:rFonts w:ascii="Times New Roman" w:hAnsi="Times New Roman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932C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93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932CB"/>
    <w:rPr>
      <w:rFonts w:ascii="Consolas" w:hAnsi="Consolas"/>
      <w:sz w:val="20"/>
      <w:szCs w:val="20"/>
    </w:rPr>
  </w:style>
  <w:style w:type="paragraph" w:customStyle="1" w:styleId="ConsPlusNormal">
    <w:name w:val="ConsPlusNormal"/>
    <w:basedOn w:val="a"/>
    <w:link w:val="ConsPlusNormal0"/>
    <w:rsid w:val="00E932CB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32CB"/>
    <w:rPr>
      <w:rFonts w:ascii="Arial" w:eastAsia="Calibri" w:hAnsi="Arial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E932CB"/>
    <w:rPr>
      <w:color w:val="0000FF"/>
      <w:u w:val="single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E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E932CB"/>
    <w:rPr>
      <w:rFonts w:ascii="Tahoma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E932CB"/>
    <w:pPr>
      <w:ind w:left="720"/>
      <w:contextualSpacing/>
    </w:pPr>
  </w:style>
  <w:style w:type="paragraph" w:styleId="a5">
    <w:name w:val="Balloon Text"/>
    <w:basedOn w:val="a"/>
    <w:link w:val="12"/>
    <w:uiPriority w:val="99"/>
    <w:semiHidden/>
    <w:unhideWhenUsed/>
    <w:rsid w:val="00E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E9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32CB"/>
  </w:style>
  <w:style w:type="paragraph" w:customStyle="1" w:styleId="10">
    <w:name w:val="Абзац списка1"/>
    <w:basedOn w:val="a"/>
    <w:next w:val="a3"/>
    <w:uiPriority w:val="34"/>
    <w:qFormat/>
    <w:rsid w:val="00E932CB"/>
    <w:pPr>
      <w:ind w:left="720"/>
      <w:contextualSpacing/>
    </w:pPr>
    <w:rPr>
      <w:rFonts w:eastAsia="Times New Roman"/>
      <w:lang w:eastAsia="ru-RU"/>
    </w:rPr>
  </w:style>
  <w:style w:type="character" w:customStyle="1" w:styleId="T10">
    <w:name w:val="T10"/>
    <w:rsid w:val="00E932CB"/>
    <w:rPr>
      <w:rFonts w:ascii="Times New Roman" w:hAnsi="Times New Roman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932C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93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932CB"/>
    <w:rPr>
      <w:rFonts w:ascii="Consolas" w:hAnsi="Consolas"/>
      <w:sz w:val="20"/>
      <w:szCs w:val="20"/>
    </w:rPr>
  </w:style>
  <w:style w:type="paragraph" w:customStyle="1" w:styleId="ConsPlusNormal">
    <w:name w:val="ConsPlusNormal"/>
    <w:basedOn w:val="a"/>
    <w:link w:val="ConsPlusNormal0"/>
    <w:rsid w:val="00E932CB"/>
    <w:pPr>
      <w:autoSpaceDE w:val="0"/>
      <w:autoSpaceDN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32CB"/>
    <w:rPr>
      <w:rFonts w:ascii="Arial" w:eastAsia="Calibri" w:hAnsi="Arial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E932CB"/>
    <w:rPr>
      <w:color w:val="0000FF"/>
      <w:u w:val="single"/>
    </w:r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E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E932CB"/>
    <w:rPr>
      <w:rFonts w:ascii="Tahoma" w:hAnsi="Tahoma" w:cs="Tahoma"/>
      <w:sz w:val="16"/>
      <w:szCs w:val="16"/>
    </w:rPr>
  </w:style>
  <w:style w:type="paragraph" w:styleId="a3">
    <w:name w:val="List Paragraph"/>
    <w:basedOn w:val="a"/>
    <w:uiPriority w:val="34"/>
    <w:qFormat/>
    <w:rsid w:val="00E932CB"/>
    <w:pPr>
      <w:ind w:left="720"/>
      <w:contextualSpacing/>
    </w:pPr>
  </w:style>
  <w:style w:type="paragraph" w:styleId="a5">
    <w:name w:val="Balloon Text"/>
    <w:basedOn w:val="a"/>
    <w:link w:val="12"/>
    <w:uiPriority w:val="99"/>
    <w:semiHidden/>
    <w:unhideWhenUsed/>
    <w:rsid w:val="00E9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E9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2022-08-04T07:57:00Z</cp:lastPrinted>
  <dcterms:created xsi:type="dcterms:W3CDTF">2022-08-04T07:44:00Z</dcterms:created>
  <dcterms:modified xsi:type="dcterms:W3CDTF">2022-08-04T08:04:00Z</dcterms:modified>
</cp:coreProperties>
</file>