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B5B25" w14:textId="77777777" w:rsidR="001655C2" w:rsidRPr="001655C2" w:rsidRDefault="001655C2" w:rsidP="001655C2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51F2A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14:paraId="7EA4593A" w14:textId="77777777" w:rsidR="001655C2" w:rsidRPr="001655C2" w:rsidRDefault="001655C2" w:rsidP="001655C2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14:paraId="02000E85" w14:textId="77777777" w:rsidR="001655C2" w:rsidRPr="00475DEA" w:rsidRDefault="00307685" w:rsidP="007819D1">
      <w:pPr>
        <w:tabs>
          <w:tab w:val="left" w:pos="35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75DEA">
        <w:rPr>
          <w:rFonts w:ascii="Times New Roman" w:eastAsia="Calibri" w:hAnsi="Times New Roman"/>
          <w:b/>
          <w:sz w:val="28"/>
          <w:szCs w:val="28"/>
        </w:rPr>
        <w:t xml:space="preserve">Заключение 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1655C2" w:rsidRPr="00475DEA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1B1344">
        <w:rPr>
          <w:rFonts w:ascii="Times New Roman" w:eastAsia="Calibri" w:hAnsi="Times New Roman"/>
          <w:b/>
          <w:sz w:val="28"/>
          <w:szCs w:val="28"/>
        </w:rPr>
        <w:t>городского округа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Ставроп</w:t>
      </w:r>
      <w:r w:rsidR="002E1119">
        <w:rPr>
          <w:rFonts w:ascii="Times New Roman" w:eastAsia="Calibri" w:hAnsi="Times New Roman"/>
          <w:b/>
          <w:sz w:val="28"/>
          <w:szCs w:val="28"/>
        </w:rPr>
        <w:t xml:space="preserve">ольского края за </w:t>
      </w:r>
      <w:r w:rsidR="00077230">
        <w:rPr>
          <w:rFonts w:ascii="Times New Roman" w:eastAsia="Calibri" w:hAnsi="Times New Roman"/>
          <w:b/>
          <w:sz w:val="28"/>
          <w:szCs w:val="28"/>
        </w:rPr>
        <w:t>9 месяцев</w:t>
      </w:r>
      <w:r w:rsidR="00BB2B9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C771D">
        <w:rPr>
          <w:rFonts w:ascii="Times New Roman" w:eastAsia="Calibri" w:hAnsi="Times New Roman"/>
          <w:b/>
          <w:sz w:val="28"/>
          <w:szCs w:val="28"/>
        </w:rPr>
        <w:t>20</w:t>
      </w:r>
      <w:r w:rsidR="00A1224E">
        <w:rPr>
          <w:rFonts w:ascii="Times New Roman" w:eastAsia="Calibri" w:hAnsi="Times New Roman"/>
          <w:b/>
          <w:sz w:val="28"/>
          <w:szCs w:val="28"/>
        </w:rPr>
        <w:t>2</w:t>
      </w:r>
      <w:r w:rsidR="007C3277">
        <w:rPr>
          <w:rFonts w:ascii="Times New Roman" w:eastAsia="Calibri" w:hAnsi="Times New Roman"/>
          <w:b/>
          <w:sz w:val="28"/>
          <w:szCs w:val="28"/>
        </w:rPr>
        <w:t>3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14:paraId="5739AEF3" w14:textId="77777777" w:rsidR="00475DEA" w:rsidRPr="00475DEA" w:rsidRDefault="00475DEA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AF987AE" w14:textId="77777777" w:rsidR="001655C2" w:rsidRPr="00475DEA" w:rsidRDefault="00077230" w:rsidP="00475DEA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</w:t>
      </w:r>
      <w:r w:rsidR="002E1119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12</w:t>
      </w:r>
      <w:r w:rsidR="00475DEA" w:rsidRPr="00475DEA">
        <w:rPr>
          <w:rFonts w:ascii="Times New Roman" w:eastAsia="Calibri" w:hAnsi="Times New Roman"/>
          <w:sz w:val="28"/>
          <w:szCs w:val="28"/>
        </w:rPr>
        <w:t>.20</w:t>
      </w:r>
      <w:r w:rsidR="00A1224E">
        <w:rPr>
          <w:rFonts w:ascii="Times New Roman" w:eastAsia="Calibri" w:hAnsi="Times New Roman"/>
          <w:sz w:val="28"/>
          <w:szCs w:val="28"/>
        </w:rPr>
        <w:t>2</w:t>
      </w:r>
      <w:r w:rsidR="007C3277">
        <w:rPr>
          <w:rFonts w:ascii="Times New Roman" w:eastAsia="Calibri" w:hAnsi="Times New Roman"/>
          <w:sz w:val="28"/>
          <w:szCs w:val="28"/>
        </w:rPr>
        <w:t>3</w:t>
      </w:r>
      <w:r w:rsidR="00A16FF0">
        <w:rPr>
          <w:rFonts w:ascii="Times New Roman" w:eastAsia="Calibri" w:hAnsi="Times New Roman"/>
          <w:sz w:val="28"/>
          <w:szCs w:val="28"/>
        </w:rPr>
        <w:t xml:space="preserve"> </w:t>
      </w:r>
      <w:r w:rsidR="00475DEA" w:rsidRPr="00475DEA">
        <w:rPr>
          <w:rFonts w:ascii="Times New Roman" w:eastAsia="Calibri" w:hAnsi="Times New Roman"/>
          <w:sz w:val="28"/>
          <w:szCs w:val="28"/>
        </w:rPr>
        <w:t>г.</w:t>
      </w:r>
      <w:r w:rsidR="001655C2" w:rsidRPr="00475DEA">
        <w:rPr>
          <w:rFonts w:ascii="Times New Roman" w:eastAsia="Calibri" w:hAnsi="Times New Roman"/>
          <w:sz w:val="28"/>
          <w:szCs w:val="28"/>
        </w:rPr>
        <w:t xml:space="preserve"> </w:t>
      </w:r>
    </w:p>
    <w:p w14:paraId="31D7022B" w14:textId="77777777" w:rsidR="000F612B" w:rsidRPr="00860018" w:rsidRDefault="000F612B" w:rsidP="000F612B">
      <w:pPr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7AEAF0" w14:textId="0084CF05" w:rsidR="00477FFC" w:rsidRPr="00477FFC" w:rsidRDefault="00477FFC" w:rsidP="00BF2BF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FFC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комиссии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7230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84BF9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077230">
        <w:rPr>
          <w:rFonts w:ascii="Times New Roman" w:hAnsi="Times New Roman"/>
          <w:sz w:val="28"/>
          <w:szCs w:val="28"/>
          <w:lang w:eastAsia="ru-RU"/>
        </w:rPr>
        <w:t>Контрольно-счетная комиссия ИМ</w:t>
      </w:r>
      <w:r w:rsidR="00284BF9" w:rsidRPr="00284BF9">
        <w:rPr>
          <w:rFonts w:ascii="Times New Roman" w:hAnsi="Times New Roman"/>
          <w:sz w:val="28"/>
          <w:szCs w:val="28"/>
          <w:lang w:eastAsia="ru-RU"/>
        </w:rPr>
        <w:t>О СК</w:t>
      </w:r>
      <w:r w:rsidR="00284BF9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на 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за </w:t>
      </w:r>
      <w:r w:rsidR="00077230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7C3277">
        <w:rPr>
          <w:rFonts w:ascii="Times New Roman" w:hAnsi="Times New Roman"/>
          <w:sz w:val="28"/>
          <w:szCs w:val="28"/>
          <w:lang w:eastAsia="ru-RU"/>
        </w:rPr>
        <w:t>3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76379">
        <w:rPr>
          <w:rFonts w:ascii="Times New Roman" w:hAnsi="Times New Roman"/>
          <w:sz w:val="28"/>
          <w:szCs w:val="28"/>
          <w:lang w:eastAsia="ru-RU"/>
        </w:rPr>
        <w:t xml:space="preserve"> (далее – отчет об исполнении бюджета</w:t>
      </w:r>
      <w:r w:rsidR="00196CC2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 w:rsidR="006F68CB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CB">
        <w:rPr>
          <w:rFonts w:ascii="Times New Roman" w:hAnsi="Times New Roman"/>
          <w:sz w:val="28"/>
          <w:szCs w:val="28"/>
          <w:lang w:eastAsia="ru-RU"/>
        </w:rPr>
        <w:t>статьи</w:t>
      </w:r>
      <w:r w:rsidR="00291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B8C">
        <w:rPr>
          <w:rFonts w:ascii="Times New Roman" w:hAnsi="Times New Roman"/>
          <w:sz w:val="28"/>
          <w:szCs w:val="28"/>
          <w:lang w:eastAsia="ru-RU"/>
        </w:rPr>
        <w:t>8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A2A">
        <w:rPr>
          <w:rFonts w:ascii="Times New Roman" w:hAnsi="Times New Roman"/>
          <w:sz w:val="28"/>
          <w:szCs w:val="28"/>
          <w:lang w:eastAsia="ru-RU"/>
        </w:rPr>
        <w:t>Положения 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640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6F68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утвержденного решением Думы </w:t>
      </w:r>
      <w:proofErr w:type="spellStart"/>
      <w:r w:rsidR="006F68CB" w:rsidRPr="006F68CB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640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 w:rsidR="0018640A" w:rsidRPr="0018640A">
        <w:rPr>
          <w:rFonts w:ascii="Times New Roman" w:hAnsi="Times New Roman"/>
          <w:sz w:val="28"/>
          <w:szCs w:val="28"/>
          <w:lang w:eastAsia="ru-RU"/>
        </w:rPr>
        <w:t>10.10</w:t>
      </w:r>
      <w:r w:rsidR="006F68CB" w:rsidRPr="0018640A">
        <w:rPr>
          <w:rFonts w:ascii="Times New Roman" w:hAnsi="Times New Roman"/>
          <w:sz w:val="28"/>
          <w:szCs w:val="28"/>
          <w:lang w:eastAsia="ru-RU"/>
        </w:rPr>
        <w:t>.20</w:t>
      </w:r>
      <w:r w:rsidR="0018640A" w:rsidRPr="0018640A">
        <w:rPr>
          <w:rFonts w:ascii="Times New Roman" w:hAnsi="Times New Roman"/>
          <w:sz w:val="28"/>
          <w:szCs w:val="28"/>
          <w:lang w:eastAsia="ru-RU"/>
        </w:rPr>
        <w:t>23</w:t>
      </w:r>
      <w:r w:rsidR="006F68CB" w:rsidRPr="0018640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18640A" w:rsidRPr="0018640A">
        <w:rPr>
          <w:rFonts w:ascii="Times New Roman" w:hAnsi="Times New Roman"/>
          <w:sz w:val="28"/>
          <w:szCs w:val="28"/>
          <w:lang w:eastAsia="ru-RU"/>
        </w:rPr>
        <w:t>113</w:t>
      </w:r>
      <w:r w:rsidRPr="0018640A">
        <w:rPr>
          <w:rFonts w:ascii="Times New Roman" w:hAnsi="Times New Roman"/>
          <w:sz w:val="28"/>
          <w:szCs w:val="28"/>
          <w:lang w:eastAsia="ru-RU"/>
        </w:rPr>
        <w:t>.</w:t>
      </w:r>
    </w:p>
    <w:p w14:paraId="2693BF52" w14:textId="77777777" w:rsidR="006F2F3C" w:rsidRDefault="00477FFC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FFC">
        <w:rPr>
          <w:rFonts w:ascii="Times New Roman" w:hAnsi="Times New Roman"/>
          <w:sz w:val="28"/>
          <w:szCs w:val="28"/>
          <w:lang w:eastAsia="ru-RU"/>
        </w:rPr>
        <w:t>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E64B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7C3277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477FFC">
        <w:rPr>
          <w:rFonts w:ascii="Times New Roman" w:hAnsi="Times New Roman"/>
          <w:sz w:val="28"/>
          <w:szCs w:val="28"/>
          <w:lang w:eastAsia="ru-RU"/>
        </w:rPr>
        <w:t>года</w:t>
      </w:r>
      <w:r w:rsidR="00B107D5">
        <w:rPr>
          <w:rFonts w:ascii="Times New Roman" w:hAnsi="Times New Roman"/>
          <w:sz w:val="28"/>
          <w:szCs w:val="28"/>
          <w:lang w:eastAsia="ru-RU"/>
        </w:rPr>
        <w:t xml:space="preserve">, утвержденный распоряжением администрации </w:t>
      </w:r>
      <w:proofErr w:type="spellStart"/>
      <w:r w:rsidR="00B107D5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B107D5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от </w:t>
      </w:r>
      <w:r w:rsidR="002E1119">
        <w:rPr>
          <w:rFonts w:ascii="Times New Roman" w:hAnsi="Times New Roman"/>
          <w:sz w:val="28"/>
          <w:szCs w:val="28"/>
          <w:lang w:eastAsia="ru-RU"/>
        </w:rPr>
        <w:t>2</w:t>
      </w:r>
      <w:r w:rsidR="007E64B1">
        <w:rPr>
          <w:rFonts w:ascii="Times New Roman" w:hAnsi="Times New Roman"/>
          <w:sz w:val="28"/>
          <w:szCs w:val="28"/>
          <w:lang w:eastAsia="ru-RU"/>
        </w:rPr>
        <w:t>3</w:t>
      </w:r>
      <w:r w:rsidR="002E1119">
        <w:rPr>
          <w:rFonts w:ascii="Times New Roman" w:hAnsi="Times New Roman"/>
          <w:sz w:val="28"/>
          <w:szCs w:val="28"/>
          <w:lang w:eastAsia="ru-RU"/>
        </w:rPr>
        <w:t>.</w:t>
      </w:r>
      <w:r w:rsidR="007E64B1">
        <w:rPr>
          <w:rFonts w:ascii="Times New Roman" w:hAnsi="Times New Roman"/>
          <w:sz w:val="28"/>
          <w:szCs w:val="28"/>
          <w:lang w:eastAsia="ru-RU"/>
        </w:rPr>
        <w:t>10</w:t>
      </w:r>
      <w:r w:rsidR="00B107D5">
        <w:rPr>
          <w:rFonts w:ascii="Times New Roman" w:hAnsi="Times New Roman"/>
          <w:sz w:val="28"/>
          <w:szCs w:val="28"/>
          <w:lang w:eastAsia="ru-RU"/>
        </w:rPr>
        <w:t>.20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7C3277">
        <w:rPr>
          <w:rFonts w:ascii="Times New Roman" w:hAnsi="Times New Roman"/>
          <w:sz w:val="28"/>
          <w:szCs w:val="28"/>
          <w:lang w:eastAsia="ru-RU"/>
        </w:rPr>
        <w:t>3</w:t>
      </w:r>
      <w:r w:rsidR="006D4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7D5">
        <w:rPr>
          <w:rFonts w:ascii="Times New Roman" w:hAnsi="Times New Roman"/>
          <w:sz w:val="28"/>
          <w:szCs w:val="28"/>
          <w:lang w:eastAsia="ru-RU"/>
        </w:rPr>
        <w:t>г.</w:t>
      </w:r>
      <w:r w:rsidR="00357D3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E64B1">
        <w:rPr>
          <w:rFonts w:ascii="Times New Roman" w:hAnsi="Times New Roman"/>
          <w:sz w:val="28"/>
          <w:szCs w:val="28"/>
          <w:lang w:eastAsia="ru-RU"/>
        </w:rPr>
        <w:t>303</w:t>
      </w:r>
      <w:r w:rsidR="00357D30">
        <w:rPr>
          <w:rFonts w:ascii="Times New Roman" w:hAnsi="Times New Roman"/>
          <w:sz w:val="28"/>
          <w:szCs w:val="28"/>
          <w:lang w:eastAsia="ru-RU"/>
        </w:rPr>
        <w:t>-р,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E7C"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Контрольно-счетную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BF9">
        <w:rPr>
          <w:rFonts w:ascii="Times New Roman" w:hAnsi="Times New Roman"/>
          <w:sz w:val="28"/>
          <w:szCs w:val="28"/>
          <w:lang w:eastAsia="ru-RU"/>
        </w:rPr>
        <w:t>ИГО СК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</w:t>
      </w:r>
      <w:r w:rsidR="008A3BEC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ст.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BEC">
        <w:rPr>
          <w:rFonts w:ascii="Times New Roman" w:hAnsi="Times New Roman"/>
          <w:sz w:val="28"/>
          <w:szCs w:val="28"/>
          <w:lang w:eastAsia="ru-RU"/>
        </w:rPr>
        <w:t>34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>
        <w:rPr>
          <w:rFonts w:ascii="Times New Roman" w:hAnsi="Times New Roman"/>
          <w:sz w:val="28"/>
          <w:szCs w:val="28"/>
          <w:lang w:eastAsia="ru-RU"/>
        </w:rPr>
        <w:t xml:space="preserve">Положения о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бюджетном процессе в </w:t>
      </w:r>
      <w:proofErr w:type="spellStart"/>
      <w:r w:rsidR="003747A1" w:rsidRPr="003747A1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="003747A1" w:rsidRPr="003747A1">
        <w:rPr>
          <w:rFonts w:ascii="Times New Roman" w:hAnsi="Times New Roman"/>
          <w:sz w:val="28"/>
          <w:szCs w:val="28"/>
          <w:lang w:eastAsia="ru-RU"/>
        </w:rPr>
        <w:t xml:space="preserve"> городском округе</w:t>
      </w:r>
      <w:r w:rsidR="00A606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95C58">
        <w:rPr>
          <w:rFonts w:ascii="Times New Roman" w:hAnsi="Times New Roman"/>
          <w:sz w:val="28"/>
          <w:szCs w:val="28"/>
          <w:lang w:eastAsia="ru-RU"/>
        </w:rPr>
        <w:t>, утвержденного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04">
        <w:rPr>
          <w:rFonts w:ascii="Times New Roman" w:hAnsi="Times New Roman"/>
          <w:sz w:val="28"/>
          <w:szCs w:val="28"/>
          <w:lang w:eastAsia="ru-RU"/>
        </w:rPr>
        <w:t>р</w:t>
      </w:r>
      <w:r w:rsidR="00295C58">
        <w:rPr>
          <w:rFonts w:ascii="Times New Roman" w:hAnsi="Times New Roman"/>
          <w:sz w:val="28"/>
          <w:szCs w:val="28"/>
          <w:lang w:eastAsia="ru-RU"/>
        </w:rPr>
        <w:t>ешением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76A4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504CE" w:rsidRPr="00A504CE">
        <w:rPr>
          <w:rFonts w:ascii="Times New Roman" w:hAnsi="Times New Roman"/>
          <w:sz w:val="28"/>
          <w:szCs w:val="28"/>
          <w:lang w:eastAsia="ru-RU"/>
        </w:rPr>
        <w:t>20.09.2017 года № 19</w:t>
      </w:r>
      <w:r w:rsidR="00503714">
        <w:rPr>
          <w:rFonts w:ascii="Times New Roman" w:hAnsi="Times New Roman"/>
          <w:sz w:val="28"/>
          <w:szCs w:val="28"/>
          <w:lang w:eastAsia="ru-RU"/>
        </w:rPr>
        <w:t>.</w:t>
      </w:r>
    </w:p>
    <w:p w14:paraId="0D1F873B" w14:textId="77777777" w:rsidR="00BD0573" w:rsidRPr="00BD0573" w:rsidRDefault="000F612B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01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477FF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Думы ИГО СК</w:t>
      </w:r>
      <w:r w:rsidR="00477FFC">
        <w:rPr>
          <w:rFonts w:ascii="Times New Roman" w:hAnsi="Times New Roman"/>
          <w:sz w:val="28"/>
          <w:szCs w:val="28"/>
          <w:lang w:eastAsia="ru-RU"/>
        </w:rPr>
        <w:t>)</w:t>
      </w:r>
      <w:r w:rsidR="004F4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6502">
        <w:rPr>
          <w:rFonts w:ascii="Times New Roman" w:hAnsi="Times New Roman"/>
          <w:sz w:val="28"/>
          <w:szCs w:val="28"/>
          <w:lang w:eastAsia="ru-RU"/>
        </w:rPr>
        <w:t>1</w:t>
      </w:r>
      <w:r w:rsidR="00CD20FB">
        <w:rPr>
          <w:rFonts w:ascii="Times New Roman" w:hAnsi="Times New Roman"/>
          <w:sz w:val="28"/>
          <w:szCs w:val="28"/>
          <w:lang w:eastAsia="ru-RU"/>
        </w:rPr>
        <w:t>3</w:t>
      </w:r>
      <w:r w:rsidR="00A26502">
        <w:rPr>
          <w:rFonts w:ascii="Times New Roman" w:hAnsi="Times New Roman"/>
          <w:sz w:val="28"/>
          <w:szCs w:val="28"/>
          <w:lang w:eastAsia="ru-RU"/>
        </w:rPr>
        <w:t xml:space="preserve"> декабря 202</w:t>
      </w:r>
      <w:r w:rsidR="00CD20FB">
        <w:rPr>
          <w:rFonts w:ascii="Times New Roman" w:hAnsi="Times New Roman"/>
          <w:sz w:val="28"/>
          <w:szCs w:val="28"/>
          <w:lang w:eastAsia="ru-RU"/>
        </w:rPr>
        <w:t>2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CD20FB">
        <w:rPr>
          <w:rFonts w:ascii="Times New Roman" w:hAnsi="Times New Roman"/>
          <w:sz w:val="28"/>
          <w:szCs w:val="28"/>
          <w:lang w:eastAsia="ru-RU"/>
        </w:rPr>
        <w:t>35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="00E403D3" w:rsidRPr="00E403D3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на 20</w:t>
      </w:r>
      <w:r w:rsidR="006F3209">
        <w:rPr>
          <w:rFonts w:ascii="Times New Roman" w:hAnsi="Times New Roman"/>
          <w:sz w:val="28"/>
          <w:szCs w:val="28"/>
          <w:lang w:eastAsia="ru-RU"/>
        </w:rPr>
        <w:t>2</w:t>
      </w:r>
      <w:r w:rsidR="00CD20FB">
        <w:rPr>
          <w:rFonts w:ascii="Times New Roman" w:hAnsi="Times New Roman"/>
          <w:sz w:val="28"/>
          <w:szCs w:val="28"/>
          <w:lang w:eastAsia="ru-RU"/>
        </w:rPr>
        <w:t>3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D20FB">
        <w:rPr>
          <w:rFonts w:ascii="Times New Roman" w:hAnsi="Times New Roman"/>
          <w:sz w:val="28"/>
          <w:szCs w:val="28"/>
          <w:lang w:eastAsia="ru-RU"/>
        </w:rPr>
        <w:t>4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D20FB">
        <w:rPr>
          <w:rFonts w:ascii="Times New Roman" w:hAnsi="Times New Roman"/>
          <w:sz w:val="28"/>
          <w:szCs w:val="28"/>
          <w:lang w:eastAsia="ru-RU"/>
        </w:rPr>
        <w:t>5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(в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марта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г. № 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7E64B1">
        <w:rPr>
          <w:rFonts w:ascii="Times New Roman" w:hAnsi="Times New Roman"/>
          <w:bCs/>
          <w:sz w:val="28"/>
          <w:szCs w:val="28"/>
          <w:lang w:eastAsia="ru-RU"/>
        </w:rPr>
        <w:t>, от 22 августа 2023 г.</w:t>
      </w:r>
      <w:r w:rsidR="00A60624">
        <w:rPr>
          <w:rFonts w:ascii="Times New Roman" w:hAnsi="Times New Roman"/>
          <w:bCs/>
          <w:sz w:val="28"/>
          <w:szCs w:val="28"/>
          <w:lang w:eastAsia="ru-RU"/>
        </w:rPr>
        <w:t xml:space="preserve"> № 96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Pr="00860018">
        <w:rPr>
          <w:rFonts w:ascii="Times New Roman" w:hAnsi="Times New Roman"/>
          <w:sz w:val="28"/>
          <w:szCs w:val="28"/>
        </w:rPr>
        <w:t xml:space="preserve">далее - Решение о </w:t>
      </w:r>
      <w:r w:rsidR="00150A57">
        <w:rPr>
          <w:rFonts w:ascii="Times New Roman" w:hAnsi="Times New Roman"/>
          <w:sz w:val="28"/>
          <w:szCs w:val="28"/>
        </w:rPr>
        <w:t>местном бюджете</w:t>
      </w:r>
      <w:r w:rsidR="006C5BA5">
        <w:rPr>
          <w:rFonts w:ascii="Times New Roman" w:hAnsi="Times New Roman"/>
          <w:sz w:val="28"/>
          <w:szCs w:val="28"/>
        </w:rPr>
        <w:t xml:space="preserve">) объем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доход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>ов на 20</w:t>
      </w:r>
      <w:r w:rsidR="00F5116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 в сумме</w:t>
      </w:r>
      <w:r w:rsidR="001C6F38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50C72" w:rsidRPr="00050C72">
        <w:rPr>
          <w:rFonts w:ascii="Times New Roman" w:hAnsi="Times New Roman"/>
          <w:bCs/>
          <w:sz w:val="28"/>
          <w:szCs w:val="28"/>
          <w:lang w:eastAsia="ru-RU"/>
        </w:rPr>
        <w:t>2256528,74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рублей, расходов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050C72" w:rsidRPr="00050C72">
        <w:rPr>
          <w:rFonts w:ascii="Times New Roman" w:hAnsi="Times New Roman"/>
          <w:bCs/>
          <w:sz w:val="28"/>
          <w:szCs w:val="28"/>
          <w:lang w:eastAsia="ru-RU"/>
        </w:rPr>
        <w:t>2320714,12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>дефицит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050C72" w:rsidRPr="00050C72">
        <w:rPr>
          <w:rFonts w:ascii="Times New Roman" w:hAnsi="Times New Roman"/>
          <w:bCs/>
          <w:sz w:val="28"/>
          <w:szCs w:val="28"/>
          <w:lang w:eastAsia="ru-RU"/>
        </w:rPr>
        <w:t xml:space="preserve">64185,38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14:paraId="0D939F21" w14:textId="77777777" w:rsidR="002B27A3" w:rsidRPr="00BF2BF6" w:rsidRDefault="00BF2BF6" w:rsidP="00983FB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Отчетом об исполнении</w:t>
      </w:r>
      <w:r w:rsidR="00E513AA">
        <w:rPr>
          <w:rFonts w:ascii="Times New Roman" w:hAnsi="Times New Roman"/>
          <w:sz w:val="28"/>
          <w:szCs w:val="28"/>
        </w:rPr>
        <w:t xml:space="preserve"> бюджета за </w:t>
      </w:r>
      <w:r w:rsidR="00644022">
        <w:rPr>
          <w:rFonts w:ascii="Times New Roman" w:hAnsi="Times New Roman"/>
          <w:sz w:val="28"/>
          <w:szCs w:val="28"/>
        </w:rPr>
        <w:t>9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644022">
        <w:rPr>
          <w:rFonts w:ascii="Times New Roman" w:hAnsi="Times New Roman"/>
          <w:sz w:val="28"/>
          <w:szCs w:val="28"/>
        </w:rPr>
        <w:t>месяцев</w:t>
      </w:r>
      <w:r w:rsidR="00F853E3">
        <w:rPr>
          <w:rFonts w:ascii="Times New Roman" w:hAnsi="Times New Roman"/>
          <w:sz w:val="28"/>
          <w:szCs w:val="28"/>
        </w:rPr>
        <w:t xml:space="preserve"> </w:t>
      </w:r>
      <w:r w:rsidR="00495C03">
        <w:rPr>
          <w:rFonts w:ascii="Times New Roman" w:hAnsi="Times New Roman"/>
          <w:sz w:val="28"/>
          <w:szCs w:val="28"/>
        </w:rPr>
        <w:t>20</w:t>
      </w:r>
      <w:r w:rsidR="00F51165">
        <w:rPr>
          <w:rFonts w:ascii="Times New Roman" w:hAnsi="Times New Roman"/>
          <w:sz w:val="28"/>
          <w:szCs w:val="28"/>
        </w:rPr>
        <w:t>2</w:t>
      </w:r>
      <w:r w:rsidR="007C3277">
        <w:rPr>
          <w:rFonts w:ascii="Times New Roman" w:hAnsi="Times New Roman"/>
          <w:sz w:val="28"/>
          <w:szCs w:val="28"/>
        </w:rPr>
        <w:t>3</w:t>
      </w:r>
      <w:r w:rsidR="00495C03">
        <w:rPr>
          <w:rFonts w:ascii="Times New Roman" w:hAnsi="Times New Roman"/>
          <w:sz w:val="28"/>
          <w:szCs w:val="28"/>
        </w:rPr>
        <w:t xml:space="preserve"> года</w:t>
      </w:r>
      <w:r w:rsidR="0019142E">
        <w:rPr>
          <w:rFonts w:ascii="Times New Roman" w:hAnsi="Times New Roman"/>
          <w:sz w:val="28"/>
          <w:szCs w:val="28"/>
        </w:rPr>
        <w:t xml:space="preserve"> утверждены основные характеристики исполнения бюджета </w:t>
      </w:r>
      <w:proofErr w:type="spellStart"/>
      <w:r w:rsidR="0019142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19142E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="00A56BB0">
        <w:rPr>
          <w:rFonts w:ascii="Times New Roman" w:hAnsi="Times New Roman"/>
          <w:sz w:val="28"/>
          <w:szCs w:val="28"/>
        </w:rPr>
        <w:t xml:space="preserve"> </w:t>
      </w:r>
      <w:r w:rsidR="00A56BB0" w:rsidRPr="00A56BB0">
        <w:rPr>
          <w:rFonts w:ascii="Times New Roman" w:hAnsi="Times New Roman"/>
          <w:sz w:val="28"/>
          <w:szCs w:val="28"/>
        </w:rPr>
        <w:t>(далее – местный бюджет)</w:t>
      </w:r>
      <w:r w:rsidR="00A56BB0">
        <w:rPr>
          <w:rFonts w:ascii="Times New Roman" w:hAnsi="Times New Roman"/>
          <w:sz w:val="28"/>
          <w:szCs w:val="28"/>
        </w:rPr>
        <w:t xml:space="preserve"> за данный период, в том числе доходы в сумме </w:t>
      </w:r>
      <w:r w:rsidR="00644022">
        <w:rPr>
          <w:rFonts w:ascii="Times New Roman" w:hAnsi="Times New Roman"/>
          <w:sz w:val="28"/>
          <w:szCs w:val="28"/>
        </w:rPr>
        <w:t>1593248,75</w:t>
      </w:r>
      <w:r w:rsidR="00A56BB0" w:rsidRPr="00A56BB0">
        <w:rPr>
          <w:rFonts w:ascii="Times New Roman" w:hAnsi="Times New Roman"/>
          <w:sz w:val="28"/>
          <w:szCs w:val="28"/>
        </w:rPr>
        <w:t xml:space="preserve"> тыс. рублей</w:t>
      </w:r>
      <w:r w:rsidR="007D40A7">
        <w:rPr>
          <w:rFonts w:ascii="Times New Roman" w:hAnsi="Times New Roman"/>
          <w:sz w:val="28"/>
          <w:szCs w:val="28"/>
        </w:rPr>
        <w:t>, расходы</w:t>
      </w:r>
      <w:r w:rsidR="00C71375">
        <w:rPr>
          <w:rFonts w:ascii="Times New Roman" w:hAnsi="Times New Roman"/>
          <w:sz w:val="28"/>
          <w:szCs w:val="28"/>
        </w:rPr>
        <w:t xml:space="preserve"> </w:t>
      </w:r>
      <w:r w:rsidR="00644022">
        <w:rPr>
          <w:rFonts w:ascii="Times New Roman" w:hAnsi="Times New Roman"/>
          <w:sz w:val="28"/>
          <w:szCs w:val="28"/>
        </w:rPr>
        <w:t>1624654,20</w:t>
      </w:r>
      <w:r w:rsidR="005448F4" w:rsidRPr="005448F4">
        <w:rPr>
          <w:rFonts w:ascii="Times New Roman" w:hAnsi="Times New Roman"/>
          <w:sz w:val="28"/>
          <w:szCs w:val="28"/>
        </w:rPr>
        <w:t xml:space="preserve"> тыс. рублей</w:t>
      </w:r>
      <w:r w:rsidR="00E513AA">
        <w:rPr>
          <w:rFonts w:ascii="Times New Roman" w:hAnsi="Times New Roman"/>
          <w:sz w:val="28"/>
          <w:szCs w:val="28"/>
        </w:rPr>
        <w:t xml:space="preserve">, с превышением </w:t>
      </w:r>
      <w:r w:rsidR="00644022">
        <w:rPr>
          <w:rFonts w:ascii="Times New Roman" w:hAnsi="Times New Roman"/>
          <w:sz w:val="28"/>
          <w:szCs w:val="28"/>
        </w:rPr>
        <w:t>расходов</w:t>
      </w:r>
      <w:r w:rsidR="004F3D41">
        <w:rPr>
          <w:rFonts w:ascii="Times New Roman" w:hAnsi="Times New Roman"/>
          <w:sz w:val="28"/>
          <w:szCs w:val="28"/>
        </w:rPr>
        <w:t xml:space="preserve"> над</w:t>
      </w:r>
      <w:r w:rsidR="00644022">
        <w:rPr>
          <w:rFonts w:ascii="Times New Roman" w:hAnsi="Times New Roman"/>
          <w:sz w:val="28"/>
          <w:szCs w:val="28"/>
        </w:rPr>
        <w:t xml:space="preserve"> доходами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5448F4">
        <w:rPr>
          <w:rFonts w:ascii="Times New Roman" w:hAnsi="Times New Roman"/>
          <w:sz w:val="28"/>
          <w:szCs w:val="28"/>
        </w:rPr>
        <w:t xml:space="preserve">в сумме </w:t>
      </w:r>
      <w:r w:rsidR="00644022">
        <w:rPr>
          <w:rFonts w:ascii="Times New Roman" w:hAnsi="Times New Roman"/>
          <w:sz w:val="28"/>
          <w:szCs w:val="28"/>
        </w:rPr>
        <w:t>31405,45</w:t>
      </w:r>
      <w:r w:rsidR="005448F4">
        <w:rPr>
          <w:rFonts w:ascii="Times New Roman" w:hAnsi="Times New Roman"/>
          <w:sz w:val="28"/>
          <w:szCs w:val="28"/>
        </w:rPr>
        <w:t xml:space="preserve"> тыс. рублей.</w:t>
      </w:r>
    </w:p>
    <w:p w14:paraId="734C6D68" w14:textId="77777777" w:rsidR="001515BB" w:rsidRDefault="001515BB" w:rsidP="00E70FC0">
      <w:pPr>
        <w:pStyle w:val="a5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60E265E" w14:textId="77777777" w:rsidR="00676C65" w:rsidRPr="00622E7C" w:rsidRDefault="00622E7C" w:rsidP="00E70FC0">
      <w:pPr>
        <w:pStyle w:val="a5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E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исполнения доходной части </w:t>
      </w:r>
      <w:r w:rsidR="00A250E4" w:rsidRPr="00622E7C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</w:p>
    <w:p w14:paraId="77E2BA17" w14:textId="77777777" w:rsidR="00622E7C" w:rsidRPr="00622E7C" w:rsidRDefault="00622E7C" w:rsidP="00622E7C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09EB4E" w14:textId="68F6C808" w:rsidR="000F612B" w:rsidRPr="000F612B" w:rsidRDefault="000F612B" w:rsidP="001146B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Доходы </w:t>
      </w:r>
      <w:r w:rsidR="00A250E4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855E23">
        <w:rPr>
          <w:rFonts w:ascii="Times New Roman" w:hAnsi="Times New Roman"/>
          <w:bCs/>
          <w:sz w:val="28"/>
          <w:szCs w:val="28"/>
          <w:lang w:eastAsia="ru-RU"/>
        </w:rPr>
        <w:t>9 месяцев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06A6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года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без учета безвозмездных поступлений</w:t>
      </w:r>
      <w:r w:rsidR="003F26E2">
        <w:rPr>
          <w:rFonts w:ascii="Times New Roman" w:hAnsi="Times New Roman"/>
          <w:sz w:val="28"/>
          <w:szCs w:val="28"/>
          <w:lang w:eastAsia="ru-RU"/>
        </w:rPr>
        <w:t xml:space="preserve"> исполнены на </w:t>
      </w:r>
      <w:r w:rsidR="00E5259F">
        <w:rPr>
          <w:rFonts w:ascii="Times New Roman" w:hAnsi="Times New Roman"/>
          <w:sz w:val="28"/>
          <w:szCs w:val="28"/>
          <w:lang w:eastAsia="ru-RU"/>
        </w:rPr>
        <w:t>66,9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02D3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E5259F">
        <w:rPr>
          <w:rFonts w:ascii="Times New Roman" w:hAnsi="Times New Roman"/>
          <w:sz w:val="28"/>
          <w:szCs w:val="28"/>
          <w:lang w:eastAsia="ru-RU"/>
        </w:rPr>
        <w:t>318963,67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4465C0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</w:t>
      </w:r>
      <w:r w:rsidRPr="000F612B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E5259F">
        <w:rPr>
          <w:rFonts w:ascii="Times New Roman" w:hAnsi="Times New Roman"/>
          <w:bCs/>
          <w:sz w:val="28"/>
          <w:szCs w:val="28"/>
          <w:lang w:eastAsia="ru-RU"/>
        </w:rPr>
        <w:t>1274285,08</w:t>
      </w:r>
      <w:r w:rsidR="00A82E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C53CDA">
        <w:rPr>
          <w:rFonts w:ascii="Times New Roman" w:hAnsi="Times New Roman"/>
          <w:sz w:val="28"/>
          <w:szCs w:val="28"/>
          <w:lang w:eastAsia="ru-RU"/>
        </w:rPr>
        <w:t>л</w:t>
      </w:r>
      <w:r w:rsidR="00687D14">
        <w:rPr>
          <w:rFonts w:ascii="Times New Roman" w:hAnsi="Times New Roman"/>
          <w:sz w:val="28"/>
          <w:szCs w:val="28"/>
          <w:lang w:eastAsia="ru-RU"/>
        </w:rPr>
        <w:t>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E5259F">
        <w:rPr>
          <w:rFonts w:ascii="Times New Roman" w:hAnsi="Times New Roman"/>
          <w:bCs/>
          <w:sz w:val="28"/>
          <w:szCs w:val="28"/>
          <w:lang w:eastAsia="ru-RU"/>
        </w:rPr>
        <w:t>71,</w:t>
      </w:r>
      <w:r w:rsidR="00D63A4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D408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к уточненному плану на год. </w:t>
      </w:r>
      <w:r w:rsidR="0097604F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="00114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прошлого года объем </w:t>
      </w:r>
      <w:r w:rsidR="007469DD">
        <w:rPr>
          <w:rFonts w:ascii="Times New Roman" w:hAnsi="Times New Roman"/>
          <w:sz w:val="28"/>
          <w:szCs w:val="28"/>
          <w:lang w:eastAsia="ru-RU"/>
        </w:rPr>
        <w:t xml:space="preserve">поступлений </w:t>
      </w:r>
      <w:r w:rsidRPr="000F61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налоговых </w:t>
      </w:r>
      <w:r w:rsidR="004A25F2">
        <w:rPr>
          <w:rFonts w:ascii="Times New Roman" w:hAnsi="Times New Roman"/>
          <w:sz w:val="28"/>
          <w:szCs w:val="28"/>
          <w:lang w:eastAsia="ru-RU"/>
        </w:rPr>
        <w:t xml:space="preserve">и неналоговых доходов </w:t>
      </w:r>
      <w:r w:rsidR="00151489">
        <w:rPr>
          <w:rFonts w:ascii="Times New Roman" w:hAnsi="Times New Roman"/>
          <w:sz w:val="28"/>
          <w:szCs w:val="28"/>
          <w:lang w:eastAsia="ru-RU"/>
        </w:rPr>
        <w:t>снизился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75EEE">
        <w:rPr>
          <w:rFonts w:ascii="Times New Roman" w:hAnsi="Times New Roman"/>
          <w:sz w:val="28"/>
          <w:szCs w:val="28"/>
          <w:lang w:eastAsia="ru-RU"/>
        </w:rPr>
        <w:t>2403,99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DE3C36">
        <w:rPr>
          <w:rFonts w:ascii="Times New Roman" w:hAnsi="Times New Roman"/>
          <w:sz w:val="28"/>
          <w:szCs w:val="28"/>
          <w:lang w:eastAsia="ru-RU"/>
        </w:rPr>
        <w:t>на</w:t>
      </w:r>
      <w:r w:rsidR="00F146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5EEE">
        <w:rPr>
          <w:rFonts w:ascii="Times New Roman" w:hAnsi="Times New Roman"/>
          <w:sz w:val="28"/>
          <w:szCs w:val="28"/>
          <w:lang w:eastAsia="ru-RU"/>
        </w:rPr>
        <w:t>0,75</w:t>
      </w:r>
      <w:r w:rsidR="00162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C36">
        <w:rPr>
          <w:rFonts w:ascii="Times New Roman" w:hAnsi="Times New Roman"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Объем безвозмездных поступлений по сравн</w:t>
      </w:r>
      <w:r w:rsidR="007E287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</w:t>
      </w:r>
      <w:r w:rsidR="00A7109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D6157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вырос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BD5DB4">
        <w:rPr>
          <w:rFonts w:ascii="Times New Roman" w:hAnsi="Times New Roman"/>
          <w:bCs/>
          <w:sz w:val="28"/>
          <w:szCs w:val="28"/>
          <w:lang w:eastAsia="ru-RU"/>
        </w:rPr>
        <w:t>129616,66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или на </w:t>
      </w:r>
      <w:r w:rsidR="00BD5DB4">
        <w:rPr>
          <w:rFonts w:ascii="Times New Roman" w:hAnsi="Times New Roman"/>
          <w:bCs/>
          <w:sz w:val="28"/>
          <w:szCs w:val="28"/>
          <w:lang w:eastAsia="ru-RU"/>
        </w:rPr>
        <w:t>11,32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794FF5B" w14:textId="77777777" w:rsidR="000F612B" w:rsidRPr="000F612B" w:rsidRDefault="000F612B" w:rsidP="00E34AC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исполнения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00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E35AC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4D2EBA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3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года по ср</w:t>
      </w:r>
      <w:r w:rsidR="00D04EA7">
        <w:rPr>
          <w:rFonts w:ascii="Times New Roman" w:hAnsi="Times New Roman"/>
          <w:sz w:val="28"/>
          <w:szCs w:val="28"/>
          <w:lang w:eastAsia="ru-RU"/>
        </w:rPr>
        <w:t xml:space="preserve">авнению с аналогичным периодом </w:t>
      </w:r>
      <w:r w:rsidR="004768C9">
        <w:rPr>
          <w:rFonts w:ascii="Times New Roman" w:hAnsi="Times New Roman"/>
          <w:sz w:val="28"/>
          <w:szCs w:val="28"/>
          <w:lang w:eastAsia="ru-RU"/>
        </w:rPr>
        <w:t>20</w:t>
      </w:r>
      <w:r w:rsidR="00D61573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2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 w:rsidRPr="00580C8F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="00F67A60" w:rsidRPr="00580C8F">
        <w:rPr>
          <w:rFonts w:ascii="Times New Roman" w:hAnsi="Times New Roman"/>
          <w:sz w:val="28"/>
          <w:szCs w:val="28"/>
        </w:rPr>
        <w:t xml:space="preserve">доля </w:t>
      </w:r>
      <w:r w:rsidR="007145D3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 w:rsidR="00F67A60" w:rsidRPr="00580C8F">
        <w:rPr>
          <w:rFonts w:ascii="Times New Roman" w:hAnsi="Times New Roman"/>
          <w:sz w:val="28"/>
          <w:szCs w:val="28"/>
        </w:rPr>
        <w:t xml:space="preserve">– с </w:t>
      </w:r>
      <w:r w:rsidR="00E35ACA">
        <w:rPr>
          <w:rFonts w:ascii="Times New Roman" w:hAnsi="Times New Roman"/>
          <w:sz w:val="28"/>
          <w:szCs w:val="28"/>
        </w:rPr>
        <w:t>78,1</w:t>
      </w:r>
      <w:r w:rsidR="00F67A60" w:rsidRPr="00580C8F">
        <w:rPr>
          <w:rFonts w:ascii="Times New Roman" w:hAnsi="Times New Roman"/>
          <w:sz w:val="28"/>
          <w:szCs w:val="28"/>
        </w:rPr>
        <w:t xml:space="preserve"> %</w:t>
      </w:r>
      <w:r w:rsidR="007F0524" w:rsidRP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E35ACA">
        <w:rPr>
          <w:rFonts w:ascii="Times New Roman" w:hAnsi="Times New Roman"/>
          <w:sz w:val="28"/>
          <w:szCs w:val="28"/>
          <w:lang w:eastAsia="ru-RU"/>
        </w:rPr>
        <w:t>80,0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% и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>доля неналоговых доходов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E35ACA">
        <w:rPr>
          <w:rFonts w:ascii="Times New Roman" w:hAnsi="Times New Roman"/>
          <w:sz w:val="28"/>
          <w:szCs w:val="28"/>
          <w:lang w:eastAsia="ru-RU"/>
        </w:rPr>
        <w:t>4,7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E35ACA">
        <w:rPr>
          <w:rFonts w:ascii="Times New Roman" w:hAnsi="Times New Roman"/>
          <w:sz w:val="28"/>
          <w:szCs w:val="28"/>
          <w:lang w:eastAsia="ru-RU"/>
        </w:rPr>
        <w:t>5,6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30BFA">
        <w:rPr>
          <w:rFonts w:ascii="Times New Roman" w:hAnsi="Times New Roman"/>
          <w:sz w:val="28"/>
          <w:szCs w:val="28"/>
          <w:lang w:eastAsia="ru-RU"/>
        </w:rPr>
        <w:t>.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7A60" w:rsidRPr="00F67A60">
        <w:t xml:space="preserve"> </w:t>
      </w:r>
      <w:r w:rsidR="00580C8F" w:rsidRPr="00580C8F">
        <w:rPr>
          <w:rFonts w:ascii="Times New Roman" w:hAnsi="Times New Roman"/>
          <w:sz w:val="28"/>
          <w:szCs w:val="28"/>
        </w:rPr>
        <w:t>Уменьшилась</w:t>
      </w:r>
      <w:r w:rsidR="00580C8F" w:rsidRPr="00580C8F">
        <w:t xml:space="preserve"> 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>доля</w:t>
      </w:r>
      <w:r w:rsidR="00132634" w:rsidRPr="00132634">
        <w:t xml:space="preserve"> 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налоговых доходов 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–  с </w:t>
      </w:r>
      <w:r w:rsidR="00E35ACA">
        <w:rPr>
          <w:rFonts w:ascii="Times New Roman" w:hAnsi="Times New Roman"/>
          <w:sz w:val="28"/>
          <w:szCs w:val="28"/>
          <w:lang w:eastAsia="ru-RU"/>
        </w:rPr>
        <w:t>17,2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E35ACA">
        <w:rPr>
          <w:rFonts w:ascii="Times New Roman" w:hAnsi="Times New Roman"/>
          <w:sz w:val="28"/>
          <w:szCs w:val="28"/>
          <w:lang w:eastAsia="ru-RU"/>
        </w:rPr>
        <w:t>14,5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AB5FBA">
        <w:rPr>
          <w:rFonts w:ascii="Times New Roman" w:hAnsi="Times New Roman"/>
          <w:sz w:val="28"/>
          <w:szCs w:val="28"/>
          <w:lang w:eastAsia="ru-RU"/>
        </w:rPr>
        <w:t>.</w:t>
      </w:r>
    </w:p>
    <w:p w14:paraId="1A150EBE" w14:textId="77777777" w:rsidR="00CD3BF0" w:rsidRDefault="000F612B" w:rsidP="00BE59E7">
      <w:pPr>
        <w:spacing w:after="0" w:line="24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D33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1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B4895">
        <w:rPr>
          <w:rFonts w:ascii="Times New Roman" w:hAnsi="Times New Roman"/>
          <w:sz w:val="28"/>
          <w:szCs w:val="28"/>
          <w:lang w:eastAsia="ru-RU"/>
        </w:rPr>
        <w:t>9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4895">
        <w:rPr>
          <w:rFonts w:ascii="Times New Roman" w:hAnsi="Times New Roman"/>
          <w:sz w:val="28"/>
          <w:szCs w:val="28"/>
          <w:lang w:eastAsia="ru-RU"/>
        </w:rPr>
        <w:t>месяцев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5E0B65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3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3B4895">
        <w:rPr>
          <w:rFonts w:ascii="Times New Roman" w:hAnsi="Times New Roman"/>
          <w:bCs/>
          <w:sz w:val="28"/>
          <w:szCs w:val="28"/>
          <w:lang w:eastAsia="ru-RU"/>
        </w:rPr>
        <w:t>230335,16</w:t>
      </w:r>
      <w:r w:rsidR="00144A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 руб</w:t>
      </w:r>
      <w:r w:rsidR="00BA12E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EB43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B4895">
        <w:rPr>
          <w:rFonts w:ascii="Times New Roman" w:hAnsi="Times New Roman"/>
          <w:bCs/>
          <w:sz w:val="28"/>
          <w:szCs w:val="28"/>
          <w:lang w:eastAsia="ru-RU"/>
        </w:rPr>
        <w:t>59,4</w:t>
      </w:r>
      <w:r w:rsidR="00D333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D3339E">
        <w:rPr>
          <w:rFonts w:ascii="Times New Roman" w:hAnsi="Times New Roman"/>
          <w:sz w:val="28"/>
          <w:szCs w:val="28"/>
          <w:lang w:eastAsia="ru-RU"/>
        </w:rPr>
        <w:t>к уточненному годовому плану</w:t>
      </w:r>
      <w:r w:rsidR="00BE59E7">
        <w:rPr>
          <w:rFonts w:ascii="Times New Roman" w:hAnsi="Times New Roman"/>
          <w:sz w:val="28"/>
          <w:szCs w:val="28"/>
          <w:lang w:eastAsia="ru-RU"/>
        </w:rPr>
        <w:t>. Информация по исполнению местного бюджета по налоговым доходам за 9 месяцев 2023 года приведена в следующей таблице:</w:t>
      </w:r>
    </w:p>
    <w:p w14:paraId="34E349D8" w14:textId="77777777" w:rsidR="00B623D0" w:rsidRPr="00CD3BF0" w:rsidRDefault="00B623D0" w:rsidP="00CD3BF0">
      <w:pPr>
        <w:jc w:val="right"/>
        <w:rPr>
          <w:rFonts w:ascii="Times New Roman" w:hAnsi="Times New Roman"/>
          <w:sz w:val="24"/>
          <w:szCs w:val="28"/>
          <w:lang w:eastAsia="ru-RU"/>
        </w:rPr>
      </w:pPr>
      <w:r w:rsidRPr="00CD3BF0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02"/>
        <w:gridCol w:w="1582"/>
        <w:gridCol w:w="1418"/>
        <w:gridCol w:w="1276"/>
        <w:gridCol w:w="1134"/>
        <w:gridCol w:w="1559"/>
      </w:tblGrid>
      <w:tr w:rsidR="00B1595A" w:rsidRPr="00B1595A" w14:paraId="030DC98A" w14:textId="77777777" w:rsidTr="00132634">
        <w:trPr>
          <w:trHeight w:val="94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AD80" w14:textId="77777777" w:rsidR="00B1595A" w:rsidRPr="00B1595A" w:rsidRDefault="00B1595A" w:rsidP="00132634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CA8" w14:textId="77777777" w:rsidR="00B1595A" w:rsidRPr="00B1595A" w:rsidRDefault="00455979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 исполнено за 9 месяцев</w:t>
            </w:r>
            <w:r w:rsidR="00B1595A" w:rsidRPr="00B1595A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BF8" w14:textId="77777777" w:rsidR="00B1595A" w:rsidRPr="00B1595A" w:rsidRDefault="00B1595A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Плановые назначения 2023 года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B82" w14:textId="77777777" w:rsidR="00B1595A" w:rsidRPr="00B1595A" w:rsidRDefault="00455979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 исполнено за 9 месяцев </w:t>
            </w:r>
            <w:r w:rsidR="00B1595A" w:rsidRPr="00B1595A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227" w14:textId="77777777" w:rsidR="00B1595A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34">
              <w:rPr>
                <w:rFonts w:ascii="Times New Roman" w:hAnsi="Times New Roman"/>
                <w:sz w:val="24"/>
                <w:szCs w:val="24"/>
              </w:rPr>
              <w:t>Удельный вес в структуре налоговых доходов, %</w:t>
            </w:r>
          </w:p>
        </w:tc>
      </w:tr>
      <w:tr w:rsidR="00B1595A" w:rsidRPr="00B1595A" w14:paraId="365EB13F" w14:textId="77777777" w:rsidTr="00D56532">
        <w:trPr>
          <w:trHeight w:val="45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5EAB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8E0D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87F3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5F9B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6731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5A" w:rsidRPr="00B1595A" w14:paraId="22D3FED0" w14:textId="77777777" w:rsidTr="00132634">
        <w:trPr>
          <w:trHeight w:val="45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8DAF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5D92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9291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870F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481B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5A" w:rsidRPr="00B1595A" w14:paraId="006BC741" w14:textId="77777777" w:rsidTr="00D56532">
        <w:trPr>
          <w:trHeight w:val="315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4495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EBDB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27B2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AA29" w14:textId="77777777" w:rsidR="00B1595A" w:rsidRPr="00B1595A" w:rsidRDefault="00B1595A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C036" w14:textId="77777777" w:rsidR="00B1595A" w:rsidRPr="00B1595A" w:rsidRDefault="00B1595A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9EE1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634" w:rsidRPr="00B1595A" w14:paraId="09D4309B" w14:textId="77777777" w:rsidTr="00132634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ADDA" w14:textId="77777777"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689A" w14:textId="77777777" w:rsidR="00132634" w:rsidRPr="00B1595A" w:rsidRDefault="007613ED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134549,08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AA2B" w14:textId="77777777"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205684,60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25BC" w14:textId="77777777" w:rsidR="00132634" w:rsidRPr="00B1595A" w:rsidRDefault="007613ED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8FA3" w14:textId="77777777" w:rsidR="00132634" w:rsidRPr="00B1595A" w:rsidRDefault="007613ED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4118" w14:textId="77777777" w:rsidR="00132634" w:rsidRPr="00132634" w:rsidRDefault="00276CC0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132634" w:rsidRPr="00B1595A" w14:paraId="18EFC86E" w14:textId="77777777" w:rsidTr="00132634">
        <w:trPr>
          <w:trHeight w:val="1721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5997" w14:textId="77777777"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C0EE" w14:textId="77777777" w:rsidR="00132634" w:rsidRPr="00B1595A" w:rsidRDefault="007613ED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36579,98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6AD0" w14:textId="77777777"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42865,80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8D40" w14:textId="77777777" w:rsidR="00132634" w:rsidRPr="00B1595A" w:rsidRDefault="007613ED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8201" w14:textId="77777777" w:rsidR="00132634" w:rsidRPr="00B1595A" w:rsidRDefault="007613ED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2B37" w14:textId="77777777" w:rsidR="00132634" w:rsidRPr="00132634" w:rsidRDefault="007613ED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132634" w:rsidRPr="00B1595A" w14:paraId="479517BE" w14:textId="77777777" w:rsidTr="00132634">
        <w:trPr>
          <w:trHeight w:val="6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E9B8" w14:textId="77777777"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15CE" w14:textId="77777777" w:rsidR="00132634" w:rsidRPr="00B1595A" w:rsidRDefault="007613ED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5123" w14:textId="77777777" w:rsidR="00132634" w:rsidRPr="00B1595A" w:rsidRDefault="007613ED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56595,12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6242" w14:textId="77777777" w:rsidR="007613ED" w:rsidRPr="00B1595A" w:rsidRDefault="007613ED" w:rsidP="00761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39293,03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872C" w14:textId="77777777" w:rsidR="00132634" w:rsidRPr="00B1595A" w:rsidRDefault="007613ED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6CF0" w14:textId="77777777" w:rsidR="00132634" w:rsidRPr="00132634" w:rsidRDefault="007613ED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132634" w:rsidRPr="00B1595A" w14:paraId="4870FFFC" w14:textId="77777777" w:rsidTr="00132634">
        <w:trPr>
          <w:trHeight w:val="63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A4B9" w14:textId="77777777"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18BD" w14:textId="77777777" w:rsidR="00132634" w:rsidRPr="00B1595A" w:rsidRDefault="007B212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27723,24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C1BC" w14:textId="77777777"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77047,00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102F" w14:textId="77777777" w:rsidR="00132634" w:rsidRPr="00B1595A" w:rsidRDefault="007B212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881C" w14:textId="77777777" w:rsidR="00132634" w:rsidRPr="00B1595A" w:rsidRDefault="007B212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5404" w14:textId="77777777" w:rsidR="00132634" w:rsidRPr="00132634" w:rsidRDefault="007B212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132634" w:rsidRPr="00B1595A" w14:paraId="531EF6A3" w14:textId="77777777" w:rsidTr="00132634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3AEB" w14:textId="77777777"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1115" w14:textId="77777777" w:rsidR="00132634" w:rsidRPr="00B1595A" w:rsidRDefault="008F5BB3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FF96" w14:textId="77777777"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5930,00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F6BB" w14:textId="77777777" w:rsidR="00132634" w:rsidRPr="00B1595A" w:rsidRDefault="008F5BB3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4A96" w14:textId="77777777" w:rsidR="00132634" w:rsidRPr="00B1595A" w:rsidRDefault="008F5BB3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307E" w14:textId="77777777" w:rsidR="00132634" w:rsidRPr="00132634" w:rsidRDefault="008F5BB3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132634" w:rsidRPr="00B1595A" w14:paraId="749C1BF2" w14:textId="77777777" w:rsidTr="00132634">
        <w:trPr>
          <w:trHeight w:val="30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B323" w14:textId="77777777"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4372" w14:textId="77777777" w:rsidR="00132634" w:rsidRPr="00B1595A" w:rsidRDefault="00A749D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252070,18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3E51" w14:textId="77777777" w:rsidR="00132634" w:rsidRPr="00B1595A" w:rsidRDefault="00A749D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388122,52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4AFF" w14:textId="77777777" w:rsidR="00132634" w:rsidRPr="00B1595A" w:rsidRDefault="00276CC0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230335,16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DA80" w14:textId="77777777" w:rsidR="00132634" w:rsidRPr="00B1595A" w:rsidRDefault="00875992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4460" w14:textId="77777777" w:rsidR="00132634" w:rsidRPr="00132634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3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23E90389" w14:textId="77777777" w:rsidR="00992A72" w:rsidRDefault="00992A72" w:rsidP="00E10E9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39528C" w14:textId="77777777" w:rsidR="000F612B" w:rsidRPr="000F612B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C9466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3F5514" w:rsidRPr="003F5514">
        <w:rPr>
          <w:rFonts w:ascii="Times New Roman" w:hAnsi="Times New Roman"/>
          <w:sz w:val="28"/>
          <w:szCs w:val="28"/>
          <w:lang w:eastAsia="ru-RU"/>
        </w:rPr>
        <w:t>9</w:t>
      </w:r>
      <w:r w:rsidR="003F5514">
        <w:rPr>
          <w:rFonts w:ascii="Times New Roman" w:hAnsi="Times New Roman"/>
          <w:sz w:val="28"/>
          <w:szCs w:val="28"/>
          <w:lang w:eastAsia="ru-RU"/>
        </w:rPr>
        <w:t xml:space="preserve"> месяцев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A64EA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3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основную долю составляют поступления по налогу на доходы физи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ческих лиц – </w:t>
      </w:r>
      <w:r w:rsidR="003F5514">
        <w:rPr>
          <w:rFonts w:ascii="Times New Roman" w:hAnsi="Times New Roman"/>
          <w:sz w:val="28"/>
          <w:szCs w:val="28"/>
          <w:lang w:eastAsia="ru-RU"/>
        </w:rPr>
        <w:t>58,3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3F5514">
        <w:rPr>
          <w:rFonts w:ascii="Times New Roman" w:hAnsi="Times New Roman"/>
          <w:sz w:val="28"/>
          <w:szCs w:val="28"/>
          <w:lang w:eastAsia="ru-RU"/>
        </w:rPr>
        <w:t>134404,60</w:t>
      </w:r>
      <w:r w:rsidR="00ED00F9">
        <w:rPr>
          <w:rFonts w:ascii="Times New Roman" w:hAnsi="Times New Roman"/>
          <w:sz w:val="28"/>
          <w:szCs w:val="28"/>
          <w:lang w:eastAsia="ru-RU"/>
        </w:rPr>
        <w:t xml:space="preserve"> тыс. р</w:t>
      </w:r>
      <w:r w:rsidR="007253C8">
        <w:rPr>
          <w:rFonts w:ascii="Times New Roman" w:hAnsi="Times New Roman"/>
          <w:sz w:val="28"/>
          <w:szCs w:val="28"/>
          <w:lang w:eastAsia="ru-RU"/>
        </w:rPr>
        <w:t xml:space="preserve">ублей). </w:t>
      </w:r>
      <w:r w:rsidR="00FC21A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F5514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450F4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удельный вес налога на доходы физических лиц в структуре н</w:t>
      </w:r>
      <w:r w:rsidR="002F2D18">
        <w:rPr>
          <w:rFonts w:ascii="Times New Roman" w:hAnsi="Times New Roman"/>
          <w:sz w:val="28"/>
          <w:szCs w:val="28"/>
          <w:lang w:eastAsia="ru-RU"/>
        </w:rPr>
        <w:t>алоговых дохо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дов составлял </w:t>
      </w:r>
      <w:r w:rsidR="003F5514">
        <w:rPr>
          <w:rFonts w:ascii="Times New Roman" w:hAnsi="Times New Roman"/>
          <w:sz w:val="28"/>
          <w:szCs w:val="28"/>
          <w:lang w:eastAsia="ru-RU"/>
        </w:rPr>
        <w:t>53,4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%.</w:t>
      </w:r>
    </w:p>
    <w:p w14:paraId="5B208C0A" w14:textId="77777777" w:rsidR="00257757" w:rsidRDefault="00CC1C0E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8198E">
        <w:rPr>
          <w:rFonts w:ascii="Times New Roman" w:hAnsi="Times New Roman"/>
          <w:sz w:val="28"/>
          <w:szCs w:val="28"/>
          <w:lang w:eastAsia="ru-RU"/>
        </w:rPr>
        <w:t xml:space="preserve"> целом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>поступлен</w:t>
      </w:r>
      <w:r w:rsidR="003F775E">
        <w:rPr>
          <w:rFonts w:ascii="Times New Roman" w:hAnsi="Times New Roman"/>
          <w:sz w:val="28"/>
          <w:szCs w:val="28"/>
          <w:lang w:eastAsia="ru-RU"/>
        </w:rPr>
        <w:t xml:space="preserve">ие налоговых доходов </w:t>
      </w:r>
      <w:r w:rsidR="00132634">
        <w:rPr>
          <w:rFonts w:ascii="Times New Roman" w:hAnsi="Times New Roman"/>
          <w:sz w:val="28"/>
          <w:szCs w:val="28"/>
          <w:lang w:eastAsia="ru-RU"/>
        </w:rPr>
        <w:t>уменьш</w:t>
      </w:r>
      <w:r w:rsidR="006149C1">
        <w:rPr>
          <w:rFonts w:ascii="Times New Roman" w:hAnsi="Times New Roman"/>
          <w:sz w:val="28"/>
          <w:szCs w:val="28"/>
          <w:lang w:eastAsia="ru-RU"/>
        </w:rPr>
        <w:t>илось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</w:t>
      </w:r>
      <w:r w:rsidR="00481E92">
        <w:rPr>
          <w:rFonts w:ascii="Times New Roman" w:hAnsi="Times New Roman"/>
          <w:sz w:val="28"/>
          <w:szCs w:val="28"/>
          <w:lang w:eastAsia="ru-RU"/>
        </w:rPr>
        <w:t>ичным периодом 2</w:t>
      </w:r>
      <w:r w:rsidR="001C6823">
        <w:rPr>
          <w:rFonts w:ascii="Times New Roman" w:hAnsi="Times New Roman"/>
          <w:sz w:val="28"/>
          <w:szCs w:val="28"/>
          <w:lang w:eastAsia="ru-RU"/>
        </w:rPr>
        <w:t>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2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875992">
        <w:rPr>
          <w:rFonts w:ascii="Times New Roman" w:hAnsi="Times New Roman"/>
          <w:sz w:val="28"/>
          <w:szCs w:val="28"/>
          <w:lang w:eastAsia="ru-RU"/>
        </w:rPr>
        <w:t>21735,02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875992">
        <w:rPr>
          <w:rFonts w:ascii="Times New Roman" w:hAnsi="Times New Roman"/>
          <w:sz w:val="28"/>
          <w:szCs w:val="28"/>
          <w:lang w:eastAsia="ru-RU"/>
        </w:rPr>
        <w:t>8,6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867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AA94AE8" w14:textId="77777777" w:rsidR="00050CB5" w:rsidRDefault="00F37236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>оступлени</w:t>
      </w:r>
      <w:r w:rsidR="005228D4">
        <w:rPr>
          <w:rFonts w:ascii="Times New Roman" w:hAnsi="Times New Roman"/>
          <w:sz w:val="28"/>
          <w:szCs w:val="28"/>
          <w:lang w:eastAsia="ru-RU"/>
        </w:rPr>
        <w:t>я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 xml:space="preserve"> налога на доходы физических лиц </w:t>
      </w:r>
      <w:r w:rsidR="00B8109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75992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183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D4">
        <w:rPr>
          <w:rFonts w:ascii="Times New Roman" w:hAnsi="Times New Roman"/>
          <w:sz w:val="28"/>
          <w:szCs w:val="28"/>
          <w:lang w:eastAsia="ru-RU"/>
        </w:rPr>
        <w:t>202</w:t>
      </w:r>
      <w:r w:rsidR="00132634">
        <w:rPr>
          <w:rFonts w:ascii="Times New Roman" w:hAnsi="Times New Roman"/>
          <w:sz w:val="28"/>
          <w:szCs w:val="28"/>
          <w:lang w:eastAsia="ru-RU"/>
        </w:rPr>
        <w:t>3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57757">
        <w:rPr>
          <w:rFonts w:ascii="Times New Roman" w:hAnsi="Times New Roman"/>
          <w:sz w:val="28"/>
          <w:szCs w:val="28"/>
          <w:lang w:eastAsia="ru-RU"/>
        </w:rPr>
        <w:t>ода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EB30E6">
        <w:rPr>
          <w:rFonts w:ascii="Times New Roman" w:hAnsi="Times New Roman"/>
          <w:sz w:val="28"/>
          <w:szCs w:val="28"/>
          <w:lang w:eastAsia="ru-RU"/>
        </w:rPr>
        <w:t>134404,60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95C63" w:rsidRPr="00695C63"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EB30E6">
        <w:rPr>
          <w:rFonts w:ascii="Times New Roman" w:hAnsi="Times New Roman"/>
          <w:sz w:val="28"/>
          <w:szCs w:val="28"/>
          <w:lang w:eastAsia="ru-RU"/>
        </w:rPr>
        <w:t>65,3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</w:t>
      </w:r>
      <w:r w:rsidR="001C6823">
        <w:rPr>
          <w:rFonts w:ascii="Times New Roman" w:hAnsi="Times New Roman"/>
          <w:sz w:val="28"/>
          <w:szCs w:val="28"/>
          <w:lang w:eastAsia="ru-RU"/>
        </w:rPr>
        <w:t>20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2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E3053D">
        <w:rPr>
          <w:rFonts w:ascii="Times New Roman" w:hAnsi="Times New Roman"/>
          <w:sz w:val="28"/>
          <w:szCs w:val="28"/>
          <w:lang w:eastAsia="ru-RU"/>
        </w:rPr>
        <w:t>сниз</w:t>
      </w:r>
      <w:r w:rsidR="00AB46E1">
        <w:rPr>
          <w:rFonts w:ascii="Times New Roman" w:hAnsi="Times New Roman"/>
          <w:sz w:val="28"/>
          <w:szCs w:val="28"/>
          <w:lang w:eastAsia="ru-RU"/>
        </w:rPr>
        <w:t>ил</w:t>
      </w:r>
      <w:r w:rsidR="00695C63">
        <w:rPr>
          <w:rFonts w:ascii="Times New Roman" w:hAnsi="Times New Roman"/>
          <w:sz w:val="28"/>
          <w:szCs w:val="28"/>
          <w:lang w:eastAsia="ru-RU"/>
        </w:rPr>
        <w:t>и</w:t>
      </w:r>
      <w:r w:rsidR="00AB46E1">
        <w:rPr>
          <w:rFonts w:ascii="Times New Roman" w:hAnsi="Times New Roman"/>
          <w:sz w:val="28"/>
          <w:szCs w:val="28"/>
          <w:lang w:eastAsia="ru-RU"/>
        </w:rPr>
        <w:t>сь</w:t>
      </w:r>
      <w:r w:rsidR="00050CB5" w:rsidRPr="00050CB5">
        <w:t xml:space="preserve"> 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319DC">
        <w:rPr>
          <w:rFonts w:ascii="Times New Roman" w:hAnsi="Times New Roman"/>
          <w:sz w:val="28"/>
          <w:szCs w:val="28"/>
          <w:lang w:eastAsia="ru-RU"/>
        </w:rPr>
        <w:t>144,48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 тыс. рублей или на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9DC">
        <w:rPr>
          <w:rFonts w:ascii="Times New Roman" w:hAnsi="Times New Roman"/>
          <w:sz w:val="28"/>
          <w:szCs w:val="28"/>
          <w:lang w:eastAsia="ru-RU"/>
        </w:rPr>
        <w:t>0,1</w:t>
      </w:r>
      <w:r w:rsidR="00D70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% в связи </w:t>
      </w:r>
      <w:r w:rsidR="00664A98">
        <w:rPr>
          <w:rFonts w:ascii="Times New Roman" w:hAnsi="Times New Roman"/>
          <w:sz w:val="28"/>
          <w:szCs w:val="28"/>
          <w:lang w:eastAsia="ru-RU"/>
        </w:rPr>
        <w:t>с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>: 1) расширение</w:t>
      </w:r>
      <w:r w:rsidR="00664A98">
        <w:rPr>
          <w:rFonts w:ascii="Times New Roman" w:hAnsi="Times New Roman"/>
          <w:sz w:val="28"/>
          <w:szCs w:val="28"/>
          <w:lang w:eastAsia="ru-RU"/>
        </w:rPr>
        <w:t>м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 перечня социальных налоговых вычетов; 2) сокращение</w:t>
      </w:r>
      <w:r w:rsidR="00664A98">
        <w:rPr>
          <w:rFonts w:ascii="Times New Roman" w:hAnsi="Times New Roman"/>
          <w:sz w:val="28"/>
          <w:szCs w:val="28"/>
          <w:lang w:eastAsia="ru-RU"/>
        </w:rPr>
        <w:t>м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 сроков проверки деклараций по форме 3-НДФЛ, которые граждане подают для получения налоговых вычетов; 3) доля дотации на выравнивание бюджетной обеспеченности из бюджета Ставропольского края в 2023 году подлежащей замене на дополнительный норматив отчислений от налога на доходы физических лиц составила 0,00 % (в 2022 г. 5 %), в соответствии с решением Думы </w:t>
      </w:r>
      <w:proofErr w:type="spellStart"/>
      <w:r w:rsidR="00132634" w:rsidRPr="00132634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от 25 октября 2022 года № 21.</w:t>
      </w:r>
    </w:p>
    <w:p w14:paraId="1BAB4FA5" w14:textId="77777777" w:rsidR="003E2FB0" w:rsidRDefault="00F32802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7C00DF">
        <w:rPr>
          <w:rFonts w:ascii="Times New Roman" w:hAnsi="Times New Roman"/>
          <w:sz w:val="28"/>
          <w:szCs w:val="28"/>
          <w:lang w:eastAsia="ru-RU"/>
        </w:rPr>
        <w:t>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CC1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>акцизов на нефтепродукты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C93913">
        <w:rPr>
          <w:rFonts w:ascii="Times New Roman" w:hAnsi="Times New Roman"/>
          <w:sz w:val="28"/>
          <w:szCs w:val="28"/>
          <w:lang w:eastAsia="ru-RU"/>
        </w:rPr>
        <w:t>36097,04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93913">
        <w:rPr>
          <w:rFonts w:ascii="Times New Roman" w:hAnsi="Times New Roman"/>
          <w:sz w:val="28"/>
          <w:szCs w:val="28"/>
          <w:lang w:eastAsia="ru-RU"/>
        </w:rPr>
        <w:t>84,2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с аналогичным периодом </w:t>
      </w:r>
      <w:r w:rsidR="00595281">
        <w:rPr>
          <w:rFonts w:ascii="Times New Roman" w:hAnsi="Times New Roman"/>
          <w:sz w:val="28"/>
          <w:szCs w:val="28"/>
          <w:lang w:eastAsia="ru-RU"/>
        </w:rPr>
        <w:t>202</w:t>
      </w:r>
      <w:r w:rsidR="00664A98">
        <w:rPr>
          <w:rFonts w:ascii="Times New Roman" w:hAnsi="Times New Roman"/>
          <w:sz w:val="28"/>
          <w:szCs w:val="28"/>
          <w:lang w:eastAsia="ru-RU"/>
        </w:rPr>
        <w:t>2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93913">
        <w:rPr>
          <w:rFonts w:ascii="Times New Roman" w:hAnsi="Times New Roman"/>
          <w:sz w:val="28"/>
          <w:szCs w:val="28"/>
          <w:lang w:eastAsia="ru-RU"/>
        </w:rPr>
        <w:t>уменьшение</w:t>
      </w:r>
      <w:r w:rsidR="00EB1C02">
        <w:rPr>
          <w:rFonts w:ascii="Times New Roman" w:hAnsi="Times New Roman"/>
          <w:sz w:val="28"/>
          <w:szCs w:val="28"/>
          <w:lang w:eastAsia="ru-RU"/>
        </w:rPr>
        <w:t xml:space="preserve"> поступлений составило</w:t>
      </w:r>
      <w:r w:rsidR="00FB2BC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913">
        <w:rPr>
          <w:rFonts w:ascii="Times New Roman" w:hAnsi="Times New Roman"/>
          <w:sz w:val="28"/>
          <w:szCs w:val="28"/>
          <w:lang w:eastAsia="ru-RU"/>
        </w:rPr>
        <w:t>482,94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C93913">
        <w:rPr>
          <w:rFonts w:ascii="Times New Roman" w:hAnsi="Times New Roman"/>
          <w:sz w:val="28"/>
          <w:szCs w:val="28"/>
          <w:lang w:eastAsia="ru-RU"/>
        </w:rPr>
        <w:t>1,3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D57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61B2A9C" w14:textId="77777777" w:rsidR="001E4A60" w:rsidRDefault="00E6008B" w:rsidP="001E4A6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B67CD8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2A3D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>202</w:t>
      </w:r>
      <w:r w:rsidR="00664A98">
        <w:rPr>
          <w:rFonts w:ascii="Times New Roman" w:hAnsi="Times New Roman"/>
          <w:sz w:val="28"/>
          <w:szCs w:val="28"/>
          <w:lang w:eastAsia="ru-RU"/>
        </w:rPr>
        <w:t>3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40F34">
        <w:rPr>
          <w:rFonts w:ascii="Times New Roman" w:hAnsi="Times New Roman"/>
          <w:sz w:val="28"/>
          <w:szCs w:val="28"/>
          <w:lang w:eastAsia="ru-RU"/>
        </w:rPr>
        <w:t>н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алоги на совокупный доход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B67CD8">
        <w:rPr>
          <w:rFonts w:ascii="Times New Roman" w:hAnsi="Times New Roman"/>
          <w:sz w:val="28"/>
          <w:szCs w:val="28"/>
          <w:lang w:eastAsia="ru-RU"/>
        </w:rPr>
        <w:t>39293,03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B67CD8">
        <w:rPr>
          <w:rFonts w:ascii="Times New Roman" w:hAnsi="Times New Roman"/>
          <w:sz w:val="28"/>
          <w:szCs w:val="28"/>
          <w:lang w:eastAsia="ru-RU"/>
        </w:rPr>
        <w:t>69,4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BF9" w:rsidRPr="009F3BF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назначениям.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C6823">
        <w:rPr>
          <w:rFonts w:ascii="Times New Roman" w:hAnsi="Times New Roman"/>
          <w:sz w:val="28"/>
          <w:szCs w:val="28"/>
          <w:lang w:eastAsia="ru-RU"/>
        </w:rPr>
        <w:t>о сравнению с аналогичным периодом про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шлого года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664A98">
        <w:rPr>
          <w:rFonts w:ascii="Times New Roman" w:hAnsi="Times New Roman"/>
          <w:sz w:val="28"/>
          <w:szCs w:val="28"/>
          <w:lang w:eastAsia="ru-RU"/>
        </w:rPr>
        <w:t>уменьш</w:t>
      </w:r>
      <w:r w:rsidR="003A4D35">
        <w:rPr>
          <w:rFonts w:ascii="Times New Roman" w:hAnsi="Times New Roman"/>
          <w:sz w:val="28"/>
          <w:szCs w:val="28"/>
          <w:lang w:eastAsia="ru-RU"/>
        </w:rPr>
        <w:t>ились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67CD8">
        <w:rPr>
          <w:rFonts w:ascii="Times New Roman" w:hAnsi="Times New Roman"/>
          <w:sz w:val="28"/>
          <w:szCs w:val="28"/>
          <w:lang w:eastAsia="ru-RU"/>
        </w:rPr>
        <w:t>10081,24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67CD8">
        <w:rPr>
          <w:rFonts w:ascii="Times New Roman" w:hAnsi="Times New Roman"/>
          <w:sz w:val="28"/>
          <w:szCs w:val="28"/>
          <w:lang w:eastAsia="ru-RU"/>
        </w:rPr>
        <w:t>20,4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B4E96">
        <w:rPr>
          <w:rFonts w:ascii="Times New Roman" w:hAnsi="Times New Roman"/>
          <w:sz w:val="28"/>
          <w:szCs w:val="28"/>
          <w:lang w:eastAsia="ru-RU"/>
        </w:rPr>
        <w:t>.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4A60" w:rsidRPr="00664A98">
        <w:rPr>
          <w:rFonts w:ascii="Times New Roman" w:hAnsi="Times New Roman"/>
          <w:sz w:val="28"/>
          <w:szCs w:val="28"/>
          <w:lang w:eastAsia="ru-RU"/>
        </w:rPr>
        <w:t xml:space="preserve">Основная причина снижения – </w:t>
      </w:r>
      <w:r w:rsidR="001E4A60" w:rsidRPr="00325E04">
        <w:rPr>
          <w:rFonts w:ascii="Times New Roman" w:hAnsi="Times New Roman"/>
          <w:sz w:val="28"/>
          <w:szCs w:val="28"/>
          <w:lang w:eastAsia="ru-RU"/>
        </w:rPr>
        <w:t xml:space="preserve">увеличения налогоплательщиками расходов, которые в соответствии со ст. 346.5 НК РФ уменьшают налоговую базу </w:t>
      </w:r>
      <w:r w:rsidR="001E4A6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E4A60" w:rsidRPr="00664A98">
        <w:rPr>
          <w:rFonts w:ascii="Times New Roman" w:hAnsi="Times New Roman"/>
          <w:sz w:val="28"/>
          <w:szCs w:val="28"/>
          <w:lang w:eastAsia="ru-RU"/>
        </w:rPr>
        <w:t>едино</w:t>
      </w:r>
      <w:r w:rsidR="001E4A60">
        <w:rPr>
          <w:rFonts w:ascii="Times New Roman" w:hAnsi="Times New Roman"/>
          <w:sz w:val="28"/>
          <w:szCs w:val="28"/>
          <w:lang w:eastAsia="ru-RU"/>
        </w:rPr>
        <w:t>му</w:t>
      </w:r>
      <w:r w:rsidR="001E4A60" w:rsidRPr="00664A98">
        <w:rPr>
          <w:rFonts w:ascii="Times New Roman" w:hAnsi="Times New Roman"/>
          <w:sz w:val="28"/>
          <w:szCs w:val="28"/>
          <w:lang w:eastAsia="ru-RU"/>
        </w:rPr>
        <w:t xml:space="preserve"> сельскохозяйственно</w:t>
      </w:r>
      <w:r w:rsidR="001E4A60">
        <w:rPr>
          <w:rFonts w:ascii="Times New Roman" w:hAnsi="Times New Roman"/>
          <w:sz w:val="28"/>
          <w:szCs w:val="28"/>
          <w:lang w:eastAsia="ru-RU"/>
        </w:rPr>
        <w:t>му налогу,</w:t>
      </w:r>
      <w:r w:rsidR="001E4A60" w:rsidRPr="00664A98">
        <w:rPr>
          <w:rFonts w:ascii="Times New Roman" w:hAnsi="Times New Roman"/>
          <w:sz w:val="28"/>
          <w:szCs w:val="28"/>
          <w:lang w:eastAsia="ru-RU"/>
        </w:rPr>
        <w:t xml:space="preserve"> перечисленн</w:t>
      </w:r>
      <w:r w:rsidR="001E4A60">
        <w:rPr>
          <w:rFonts w:ascii="Times New Roman" w:hAnsi="Times New Roman"/>
          <w:sz w:val="28"/>
          <w:szCs w:val="28"/>
          <w:lang w:eastAsia="ru-RU"/>
        </w:rPr>
        <w:t>ому</w:t>
      </w:r>
      <w:r w:rsidR="001E4A60" w:rsidRPr="00664A98">
        <w:rPr>
          <w:rFonts w:ascii="Times New Roman" w:hAnsi="Times New Roman"/>
          <w:sz w:val="28"/>
          <w:szCs w:val="28"/>
          <w:lang w:eastAsia="ru-RU"/>
        </w:rPr>
        <w:t xml:space="preserve"> в 2022 году, а также увеличение расходов</w:t>
      </w:r>
      <w:r w:rsidR="001E4A60">
        <w:rPr>
          <w:rFonts w:ascii="Times New Roman" w:hAnsi="Times New Roman"/>
          <w:sz w:val="28"/>
          <w:szCs w:val="28"/>
          <w:lang w:eastAsia="ru-RU"/>
        </w:rPr>
        <w:t>,</w:t>
      </w:r>
      <w:r w:rsidR="001E4A60" w:rsidRPr="00664A98">
        <w:rPr>
          <w:rFonts w:ascii="Times New Roman" w:hAnsi="Times New Roman"/>
          <w:sz w:val="28"/>
          <w:szCs w:val="28"/>
          <w:lang w:eastAsia="ru-RU"/>
        </w:rPr>
        <w:t xml:space="preserve"> применяемых для исчисления налоговой базы данного налога</w:t>
      </w:r>
      <w:r w:rsidR="001E4A60">
        <w:rPr>
          <w:rFonts w:ascii="Times New Roman" w:hAnsi="Times New Roman"/>
          <w:sz w:val="28"/>
          <w:szCs w:val="28"/>
          <w:lang w:eastAsia="ru-RU"/>
        </w:rPr>
        <w:t>.</w:t>
      </w:r>
    </w:p>
    <w:p w14:paraId="2B3E68F5" w14:textId="77777777" w:rsidR="008371E1" w:rsidRDefault="007441EF" w:rsidP="008371E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 xml:space="preserve">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808DC">
        <w:rPr>
          <w:rFonts w:ascii="Times New Roman" w:hAnsi="Times New Roman"/>
          <w:sz w:val="28"/>
          <w:szCs w:val="28"/>
          <w:lang w:eastAsia="ru-RU"/>
        </w:rPr>
        <w:t>16905,56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ED2938">
        <w:rPr>
          <w:rFonts w:ascii="Times New Roman" w:hAnsi="Times New Roman"/>
          <w:sz w:val="28"/>
          <w:szCs w:val="28"/>
          <w:lang w:eastAsia="ru-RU"/>
        </w:rPr>
        <w:t>П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о сравнению с показателями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4808DC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5600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20</w:t>
      </w:r>
      <w:r w:rsidR="00376B4D">
        <w:rPr>
          <w:rFonts w:ascii="Times New Roman" w:hAnsi="Times New Roman"/>
          <w:sz w:val="28"/>
          <w:szCs w:val="28"/>
          <w:lang w:eastAsia="ru-RU"/>
        </w:rPr>
        <w:t>2</w:t>
      </w:r>
      <w:r w:rsidR="00664A98">
        <w:rPr>
          <w:rFonts w:ascii="Times New Roman" w:hAnsi="Times New Roman"/>
          <w:sz w:val="28"/>
          <w:szCs w:val="28"/>
          <w:lang w:eastAsia="ru-RU"/>
        </w:rPr>
        <w:t>2</w:t>
      </w:r>
      <w:r w:rsidR="00376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64A98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664A98">
        <w:rPr>
          <w:rFonts w:ascii="Times New Roman" w:hAnsi="Times New Roman"/>
          <w:sz w:val="28"/>
          <w:szCs w:val="28"/>
          <w:lang w:eastAsia="ru-RU"/>
        </w:rPr>
        <w:t>й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>
        <w:rPr>
          <w:rFonts w:ascii="Times New Roman" w:hAnsi="Times New Roman"/>
          <w:sz w:val="28"/>
          <w:szCs w:val="28"/>
          <w:lang w:eastAsia="ru-RU"/>
        </w:rPr>
        <w:t>налогов на имущество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808DC">
        <w:rPr>
          <w:rFonts w:ascii="Times New Roman" w:hAnsi="Times New Roman"/>
          <w:sz w:val="28"/>
          <w:szCs w:val="28"/>
          <w:lang w:eastAsia="ru-RU"/>
        </w:rPr>
        <w:t>10817,68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4808DC">
        <w:rPr>
          <w:rFonts w:ascii="Times New Roman" w:hAnsi="Times New Roman"/>
          <w:sz w:val="28"/>
          <w:szCs w:val="28"/>
          <w:lang w:eastAsia="ru-RU"/>
        </w:rPr>
        <w:t>39,0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664A98" w:rsidRPr="00664A98">
        <w:t xml:space="preserve"> </w:t>
      </w:r>
      <w:r w:rsidR="008371E1" w:rsidRPr="00664A98">
        <w:rPr>
          <w:rFonts w:ascii="Times New Roman" w:hAnsi="Times New Roman"/>
          <w:sz w:val="28"/>
          <w:szCs w:val="28"/>
          <w:lang w:eastAsia="ru-RU"/>
        </w:rPr>
        <w:t>Снижение сложилось в связи с проведением мероприятий по формированию сальдо ЕНС, в соответствии со ст. 4 Федерального закона в январе 2023 года осуществлено зачисление сумм имеющейся переплаты земельного налога с физических лиц на ЕНП</w:t>
      </w:r>
      <w:r w:rsidR="008371E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371E1" w:rsidRPr="002C0C20">
        <w:rPr>
          <w:rFonts w:ascii="Times New Roman" w:hAnsi="Times New Roman"/>
          <w:sz w:val="28"/>
          <w:szCs w:val="28"/>
          <w:lang w:eastAsia="ru-RU"/>
        </w:rPr>
        <w:t>изменения порядка учета налоговых обязательств и уплаты налогов.</w:t>
      </w:r>
    </w:p>
    <w:p w14:paraId="144D4105" w14:textId="77777777" w:rsidR="009924D7" w:rsidRDefault="00FB4E96" w:rsidP="006D5BB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0047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от государственной пош</w:t>
      </w:r>
      <w:r w:rsidR="009924D7">
        <w:rPr>
          <w:rFonts w:ascii="Times New Roman" w:hAnsi="Times New Roman"/>
          <w:sz w:val="28"/>
          <w:szCs w:val="28"/>
          <w:lang w:eastAsia="ru-RU"/>
        </w:rPr>
        <w:t>лины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7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6D5BBC">
        <w:rPr>
          <w:rFonts w:ascii="Times New Roman" w:hAnsi="Times New Roman"/>
          <w:sz w:val="28"/>
          <w:szCs w:val="28"/>
          <w:lang w:eastAsia="ru-RU"/>
        </w:rPr>
        <w:t>3634,93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D5BBC">
        <w:rPr>
          <w:rFonts w:ascii="Times New Roman" w:hAnsi="Times New Roman"/>
          <w:sz w:val="28"/>
          <w:szCs w:val="28"/>
          <w:lang w:eastAsia="ru-RU"/>
        </w:rPr>
        <w:t>61,3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15E85" w:rsidRPr="00A15E85">
        <w:rPr>
          <w:rFonts w:ascii="Times New Roman" w:hAnsi="Times New Roman"/>
          <w:sz w:val="28"/>
          <w:szCs w:val="28"/>
          <w:lang w:eastAsia="ru-RU"/>
        </w:rPr>
        <w:t xml:space="preserve">к годовым плановым назначениям. </w:t>
      </w:r>
      <w:r w:rsidR="00A15E8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D5BBC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8173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B57078">
        <w:rPr>
          <w:rFonts w:ascii="Times New Roman" w:hAnsi="Times New Roman"/>
          <w:sz w:val="28"/>
          <w:szCs w:val="28"/>
          <w:lang w:eastAsia="ru-RU"/>
        </w:rPr>
        <w:t>2</w:t>
      </w:r>
      <w:r w:rsidR="00664A9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664A98">
        <w:rPr>
          <w:rFonts w:ascii="Times New Roman" w:hAnsi="Times New Roman"/>
          <w:sz w:val="28"/>
          <w:szCs w:val="28"/>
          <w:lang w:eastAsia="ru-RU"/>
        </w:rPr>
        <w:t>сниз</w:t>
      </w:r>
      <w:r w:rsidR="0059312E">
        <w:rPr>
          <w:rFonts w:ascii="Times New Roman" w:hAnsi="Times New Roman"/>
          <w:sz w:val="28"/>
          <w:szCs w:val="28"/>
          <w:lang w:eastAsia="ru-RU"/>
        </w:rPr>
        <w:t>ились на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5BBC">
        <w:rPr>
          <w:rFonts w:ascii="Times New Roman" w:hAnsi="Times New Roman"/>
          <w:sz w:val="28"/>
          <w:szCs w:val="28"/>
          <w:lang w:eastAsia="ru-RU"/>
        </w:rPr>
        <w:t>208,68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924D7" w:rsidRPr="009924D7">
        <w:t xml:space="preserve"> 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6D5BBC">
        <w:rPr>
          <w:rFonts w:ascii="Times New Roman" w:hAnsi="Times New Roman"/>
          <w:sz w:val="28"/>
          <w:szCs w:val="28"/>
          <w:lang w:eastAsia="ru-RU"/>
        </w:rPr>
        <w:t>5,4</w:t>
      </w:r>
      <w:r w:rsidR="009924D7" w:rsidRPr="009924D7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2C41143" w14:textId="77777777" w:rsidR="0059312E" w:rsidRDefault="0059312E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D73D3C" w14:textId="6AAAECA3" w:rsidR="00A3523C" w:rsidRPr="00F540E9" w:rsidRDefault="000F612B" w:rsidP="00A3523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Неналоговые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="0024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3B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63A4F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CB2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BC9">
        <w:rPr>
          <w:rFonts w:ascii="Times New Roman" w:hAnsi="Times New Roman"/>
          <w:sz w:val="28"/>
          <w:szCs w:val="28"/>
          <w:lang w:eastAsia="ru-RU"/>
        </w:rPr>
        <w:t>202</w:t>
      </w:r>
      <w:r w:rsidR="003644F2">
        <w:rPr>
          <w:rFonts w:ascii="Times New Roman" w:hAnsi="Times New Roman"/>
          <w:sz w:val="28"/>
          <w:szCs w:val="28"/>
          <w:lang w:eastAsia="ru-RU"/>
        </w:rPr>
        <w:t>3 года поступили в объеме 88628,51</w:t>
      </w:r>
      <w:r w:rsidR="009F21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4042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3644F2">
        <w:rPr>
          <w:rFonts w:ascii="Times New Roman" w:hAnsi="Times New Roman"/>
          <w:bCs/>
          <w:sz w:val="28"/>
          <w:szCs w:val="28"/>
          <w:lang w:eastAsia="ru-RU"/>
        </w:rPr>
        <w:t>100,3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215F65">
        <w:rPr>
          <w:rFonts w:ascii="Times New Roman" w:hAnsi="Times New Roman"/>
          <w:sz w:val="28"/>
          <w:szCs w:val="28"/>
          <w:lang w:eastAsia="ru-RU"/>
        </w:rPr>
        <w:t>к</w:t>
      </w:r>
      <w:r w:rsidR="00F20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F65">
        <w:rPr>
          <w:rFonts w:ascii="Times New Roman" w:hAnsi="Times New Roman"/>
          <w:sz w:val="28"/>
          <w:szCs w:val="28"/>
          <w:lang w:eastAsia="ru-RU"/>
        </w:rPr>
        <w:t xml:space="preserve">годовому плану </w:t>
      </w:r>
      <w:r w:rsidR="00FC5747">
        <w:rPr>
          <w:rFonts w:ascii="Times New Roman" w:hAnsi="Times New Roman"/>
          <w:sz w:val="28"/>
          <w:szCs w:val="28"/>
          <w:lang w:eastAsia="ru-RU"/>
        </w:rPr>
        <w:t xml:space="preserve">(Таблица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  <w:r w:rsidR="00FC5747">
        <w:rPr>
          <w:rFonts w:ascii="Times New Roman" w:hAnsi="Times New Roman"/>
          <w:bCs/>
          <w:sz w:val="28"/>
          <w:szCs w:val="28"/>
          <w:lang w:eastAsia="ru-RU"/>
        </w:rPr>
        <w:t>).</w:t>
      </w:r>
      <w:r w:rsidR="00680D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 xml:space="preserve">На поступления неналоговых доходов приходится </w:t>
      </w:r>
      <w:r w:rsidR="00FC5265">
        <w:rPr>
          <w:rFonts w:ascii="Times New Roman" w:hAnsi="Times New Roman"/>
          <w:bCs/>
          <w:sz w:val="28"/>
          <w:szCs w:val="28"/>
          <w:lang w:eastAsia="ru-RU"/>
        </w:rPr>
        <w:t>5,6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>% общего объема полученных доходов.</w:t>
      </w:r>
      <w:r w:rsidR="00A3523C" w:rsidRPr="00A3523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3523C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Информация по </w:t>
      </w:r>
      <w:r w:rsidR="00A3523C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исполнению местного бюджета по неналоговым доходам за </w:t>
      </w:r>
      <w:r w:rsidR="00A3523C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A3523C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3523C">
        <w:rPr>
          <w:rFonts w:ascii="Times New Roman" w:hAnsi="Times New Roman"/>
          <w:bCs/>
          <w:sz w:val="28"/>
          <w:szCs w:val="28"/>
          <w:lang w:eastAsia="ru-RU"/>
        </w:rPr>
        <w:t>месяцев</w:t>
      </w:r>
      <w:r w:rsidR="00A3523C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2023 года</w:t>
      </w:r>
      <w:r w:rsidR="00A3523C" w:rsidRPr="00F540E9">
        <w:t xml:space="preserve"> </w:t>
      </w:r>
      <w:r w:rsidR="00A3523C" w:rsidRPr="00F540E9">
        <w:rPr>
          <w:rFonts w:ascii="Times New Roman" w:hAnsi="Times New Roman"/>
          <w:bCs/>
          <w:sz w:val="28"/>
          <w:szCs w:val="28"/>
          <w:lang w:eastAsia="ru-RU"/>
        </w:rPr>
        <w:t>приведена в следующей таблице:</w:t>
      </w:r>
    </w:p>
    <w:p w14:paraId="6A551769" w14:textId="77777777" w:rsidR="000F612B" w:rsidRPr="005301D8" w:rsidRDefault="00A3523C" w:rsidP="00A3523C">
      <w:pPr>
        <w:spacing w:after="0" w:line="240" w:lineRule="atLeas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257DC4" w:rsidRPr="005301D8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417"/>
        <w:gridCol w:w="1134"/>
        <w:gridCol w:w="993"/>
        <w:gridCol w:w="1559"/>
      </w:tblGrid>
      <w:tr w:rsidR="003C1063" w:rsidRPr="003C1063" w14:paraId="7FF7B71D" w14:textId="77777777" w:rsidTr="003C1063">
        <w:trPr>
          <w:trHeight w:val="458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792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229E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 xml:space="preserve">Фактически </w:t>
            </w:r>
            <w:r w:rsidR="0041598C">
              <w:rPr>
                <w:rFonts w:ascii="Times New Roman" w:hAnsi="Times New Roman"/>
                <w:sz w:val="24"/>
                <w:szCs w:val="24"/>
              </w:rPr>
              <w:t>исполнено за 9 месяцев</w:t>
            </w:r>
            <w:r w:rsidRPr="003C1063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D46C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Плановые назначения 2023 года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8F3" w14:textId="77777777" w:rsidR="003C1063" w:rsidRPr="003C1063" w:rsidRDefault="0041598C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 исполнено за 9 месяцев</w:t>
            </w:r>
            <w:r w:rsidR="003C1063" w:rsidRPr="003C1063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378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Удельный вес в структуре неналоговых доходов, %</w:t>
            </w:r>
          </w:p>
        </w:tc>
      </w:tr>
      <w:tr w:rsidR="003C1063" w:rsidRPr="003C1063" w14:paraId="1971D20A" w14:textId="77777777" w:rsidTr="000813BE">
        <w:trPr>
          <w:trHeight w:val="45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E066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579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3CCA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F890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6470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063" w:rsidRPr="003C1063" w14:paraId="43EB4035" w14:textId="77777777" w:rsidTr="000813BE">
        <w:trPr>
          <w:trHeight w:val="45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89B2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571E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F17E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2F36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0C8D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063" w:rsidRPr="003C1063" w14:paraId="366F3C2C" w14:textId="77777777" w:rsidTr="003C1063">
        <w:trPr>
          <w:trHeight w:val="79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19EE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8FC9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E112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B37" w14:textId="77777777" w:rsidR="003C1063" w:rsidRPr="003C1063" w:rsidRDefault="003C1063" w:rsidP="003C1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85B" w14:textId="77777777" w:rsidR="003C1063" w:rsidRPr="003C1063" w:rsidRDefault="003C1063" w:rsidP="003C1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99B2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063" w:rsidRPr="003C1063" w14:paraId="5ABCC076" w14:textId="77777777" w:rsidTr="003C1063">
        <w:trPr>
          <w:trHeight w:val="19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3D26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BA7C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51166,42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2588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76E5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67793,73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1AA4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CB2F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</w:tr>
      <w:tr w:rsidR="003C1063" w:rsidRPr="003C1063" w14:paraId="27533175" w14:textId="77777777" w:rsidTr="003C1063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4869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99F1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9C6C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CE53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1FFD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24F3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C1063" w:rsidRPr="003C1063" w14:paraId="5D5F1D8B" w14:textId="77777777" w:rsidTr="003C1063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B4E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Доходы от оказания платных услуг, компенсация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72D9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BB90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9893,00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36CA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B50F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B379" w14:textId="77777777" w:rsidR="003C1063" w:rsidRPr="003C1063" w:rsidRDefault="003510FF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3C1063" w:rsidRPr="003C1063" w14:paraId="137481B1" w14:textId="77777777" w:rsidTr="003C1063">
        <w:trPr>
          <w:trHeight w:val="10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4F9D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0604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81F9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01FA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A977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0550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3C1063" w:rsidRPr="003C1063" w14:paraId="3EC568B9" w14:textId="77777777" w:rsidTr="003C106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1C8B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F801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33C6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1091,00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24F8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299F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5EF9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3C1063" w:rsidRPr="003C1063" w14:paraId="46F22CBA" w14:textId="77777777" w:rsidTr="003C1063">
        <w:trPr>
          <w:trHeight w:val="5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5B32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6CC6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B914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033E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263B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94ED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3C1063" w:rsidRPr="003C1063" w14:paraId="735DB4E8" w14:textId="77777777" w:rsidTr="003C1063">
        <w:trPr>
          <w:trHeight w:val="5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B33C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F291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827C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B8C5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42CC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4ECB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</w:tr>
      <w:tr w:rsidR="003C1063" w:rsidRPr="003C1063" w14:paraId="69724505" w14:textId="77777777" w:rsidTr="003C106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2F86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22A4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69297,48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A3E7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88383,88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A2D7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88628,51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0EB6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38A8" w14:textId="77777777" w:rsidR="003C1063" w:rsidRPr="003C1063" w:rsidRDefault="00CB74D2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5FCEAF4D" w14:textId="77777777" w:rsidR="00526831" w:rsidRDefault="00526831" w:rsidP="00DF2F8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27F8B0" w14:textId="77777777" w:rsidR="00C549EB" w:rsidRDefault="00C549E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9E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</w:t>
      </w:r>
      <w:r>
        <w:rPr>
          <w:rFonts w:ascii="Times New Roman" w:hAnsi="Times New Roman"/>
          <w:sz w:val="28"/>
          <w:szCs w:val="28"/>
          <w:lang w:eastAsia="ru-RU"/>
        </w:rPr>
        <w:t>местный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бюджет в сумме </w:t>
      </w:r>
      <w:r w:rsidR="00392E1A">
        <w:rPr>
          <w:rFonts w:ascii="Times New Roman" w:hAnsi="Times New Roman"/>
          <w:sz w:val="28"/>
          <w:szCs w:val="28"/>
          <w:lang w:eastAsia="ru-RU"/>
        </w:rPr>
        <w:t>88628,51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392E1A">
        <w:rPr>
          <w:rFonts w:ascii="Times New Roman" w:hAnsi="Times New Roman"/>
          <w:sz w:val="28"/>
          <w:szCs w:val="28"/>
          <w:lang w:eastAsia="ru-RU"/>
        </w:rPr>
        <w:t>100,3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назначениям), что на </w:t>
      </w:r>
      <w:r w:rsidR="00392E1A">
        <w:rPr>
          <w:rFonts w:ascii="Times New Roman" w:hAnsi="Times New Roman"/>
          <w:sz w:val="28"/>
          <w:szCs w:val="28"/>
          <w:lang w:eastAsia="ru-RU"/>
        </w:rPr>
        <w:t>19331,03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hAnsi="Times New Roman"/>
          <w:sz w:val="28"/>
          <w:szCs w:val="28"/>
          <w:lang w:eastAsia="ru-RU"/>
        </w:rPr>
        <w:t>бол</w:t>
      </w:r>
      <w:r w:rsidRPr="00C549EB">
        <w:rPr>
          <w:rFonts w:ascii="Times New Roman" w:hAnsi="Times New Roman"/>
          <w:sz w:val="28"/>
          <w:szCs w:val="28"/>
          <w:lang w:eastAsia="ru-RU"/>
        </w:rPr>
        <w:t>ьше по сравнению с аналогичным периодом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392E1A">
        <w:rPr>
          <w:rFonts w:ascii="Times New Roman" w:hAnsi="Times New Roman"/>
          <w:sz w:val="28"/>
          <w:szCs w:val="28"/>
          <w:lang w:eastAsia="ru-RU"/>
        </w:rPr>
        <w:t xml:space="preserve"> года (9 месяцев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92E1A">
        <w:rPr>
          <w:rFonts w:ascii="Times New Roman" w:hAnsi="Times New Roman"/>
          <w:sz w:val="28"/>
          <w:szCs w:val="28"/>
          <w:lang w:eastAsia="ru-RU"/>
        </w:rPr>
        <w:t>69297,48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рублей). На поступления неналоговых доходов приходится </w:t>
      </w:r>
      <w:r w:rsidR="00392E1A">
        <w:rPr>
          <w:rFonts w:ascii="Times New Roman" w:hAnsi="Times New Roman"/>
          <w:sz w:val="28"/>
          <w:szCs w:val="28"/>
          <w:lang w:eastAsia="ru-RU"/>
        </w:rPr>
        <w:t>27,8</w:t>
      </w:r>
      <w:r w:rsidRPr="00C549EB">
        <w:rPr>
          <w:rFonts w:ascii="Times New Roman" w:hAnsi="Times New Roman"/>
          <w:sz w:val="28"/>
          <w:szCs w:val="28"/>
          <w:lang w:eastAsia="ru-RU"/>
        </w:rPr>
        <w:t>% от объема полученных налоговых и неналоговых доходов. Наибольший объем (более 80%) поступивших неналоговых доходов составили:</w:t>
      </w:r>
    </w:p>
    <w:p w14:paraId="737C3800" w14:textId="77777777" w:rsidR="00C549EB" w:rsidRDefault="000666FA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r w:rsidR="008830A4">
        <w:t xml:space="preserve"> </w:t>
      </w:r>
      <w:r w:rsidR="004E4F9A" w:rsidRPr="004E4F9A">
        <w:rPr>
          <w:rFonts w:ascii="Times New Roman" w:hAnsi="Times New Roman"/>
          <w:sz w:val="28"/>
          <w:szCs w:val="28"/>
        </w:rPr>
        <w:t>д</w:t>
      </w:r>
      <w:r w:rsidR="009A5537" w:rsidRPr="004E4F9A">
        <w:rPr>
          <w:rFonts w:ascii="Times New Roman" w:hAnsi="Times New Roman"/>
          <w:sz w:val="28"/>
          <w:szCs w:val="28"/>
          <w:lang w:eastAsia="ru-RU"/>
        </w:rPr>
        <w:t>оходы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359FD">
        <w:rPr>
          <w:rFonts w:ascii="Times New Roman" w:hAnsi="Times New Roman"/>
          <w:sz w:val="28"/>
          <w:szCs w:val="28"/>
          <w:lang w:eastAsia="ru-RU"/>
        </w:rPr>
        <w:t>76,5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8359FD">
        <w:rPr>
          <w:rFonts w:ascii="Times New Roman" w:hAnsi="Times New Roman"/>
          <w:sz w:val="28"/>
          <w:szCs w:val="28"/>
          <w:lang w:eastAsia="ru-RU"/>
        </w:rPr>
        <w:t>67793,73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0A4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="00C549EB">
        <w:rPr>
          <w:rFonts w:ascii="Times New Roman" w:hAnsi="Times New Roman"/>
          <w:sz w:val="28"/>
          <w:szCs w:val="28"/>
          <w:lang w:eastAsia="ru-RU"/>
        </w:rPr>
        <w:t>;</w:t>
      </w:r>
    </w:p>
    <w:p w14:paraId="7F7D3D73" w14:textId="77777777" w:rsidR="000666FA" w:rsidRDefault="00C549E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8805A1">
        <w:rPr>
          <w:rFonts w:ascii="Times New Roman" w:hAnsi="Times New Roman"/>
          <w:sz w:val="28"/>
          <w:szCs w:val="28"/>
          <w:lang w:eastAsia="ru-RU"/>
        </w:rPr>
        <w:t xml:space="preserve"> прочие неналоговые доходы – 9,7% (8594,91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0666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рублей)</w:t>
      </w:r>
      <w:r w:rsidR="000666FA">
        <w:rPr>
          <w:rFonts w:ascii="Times New Roman" w:hAnsi="Times New Roman"/>
          <w:sz w:val="28"/>
          <w:szCs w:val="28"/>
          <w:lang w:eastAsia="ru-RU"/>
        </w:rPr>
        <w:t>;</w:t>
      </w:r>
    </w:p>
    <w:p w14:paraId="02AB62E3" w14:textId="77777777" w:rsidR="003127FF" w:rsidRDefault="000666FA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0666FA">
        <w:rPr>
          <w:rFonts w:ascii="Times New Roman" w:hAnsi="Times New Roman"/>
          <w:sz w:val="28"/>
          <w:szCs w:val="28"/>
          <w:lang w:eastAsia="ru-RU"/>
        </w:rPr>
        <w:t>доходы от оказания платных услуг, комп</w:t>
      </w:r>
      <w:r w:rsidR="00DB0B7E">
        <w:rPr>
          <w:rFonts w:ascii="Times New Roman" w:hAnsi="Times New Roman"/>
          <w:sz w:val="28"/>
          <w:szCs w:val="28"/>
          <w:lang w:eastAsia="ru-RU"/>
        </w:rPr>
        <w:t>енсация затрат государства – 8,7 % (7754,50</w:t>
      </w:r>
      <w:r w:rsidRPr="000666FA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3127FF">
        <w:rPr>
          <w:rFonts w:ascii="Times New Roman" w:hAnsi="Times New Roman"/>
          <w:sz w:val="28"/>
          <w:szCs w:val="28"/>
          <w:lang w:eastAsia="ru-RU"/>
        </w:rPr>
        <w:t>.</w:t>
      </w:r>
    </w:p>
    <w:p w14:paraId="03FD468E" w14:textId="77777777" w:rsidR="00DE5C20" w:rsidRDefault="000F612B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>По сравн</w:t>
      </w:r>
      <w:r w:rsidR="005B061A">
        <w:rPr>
          <w:rFonts w:ascii="Times New Roman" w:hAnsi="Times New Roman"/>
          <w:sz w:val="28"/>
          <w:szCs w:val="28"/>
          <w:lang w:eastAsia="ru-RU"/>
        </w:rPr>
        <w:t>ению с аналогичным периодом 20</w:t>
      </w:r>
      <w:r w:rsidR="00AF1DD6">
        <w:rPr>
          <w:rFonts w:ascii="Times New Roman" w:hAnsi="Times New Roman"/>
          <w:sz w:val="28"/>
          <w:szCs w:val="28"/>
          <w:lang w:eastAsia="ru-RU"/>
        </w:rPr>
        <w:t>2</w:t>
      </w:r>
      <w:r w:rsidR="000666FA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E4A7D">
        <w:rPr>
          <w:rFonts w:ascii="Times New Roman" w:hAnsi="Times New Roman"/>
          <w:sz w:val="28"/>
          <w:szCs w:val="28"/>
          <w:lang w:eastAsia="ru-RU"/>
        </w:rPr>
        <w:t>а неналоговы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е доходы </w:t>
      </w:r>
      <w:r w:rsidR="00657FDC">
        <w:rPr>
          <w:rFonts w:ascii="Times New Roman" w:hAnsi="Times New Roman"/>
          <w:sz w:val="28"/>
          <w:szCs w:val="28"/>
          <w:lang w:eastAsia="ru-RU"/>
        </w:rPr>
        <w:t>увели</w:t>
      </w:r>
      <w:r w:rsidR="004F4194">
        <w:rPr>
          <w:rFonts w:ascii="Times New Roman" w:hAnsi="Times New Roman"/>
          <w:sz w:val="28"/>
          <w:szCs w:val="28"/>
          <w:lang w:eastAsia="ru-RU"/>
        </w:rPr>
        <w:t>чились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8632A">
        <w:rPr>
          <w:rFonts w:ascii="Times New Roman" w:hAnsi="Times New Roman"/>
          <w:sz w:val="28"/>
          <w:szCs w:val="28"/>
          <w:lang w:eastAsia="ru-RU"/>
        </w:rPr>
        <w:t>19331,03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</w:t>
      </w:r>
      <w:r w:rsidR="00AE4A7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8632A">
        <w:rPr>
          <w:rFonts w:ascii="Times New Roman" w:hAnsi="Times New Roman"/>
          <w:sz w:val="28"/>
          <w:szCs w:val="28"/>
          <w:lang w:eastAsia="ru-RU"/>
        </w:rPr>
        <w:t>27,9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92902">
        <w:rPr>
          <w:rFonts w:ascii="Times New Roman" w:hAnsi="Times New Roman"/>
          <w:sz w:val="28"/>
          <w:szCs w:val="28"/>
          <w:lang w:eastAsia="ru-RU"/>
        </w:rPr>
        <w:t>. П</w:t>
      </w:r>
      <w:r w:rsidRPr="000F612B">
        <w:rPr>
          <w:rFonts w:ascii="Times New Roman" w:hAnsi="Times New Roman"/>
          <w:sz w:val="28"/>
          <w:szCs w:val="28"/>
          <w:lang w:eastAsia="ru-RU"/>
        </w:rPr>
        <w:t>ри этом</w:t>
      </w:r>
      <w:r w:rsidR="00BA24A0">
        <w:rPr>
          <w:rFonts w:ascii="Times New Roman" w:hAnsi="Times New Roman"/>
          <w:sz w:val="28"/>
          <w:szCs w:val="28"/>
          <w:lang w:eastAsia="ru-RU"/>
        </w:rPr>
        <w:t xml:space="preserve"> основное </w:t>
      </w:r>
      <w:r w:rsidR="00DE5C2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2D3A8F">
        <w:rPr>
          <w:rFonts w:ascii="Times New Roman" w:hAnsi="Times New Roman"/>
          <w:sz w:val="28"/>
          <w:szCs w:val="28"/>
          <w:lang w:eastAsia="ru-RU"/>
        </w:rPr>
        <w:t xml:space="preserve"> произошло </w:t>
      </w:r>
      <w:r w:rsidR="00BE29A7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="000E715C">
        <w:rPr>
          <w:rFonts w:ascii="Times New Roman" w:hAnsi="Times New Roman"/>
          <w:sz w:val="28"/>
          <w:szCs w:val="28"/>
          <w:lang w:eastAsia="ru-RU"/>
        </w:rPr>
        <w:t>увеличения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>доход</w:t>
      </w:r>
      <w:r w:rsidR="00570121">
        <w:rPr>
          <w:rFonts w:ascii="Times New Roman" w:hAnsi="Times New Roman"/>
          <w:sz w:val="28"/>
          <w:szCs w:val="28"/>
          <w:lang w:eastAsia="ru-RU"/>
        </w:rPr>
        <w:t>ов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</w:t>
      </w:r>
      <w:proofErr w:type="gramStart"/>
      <w:r w:rsidR="00845CA2" w:rsidRPr="00845CA2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C20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A57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D23A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632A">
        <w:rPr>
          <w:rFonts w:ascii="Times New Roman" w:hAnsi="Times New Roman"/>
          <w:sz w:val="28"/>
          <w:szCs w:val="28"/>
          <w:lang w:eastAsia="ru-RU"/>
        </w:rPr>
        <w:t>16627,31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78777F">
        <w:rPr>
          <w:rFonts w:ascii="Times New Roman" w:hAnsi="Times New Roman"/>
          <w:sz w:val="28"/>
          <w:szCs w:val="28"/>
          <w:lang w:eastAsia="ru-RU"/>
        </w:rPr>
        <w:t>рублей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6886FE2" w14:textId="77777777" w:rsidR="009F218F" w:rsidRDefault="009F218F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3907B5" w14:textId="77777777" w:rsidR="00C9321C" w:rsidRPr="00F540E9" w:rsidRDefault="000F612B" w:rsidP="00C9321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Безвозмездные поступления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9321C" w:rsidRPr="00F540E9">
        <w:rPr>
          <w:rFonts w:ascii="Times New Roman" w:hAnsi="Times New Roman"/>
          <w:sz w:val="28"/>
          <w:szCs w:val="28"/>
          <w:lang w:eastAsia="ru-RU"/>
        </w:rPr>
        <w:t xml:space="preserve">в местный бюджет поступили за </w:t>
      </w:r>
      <w:r w:rsidR="00C9321C">
        <w:rPr>
          <w:rFonts w:ascii="Times New Roman" w:hAnsi="Times New Roman"/>
          <w:sz w:val="28"/>
          <w:szCs w:val="28"/>
          <w:lang w:eastAsia="ru-RU"/>
        </w:rPr>
        <w:t>9</w:t>
      </w:r>
      <w:r w:rsidR="00C9321C" w:rsidRPr="00F54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21C">
        <w:rPr>
          <w:rFonts w:ascii="Times New Roman" w:hAnsi="Times New Roman"/>
          <w:sz w:val="28"/>
          <w:szCs w:val="28"/>
          <w:lang w:eastAsia="ru-RU"/>
        </w:rPr>
        <w:t>месяцев</w:t>
      </w:r>
      <w:r w:rsidR="00C9321C" w:rsidRPr="00F540E9">
        <w:rPr>
          <w:rFonts w:ascii="Times New Roman" w:hAnsi="Times New Roman"/>
          <w:sz w:val="28"/>
          <w:szCs w:val="28"/>
          <w:lang w:eastAsia="ru-RU"/>
        </w:rPr>
        <w:t xml:space="preserve"> 2023 года в объеме </w:t>
      </w:r>
      <w:r w:rsidR="00C9321C">
        <w:rPr>
          <w:rFonts w:ascii="Times New Roman" w:hAnsi="Times New Roman"/>
          <w:sz w:val="28"/>
          <w:szCs w:val="28"/>
          <w:lang w:eastAsia="ru-RU"/>
        </w:rPr>
        <w:t>1274285,08</w:t>
      </w:r>
      <w:r w:rsidR="00C9321C" w:rsidRPr="00F540E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9321C">
        <w:rPr>
          <w:rFonts w:ascii="Times New Roman" w:hAnsi="Times New Roman"/>
          <w:sz w:val="28"/>
          <w:szCs w:val="28"/>
          <w:lang w:eastAsia="ru-RU"/>
        </w:rPr>
        <w:t>71,5</w:t>
      </w:r>
      <w:r w:rsidR="00C9321C" w:rsidRPr="000A5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21C" w:rsidRPr="00F540E9">
        <w:rPr>
          <w:rFonts w:ascii="Times New Roman" w:hAnsi="Times New Roman"/>
          <w:sz w:val="28"/>
          <w:szCs w:val="28"/>
          <w:lang w:eastAsia="ru-RU"/>
        </w:rPr>
        <w:t>% от уточненного годового плана, в том числе:</w:t>
      </w:r>
    </w:p>
    <w:p w14:paraId="35E99ACF" w14:textId="77777777" w:rsidR="00C9321C" w:rsidRDefault="00C9321C" w:rsidP="00C9321C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</w:t>
      </w:r>
      <w:r w:rsidR="003D5002">
        <w:rPr>
          <w:rFonts w:ascii="Times New Roman" w:hAnsi="Times New Roman"/>
          <w:bCs/>
          <w:sz w:val="28"/>
          <w:szCs w:val="28"/>
          <w:lang w:eastAsia="ru-RU"/>
        </w:rPr>
        <w:t xml:space="preserve">поступления от других бюджетов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C765CF">
        <w:rPr>
          <w:rFonts w:ascii="Times New Roman" w:hAnsi="Times New Roman"/>
          <w:bCs/>
          <w:sz w:val="28"/>
          <w:szCs w:val="28"/>
          <w:lang w:eastAsia="ru-RU"/>
        </w:rPr>
        <w:t>1276710,27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рублей;</w:t>
      </w:r>
    </w:p>
    <w:p w14:paraId="5DE4D682" w14:textId="77777777" w:rsidR="00C9321C" w:rsidRDefault="00C9321C" w:rsidP="00C9321C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91307">
        <w:rPr>
          <w:rFonts w:ascii="Times New Roman" w:hAnsi="Times New Roman"/>
          <w:bCs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 </w:t>
      </w:r>
      <w:r w:rsidR="00645F22">
        <w:rPr>
          <w:rFonts w:ascii="Times New Roman" w:hAnsi="Times New Roman"/>
          <w:bCs/>
          <w:sz w:val="28"/>
          <w:szCs w:val="28"/>
          <w:lang w:eastAsia="ru-RU"/>
        </w:rPr>
        <w:t>4456,56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4295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2F0614DD" w14:textId="77777777" w:rsidR="00C9321C" w:rsidRPr="000F612B" w:rsidRDefault="00C9321C" w:rsidP="00C9321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возврат </w:t>
      </w:r>
      <w:r w:rsidRPr="004277A8">
        <w:rPr>
          <w:rFonts w:ascii="Times New Roman" w:hAnsi="Times New Roman"/>
          <w:sz w:val="28"/>
          <w:szCs w:val="28"/>
        </w:rPr>
        <w:t>остатков субсидий, субвенций и иных межбюджетных трансфертов прошлых лет,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– «-»</w:t>
      </w:r>
      <w:r w:rsidR="00645F22">
        <w:rPr>
          <w:rFonts w:ascii="Times New Roman" w:hAnsi="Times New Roman"/>
          <w:sz w:val="28"/>
          <w:szCs w:val="28"/>
        </w:rPr>
        <w:t>6881,75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175B41BF" w14:textId="77777777" w:rsidR="00C9321C" w:rsidRDefault="00C9321C" w:rsidP="00C932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общей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структуре поступивших безвозмездных поступлений </w:t>
      </w:r>
      <w:r w:rsidR="007231AD">
        <w:rPr>
          <w:rFonts w:ascii="Times New Roman" w:hAnsi="Times New Roman"/>
          <w:bCs/>
          <w:sz w:val="28"/>
          <w:szCs w:val="28"/>
          <w:lang w:eastAsia="ru-RU"/>
        </w:rPr>
        <w:t>(более 100,2</w:t>
      </w:r>
      <w:r>
        <w:rPr>
          <w:rFonts w:ascii="Times New Roman" w:hAnsi="Times New Roman"/>
          <w:bCs/>
          <w:sz w:val="28"/>
          <w:szCs w:val="28"/>
          <w:lang w:eastAsia="ru-RU"/>
        </w:rPr>
        <w:t>%) занимают</w:t>
      </w:r>
      <w:r w:rsidRPr="00F93464">
        <w:t xml:space="preserve"> </w:t>
      </w:r>
      <w:r w:rsidRPr="00F93464">
        <w:rPr>
          <w:rFonts w:ascii="Times New Roman" w:hAnsi="Times New Roman"/>
          <w:bCs/>
          <w:sz w:val="28"/>
          <w:szCs w:val="28"/>
          <w:lang w:eastAsia="ru-RU"/>
        </w:rPr>
        <w:t>безвозмездны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 поступления от других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бюджетов  </w:t>
      </w:r>
      <w:r w:rsidRPr="00FB63D0">
        <w:rPr>
          <w:rFonts w:ascii="Times New Roman" w:hAnsi="Times New Roman"/>
          <w:bCs/>
          <w:sz w:val="28"/>
          <w:szCs w:val="28"/>
          <w:lang w:eastAsia="ru-RU"/>
        </w:rPr>
        <w:t>бюджетной</w:t>
      </w:r>
      <w:proofErr w:type="gramEnd"/>
      <w:r w:rsidRPr="00FB63D0">
        <w:rPr>
          <w:rFonts w:ascii="Times New Roman" w:hAnsi="Times New Roman"/>
          <w:bCs/>
          <w:sz w:val="28"/>
          <w:szCs w:val="28"/>
          <w:lang w:eastAsia="ru-RU"/>
        </w:rPr>
        <w:t xml:space="preserve">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, из них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22F5FF99" w14:textId="77777777" w:rsidR="00C9321C" w:rsidRDefault="00C9321C" w:rsidP="00C9321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6AD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дотации от других бюджетов бюджетной системы Российской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дерации – </w:t>
      </w:r>
      <w:r w:rsidR="007231AD">
        <w:rPr>
          <w:rFonts w:ascii="Times New Roman" w:hAnsi="Times New Roman"/>
          <w:sz w:val="28"/>
          <w:szCs w:val="28"/>
          <w:lang w:eastAsia="ru-RU"/>
        </w:rPr>
        <w:t>369795</w:t>
      </w:r>
      <w:r w:rsidR="00410BBE">
        <w:rPr>
          <w:rFonts w:ascii="Times New Roman" w:hAnsi="Times New Roman"/>
          <w:sz w:val="28"/>
          <w:szCs w:val="28"/>
          <w:lang w:eastAsia="ru-RU"/>
        </w:rPr>
        <w:t>,75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410BBE">
        <w:rPr>
          <w:rFonts w:ascii="Times New Roman" w:hAnsi="Times New Roman"/>
          <w:sz w:val="28"/>
          <w:szCs w:val="28"/>
          <w:lang w:eastAsia="ru-RU"/>
        </w:rPr>
        <w:t>75</w:t>
      </w:r>
      <w:r>
        <w:rPr>
          <w:rFonts w:ascii="Times New Roman" w:hAnsi="Times New Roman"/>
          <w:sz w:val="28"/>
          <w:szCs w:val="28"/>
          <w:lang w:eastAsia="ru-RU"/>
        </w:rPr>
        <w:t xml:space="preserve">,0 </w:t>
      </w:r>
      <w:r w:rsidRPr="008276AD">
        <w:rPr>
          <w:rFonts w:ascii="Times New Roman" w:hAnsi="Times New Roman"/>
          <w:sz w:val="28"/>
          <w:szCs w:val="28"/>
          <w:lang w:eastAsia="ru-RU"/>
        </w:rPr>
        <w:t>%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25B67CC" w14:textId="77777777" w:rsidR="00C9321C" w:rsidRDefault="00C9321C" w:rsidP="00C9321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5E5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субсидии бюджетам бюджетной системы Российской Федерации – </w:t>
      </w:r>
      <w:r w:rsidR="00410BBE">
        <w:rPr>
          <w:rFonts w:ascii="Times New Roman" w:hAnsi="Times New Roman"/>
          <w:sz w:val="28"/>
          <w:szCs w:val="28"/>
          <w:lang w:eastAsia="ru-RU"/>
        </w:rPr>
        <w:t>235823,82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005E5"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410BBE">
        <w:rPr>
          <w:rFonts w:ascii="Times New Roman" w:hAnsi="Times New Roman"/>
          <w:sz w:val="28"/>
          <w:szCs w:val="28"/>
          <w:lang w:eastAsia="ru-RU"/>
        </w:rPr>
        <w:t>56,3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>% годовых плановых назначений;</w:t>
      </w:r>
    </w:p>
    <w:p w14:paraId="17A9E76F" w14:textId="77777777" w:rsidR="00C9321C" w:rsidRDefault="00C9321C" w:rsidP="00C932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субвенции </w:t>
      </w:r>
      <w:r>
        <w:rPr>
          <w:rFonts w:ascii="Times New Roman" w:hAnsi="Times New Roman"/>
          <w:bCs/>
          <w:sz w:val="28"/>
          <w:szCs w:val="28"/>
          <w:lang w:eastAsia="ru-RU"/>
        </w:rPr>
        <w:t>бюджетам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бюджетной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>Российской Федерации –</w:t>
      </w:r>
      <w:r w:rsidRPr="002C3C15">
        <w:t xml:space="preserve"> </w:t>
      </w:r>
      <w:r w:rsidR="00410BBE">
        <w:rPr>
          <w:rFonts w:ascii="Times New Roman" w:hAnsi="Times New Roman"/>
          <w:bCs/>
          <w:sz w:val="28"/>
          <w:szCs w:val="28"/>
          <w:lang w:eastAsia="ru-RU"/>
        </w:rPr>
        <w:t>662012,50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</w:t>
      </w:r>
      <w:r w:rsidRPr="008276A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410BBE">
        <w:rPr>
          <w:rFonts w:ascii="Times New Roman" w:hAnsi="Times New Roman"/>
          <w:bCs/>
          <w:sz w:val="28"/>
          <w:szCs w:val="28"/>
          <w:lang w:eastAsia="ru-RU"/>
        </w:rPr>
        <w:t>77,0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назначений;</w:t>
      </w:r>
    </w:p>
    <w:p w14:paraId="6C205D7F" w14:textId="77777777" w:rsidR="00C9321C" w:rsidRDefault="00C9321C" w:rsidP="00C932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CDA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иные межбюджетные трансферты – </w:t>
      </w:r>
      <w:r w:rsidR="00410BBE">
        <w:rPr>
          <w:rFonts w:ascii="Times New Roman" w:hAnsi="Times New Roman"/>
          <w:bCs/>
          <w:sz w:val="28"/>
          <w:szCs w:val="28"/>
          <w:lang w:eastAsia="ru-RU"/>
        </w:rPr>
        <w:t>9078,20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2D6EDD">
        <w:t xml:space="preserve"> </w:t>
      </w:r>
      <w:r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410BBE">
        <w:rPr>
          <w:rFonts w:ascii="Times New Roman" w:hAnsi="Times New Roman"/>
          <w:bCs/>
          <w:sz w:val="28"/>
          <w:szCs w:val="28"/>
          <w:lang w:eastAsia="ru-RU"/>
        </w:rPr>
        <w:t>96,5</w:t>
      </w:r>
      <w:proofErr w:type="gramStart"/>
      <w:r w:rsidR="00410BBE">
        <w:rPr>
          <w:rFonts w:ascii="Times New Roman" w:hAnsi="Times New Roman"/>
          <w:bCs/>
          <w:sz w:val="28"/>
          <w:szCs w:val="28"/>
          <w:lang w:eastAsia="ru-RU"/>
        </w:rPr>
        <w:t>%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 годовых</w:t>
      </w:r>
      <w:proofErr w:type="gramEnd"/>
      <w:r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 плановых назначений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30AFB89D" w14:textId="77777777" w:rsidR="00BE1D88" w:rsidRDefault="00BE1D88" w:rsidP="00C9321C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0126EAC" w14:textId="77777777" w:rsidR="009040AE" w:rsidRDefault="009040AE" w:rsidP="009040AE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F9A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расходной части местного бюджета</w:t>
      </w:r>
    </w:p>
    <w:p w14:paraId="2E2C7189" w14:textId="77777777" w:rsidR="009040AE" w:rsidRPr="004E4F9A" w:rsidRDefault="009040AE" w:rsidP="009040AE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A0C5F52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Статьей 1</w:t>
      </w:r>
      <w:r w:rsidRPr="00862A36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62A36">
        <w:rPr>
          <w:rFonts w:ascii="Times New Roman" w:hAnsi="Times New Roman"/>
          <w:sz w:val="28"/>
          <w:szCs w:val="28"/>
          <w:lang w:eastAsia="ru-RU"/>
        </w:rPr>
        <w:t xml:space="preserve"> о местном бюджете </w:t>
      </w:r>
      <w:r w:rsidRPr="00E32748">
        <w:rPr>
          <w:rFonts w:ascii="Times New Roman" w:hAnsi="Times New Roman"/>
          <w:sz w:val="28"/>
          <w:szCs w:val="28"/>
          <w:lang w:eastAsia="ru-RU"/>
        </w:rPr>
        <w:t xml:space="preserve">первоначальный объем </w:t>
      </w:r>
      <w:r w:rsidRPr="00862A36">
        <w:rPr>
          <w:rFonts w:ascii="Times New Roman" w:hAnsi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862A3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2023 год утвержден в сумме 2083827,36тыс. рублей. </w:t>
      </w:r>
    </w:p>
    <w:p w14:paraId="47B1C2BA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процессе исполнения местного бюджета в соответствии со статьей 232 БК РФ, статьи 7 Решения </w:t>
      </w:r>
      <w:r w:rsidRPr="00662D22"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годовые плановые назначения по расходам увеличены на сумму 260959,52 тыс. рублей – дополнительно поступивших средств из бюджета Ставропольского края, </w:t>
      </w:r>
      <w:r w:rsidRPr="00A71C52">
        <w:rPr>
          <w:rFonts w:ascii="Times New Roman" w:hAnsi="Times New Roman"/>
          <w:sz w:val="28"/>
          <w:szCs w:val="28"/>
          <w:lang w:eastAsia="ru-RU"/>
        </w:rPr>
        <w:t>остатков средств, образовавшихся на едином счете бю</w:t>
      </w:r>
      <w:r>
        <w:rPr>
          <w:rFonts w:ascii="Times New Roman" w:hAnsi="Times New Roman"/>
          <w:sz w:val="28"/>
          <w:szCs w:val="28"/>
          <w:lang w:eastAsia="ru-RU"/>
        </w:rPr>
        <w:t>джета по состоянию на 01.01.2023</w:t>
      </w:r>
      <w:r w:rsidRPr="00A71C5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9882FD1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учетом внесенных изменений по состоянию на 01.10.2023 г. </w:t>
      </w:r>
      <w:r w:rsidRPr="00D9171D">
        <w:rPr>
          <w:rFonts w:ascii="Times New Roman" w:hAnsi="Times New Roman"/>
          <w:sz w:val="28"/>
          <w:szCs w:val="28"/>
          <w:lang w:eastAsia="ru-RU"/>
        </w:rPr>
        <w:t xml:space="preserve">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по расходам составили 2344786,88 тыс. рублей, из них по программной части – 2331712,35 тыс. рублей, по непрограммной части – 13074,53</w:t>
      </w:r>
      <w:r w:rsidRPr="00B720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14:paraId="489F1B06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C6A">
        <w:rPr>
          <w:rFonts w:ascii="Times New Roman" w:hAnsi="Times New Roman"/>
          <w:sz w:val="28"/>
          <w:szCs w:val="28"/>
          <w:lang w:eastAsia="ru-RU"/>
        </w:rPr>
        <w:t>Согласно данны</w:t>
      </w:r>
      <w:r>
        <w:rPr>
          <w:rFonts w:ascii="Times New Roman" w:hAnsi="Times New Roman"/>
          <w:sz w:val="28"/>
          <w:szCs w:val="28"/>
          <w:lang w:eastAsia="ru-RU"/>
        </w:rPr>
        <w:t>м сводной бюджетной росписи за 9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месяцев 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года более </w:t>
      </w:r>
      <w:r w:rsidRPr="002D225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D225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уточненных годовых назначений приходится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980C6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муниципальных программы: «Развитие образования в </w:t>
      </w:r>
      <w:proofErr w:type="spellStart"/>
      <w:r w:rsidRPr="00980C6A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980C6A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</w:t>
      </w:r>
      <w:r>
        <w:rPr>
          <w:rFonts w:ascii="Times New Roman" w:hAnsi="Times New Roman"/>
          <w:sz w:val="28"/>
          <w:szCs w:val="28"/>
          <w:lang w:eastAsia="ru-RU"/>
        </w:rPr>
        <w:t>44,9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>
        <w:rPr>
          <w:rFonts w:ascii="Times New Roman" w:hAnsi="Times New Roman"/>
          <w:sz w:val="28"/>
          <w:szCs w:val="28"/>
          <w:lang w:eastAsia="ru-RU"/>
        </w:rPr>
        <w:t>1046460,81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рублей), «Социальная поддержка граждан в </w:t>
      </w:r>
      <w:proofErr w:type="spellStart"/>
      <w:r w:rsidRPr="00980C6A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980C6A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</w:t>
      </w:r>
      <w:r>
        <w:rPr>
          <w:rFonts w:ascii="Times New Roman" w:hAnsi="Times New Roman"/>
          <w:sz w:val="28"/>
          <w:szCs w:val="28"/>
          <w:lang w:eastAsia="ru-RU"/>
        </w:rPr>
        <w:t>18,1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>
        <w:rPr>
          <w:rFonts w:ascii="Times New Roman" w:hAnsi="Times New Roman"/>
          <w:sz w:val="28"/>
          <w:szCs w:val="28"/>
          <w:lang w:eastAsia="ru-RU"/>
        </w:rPr>
        <w:t>421613,2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1ADC9491" w14:textId="2017290B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сводной бюджетной росписью (с изменениями) кассовое исполнение расходов местного бюджета за 9 месяцев 2023 года осуществляли 10 </w:t>
      </w:r>
      <w:r w:rsidRPr="002E462F">
        <w:rPr>
          <w:rFonts w:ascii="Times New Roman" w:hAnsi="Times New Roman"/>
          <w:sz w:val="28"/>
          <w:szCs w:val="28"/>
          <w:lang w:eastAsia="ru-RU"/>
        </w:rPr>
        <w:t>главных распорядителей бюджетных средств (далее – ГРБС)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бюджета за 9 месяцев 2023 года составило </w:t>
      </w:r>
      <w:r w:rsidR="000E7BB1">
        <w:rPr>
          <w:rFonts w:ascii="Times New Roman" w:hAnsi="Times New Roman"/>
          <w:sz w:val="28"/>
          <w:szCs w:val="28"/>
          <w:lang w:eastAsia="ru-RU"/>
        </w:rPr>
        <w:t>1624654,20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или 69,3 % показателя сводной бюджетной росписи (с изменениями). По сравнению с соответствующим периодом 2022 года кассовое исполнение по расходам местного бюджета уменьшилось на 10488,06</w:t>
      </w:r>
      <w:r w:rsidRPr="005F006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B3C3AEC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местном бюджете и сводная бюджетная роспись сформированы в программной структуре расходов на основе 14 муниципальных программ.</w:t>
      </w:r>
    </w:p>
    <w:p w14:paraId="70AD24B5" w14:textId="4DD30DEB" w:rsidR="009040AE" w:rsidRDefault="009040AE" w:rsidP="009040AE">
      <w:pPr>
        <w:tabs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ABF">
        <w:rPr>
          <w:rFonts w:ascii="Times New Roman" w:hAnsi="Times New Roman"/>
          <w:sz w:val="28"/>
          <w:szCs w:val="28"/>
          <w:lang w:eastAsia="ru-RU"/>
        </w:rPr>
        <w:t>По состоянию на 01.10.202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года бюджетные ассигнования </w:t>
      </w:r>
      <w:r>
        <w:rPr>
          <w:rFonts w:ascii="Times New Roman" w:hAnsi="Times New Roman"/>
          <w:sz w:val="28"/>
          <w:szCs w:val="28"/>
          <w:lang w:eastAsia="ru-RU"/>
        </w:rPr>
        <w:t>сводной бюджетной росписи (с изменениями)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на реализацию муниципальных программ составляли </w:t>
      </w:r>
      <w:r>
        <w:rPr>
          <w:rFonts w:ascii="Times New Roman" w:hAnsi="Times New Roman"/>
          <w:sz w:val="28"/>
          <w:szCs w:val="28"/>
          <w:lang w:eastAsia="ru-RU"/>
        </w:rPr>
        <w:t>2331712,35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тыс. рублей или 99,</w:t>
      </w: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% общего объема расходов, что на </w:t>
      </w:r>
      <w:r>
        <w:rPr>
          <w:rFonts w:ascii="Times New Roman" w:hAnsi="Times New Roman"/>
          <w:sz w:val="28"/>
          <w:szCs w:val="28"/>
          <w:lang w:eastAsia="ru-RU"/>
        </w:rPr>
        <w:t xml:space="preserve">32984,37 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тыс. рублей или на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56AB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% больше бюджетных ассигнований, предусмотренных сводной бюджетной росписью (с изменениями) на эти цели в аналогичном периоде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>
        <w:rPr>
          <w:rFonts w:ascii="Times New Roman" w:hAnsi="Times New Roman"/>
          <w:sz w:val="28"/>
          <w:szCs w:val="28"/>
          <w:lang w:eastAsia="ru-RU"/>
        </w:rPr>
        <w:t>2298727,98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3D661DB4" w14:textId="77777777" w:rsidR="009040AE" w:rsidRPr="00142EC8" w:rsidRDefault="009040AE" w:rsidP="009040AE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56ABF">
        <w:rPr>
          <w:rFonts w:ascii="Times New Roman" w:hAnsi="Times New Roman"/>
          <w:sz w:val="28"/>
          <w:szCs w:val="28"/>
          <w:lang w:eastAsia="ru-RU"/>
        </w:rPr>
        <w:t>За отчетный период наибольшее уточнение плановых назначений в сторону увеличения (согласно показателям сводной бюджетной росписи относительно первоначальных бюджетных ассигнований) произведено по муниципальным программам: «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современной городской среды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» – </w:t>
      </w:r>
      <w:r>
        <w:rPr>
          <w:rFonts w:ascii="Times New Roman" w:hAnsi="Times New Roman"/>
          <w:sz w:val="28"/>
          <w:szCs w:val="28"/>
          <w:lang w:eastAsia="ru-RU"/>
        </w:rPr>
        <w:t>в 8,4 раза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(на </w:t>
      </w:r>
      <w:r>
        <w:rPr>
          <w:rFonts w:ascii="Times New Roman" w:hAnsi="Times New Roman"/>
          <w:sz w:val="28"/>
          <w:szCs w:val="28"/>
          <w:lang w:eastAsia="ru-RU"/>
        </w:rPr>
        <w:t>460,0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тыс. рублей),</w:t>
      </w:r>
      <w:r w:rsidRPr="00E56AB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56ABF"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  <w:lang w:eastAsia="ru-RU"/>
        </w:rPr>
        <w:t>Развитие транспортной системы и обеспечение безопасности дорожного движения</w:t>
      </w:r>
      <w:r w:rsidRPr="00E56AB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56ABF">
        <w:rPr>
          <w:rFonts w:ascii="Times New Roman" w:hAnsi="Times New Roman"/>
          <w:bCs/>
          <w:sz w:val="28"/>
          <w:szCs w:val="28"/>
          <w:lang w:eastAsia="ru-RU"/>
        </w:rPr>
        <w:t>Ипатовско</w:t>
      </w:r>
      <w:r>
        <w:rPr>
          <w:rFonts w:ascii="Times New Roman" w:hAnsi="Times New Roman"/>
          <w:bCs/>
          <w:sz w:val="28"/>
          <w:szCs w:val="28"/>
          <w:lang w:eastAsia="ru-RU"/>
        </w:rPr>
        <w:t>го</w:t>
      </w:r>
      <w:proofErr w:type="spellEnd"/>
      <w:r w:rsidRPr="00E56ABF">
        <w:rPr>
          <w:rFonts w:ascii="Times New Roman" w:hAnsi="Times New Roman"/>
          <w:bCs/>
          <w:sz w:val="28"/>
          <w:szCs w:val="28"/>
          <w:lang w:eastAsia="ru-RU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Pr="00E56ABF">
        <w:rPr>
          <w:rFonts w:ascii="Times New Roman" w:hAnsi="Times New Roman"/>
          <w:bCs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6ABF">
        <w:rPr>
          <w:rFonts w:ascii="Times New Roman" w:hAnsi="Times New Roman"/>
          <w:bCs/>
          <w:sz w:val="28"/>
          <w:szCs w:val="28"/>
          <w:lang w:eastAsia="ru-RU"/>
        </w:rPr>
        <w:t xml:space="preserve"> Ставропольского края»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-  на </w:t>
      </w:r>
      <w:r>
        <w:rPr>
          <w:rFonts w:ascii="Times New Roman" w:hAnsi="Times New Roman"/>
          <w:sz w:val="28"/>
          <w:szCs w:val="28"/>
          <w:lang w:eastAsia="ru-RU"/>
        </w:rPr>
        <w:t>74,0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% (на </w:t>
      </w:r>
      <w:r>
        <w:rPr>
          <w:rFonts w:ascii="Times New Roman" w:hAnsi="Times New Roman"/>
          <w:sz w:val="28"/>
          <w:szCs w:val="28"/>
          <w:lang w:eastAsia="ru-RU"/>
        </w:rPr>
        <w:t>117823,32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118E563D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9DC"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бюджета на реализацию муниципальных программ по состоянию на 01.10.2023 года исполнены в сумме 1618484,11</w:t>
      </w:r>
      <w:r w:rsidRPr="00D3243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69,4 % </w:t>
      </w:r>
      <w:r w:rsidRPr="009E05BD">
        <w:rPr>
          <w:rFonts w:ascii="Times New Roman" w:hAnsi="Times New Roman"/>
          <w:sz w:val="28"/>
          <w:szCs w:val="28"/>
          <w:lang w:eastAsia="ru-RU"/>
        </w:rPr>
        <w:t xml:space="preserve">показателя сводной бюджетной росписи </w:t>
      </w:r>
      <w:r>
        <w:rPr>
          <w:rFonts w:ascii="Times New Roman" w:hAnsi="Times New Roman"/>
          <w:sz w:val="28"/>
          <w:szCs w:val="28"/>
          <w:lang w:eastAsia="ru-RU"/>
        </w:rPr>
        <w:t>(с изменениями), что ниже уровня исполнения указанных расходов за аналогичный период предыдущего года на 0,1 %.</w:t>
      </w:r>
    </w:p>
    <w:p w14:paraId="1C8F1F74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по уровню исполнения муниципальных программ приведена в следующей таблице:</w:t>
      </w:r>
    </w:p>
    <w:p w14:paraId="26CB1088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DA5DE1">
        <w:rPr>
          <w:rFonts w:ascii="Times New Roman" w:hAnsi="Times New Roman"/>
          <w:sz w:val="24"/>
          <w:szCs w:val="28"/>
          <w:lang w:eastAsia="ru-RU"/>
        </w:rPr>
        <w:t xml:space="preserve">тыс. рублей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9140" w:type="dxa"/>
        <w:tblInd w:w="113" w:type="dxa"/>
        <w:tblLook w:val="04A0" w:firstRow="1" w:lastRow="0" w:firstColumn="1" w:lastColumn="0" w:noHBand="0" w:noVBand="1"/>
      </w:tblPr>
      <w:tblGrid>
        <w:gridCol w:w="530"/>
        <w:gridCol w:w="3510"/>
        <w:gridCol w:w="1860"/>
        <w:gridCol w:w="1800"/>
        <w:gridCol w:w="1440"/>
      </w:tblGrid>
      <w:tr w:rsidR="000E7BB1" w:rsidRPr="00793C34" w14:paraId="2EDFBDB4" w14:textId="77777777" w:rsidTr="00A3432B">
        <w:trPr>
          <w:trHeight w:val="300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2803D" w14:textId="77777777" w:rsidR="000E7BB1" w:rsidRPr="00793C34" w:rsidRDefault="000E7BB1" w:rsidP="000E7BB1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№ п/п</w:t>
            </w:r>
          </w:p>
          <w:p w14:paraId="57460A58" w14:textId="4AD51EFC" w:rsidR="000E7BB1" w:rsidRPr="00793C34" w:rsidRDefault="000E7BB1" w:rsidP="000E7BB1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D6D33" w14:textId="77777777" w:rsidR="000E7BB1" w:rsidRPr="00793C34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Наименование муниципальной программы</w:t>
            </w:r>
          </w:p>
          <w:p w14:paraId="3507C31D" w14:textId="79CE8411" w:rsidR="000E7BB1" w:rsidRPr="00793C34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CDF1E5" w14:textId="77777777" w:rsidR="000E7BB1" w:rsidRPr="00793C34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Бюджетные ассигнования, установленные сводной бюджетной росписью на 01.10.2023 года</w:t>
            </w:r>
          </w:p>
          <w:p w14:paraId="05D4EDA8" w14:textId="5242FC17" w:rsidR="000E7BB1" w:rsidRPr="00793C34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DE965" w14:textId="16DA2BF5" w:rsidR="000E7BB1" w:rsidRPr="00793C34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Исполнено</w:t>
            </w:r>
          </w:p>
        </w:tc>
      </w:tr>
      <w:tr w:rsidR="000E7BB1" w:rsidRPr="00793C34" w14:paraId="050A889B" w14:textId="77777777" w:rsidTr="00A3432B">
        <w:trPr>
          <w:trHeight w:val="2010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D7F73" w14:textId="77777777" w:rsidR="000E7BB1" w:rsidRPr="00793C34" w:rsidRDefault="000E7BB1" w:rsidP="000E7BB1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F4F8B" w14:textId="77777777" w:rsidR="000E7BB1" w:rsidRPr="00793C34" w:rsidRDefault="000E7BB1" w:rsidP="000E7BB1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EB6F7F" w14:textId="77777777" w:rsidR="000E7BB1" w:rsidRPr="00793C34" w:rsidRDefault="000E7BB1" w:rsidP="000E7BB1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3979" w14:textId="59288EED" w:rsidR="000E7BB1" w:rsidRPr="00793C34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сумма на 01.10.2023 года, 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A4BC" w14:textId="77777777" w:rsidR="000E7BB1" w:rsidRPr="00793C34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в % к сводной бюджетной росписи на 01.10.202</w:t>
            </w: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  <w:r w:rsidRPr="00793C34">
              <w:rPr>
                <w:rFonts w:ascii="Calibri" w:hAnsi="Calibri" w:cs="Calibri"/>
                <w:color w:val="000000"/>
                <w:lang w:eastAsia="ru-RU"/>
              </w:rPr>
              <w:t xml:space="preserve"> года</w:t>
            </w:r>
          </w:p>
        </w:tc>
      </w:tr>
      <w:tr w:rsidR="000E7BB1" w:rsidRPr="00793C34" w14:paraId="61E2F30B" w14:textId="77777777" w:rsidTr="00A3432B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60A7" w14:textId="03FFF6A3" w:rsidR="000E7BB1" w:rsidRPr="00793C34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9EF1" w14:textId="22DA2861" w:rsidR="000E7BB1" w:rsidRPr="00793C34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Бюджетные ассигнования,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46D6" w14:textId="440E4EEB" w:rsidR="000E7BB1" w:rsidRPr="00793C34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2331712,35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6C4E" w14:textId="509FE03E" w:rsidR="000E7BB1" w:rsidRPr="00793C34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1618484,11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A774" w14:textId="77777777" w:rsidR="000E7BB1" w:rsidRPr="00793C34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69,4</w:t>
            </w:r>
          </w:p>
        </w:tc>
      </w:tr>
      <w:tr w:rsidR="000E7BB1" w:rsidRPr="00793C34" w14:paraId="4C10CF58" w14:textId="77777777" w:rsidTr="00A3432B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92C808" w14:textId="3358DEF5" w:rsidR="000E7BB1" w:rsidRPr="001D3B7D" w:rsidRDefault="000E7BB1" w:rsidP="000E7B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4072E">
              <w:t>Исполнение расходов на уровне  50,1 % - 70,0%</w:t>
            </w:r>
          </w:p>
        </w:tc>
      </w:tr>
      <w:tr w:rsidR="000E7BB1" w:rsidRPr="00793C34" w14:paraId="755155BB" w14:textId="77777777" w:rsidTr="003A4B10">
        <w:trPr>
          <w:trHeight w:val="44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4726" w14:textId="622FFCB2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5106" w14:textId="62EA0490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Малое село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350" w14:textId="0045E511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1616,99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5FA1" w14:textId="5BA8AE9F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844,79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559D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67,2</w:t>
            </w:r>
          </w:p>
        </w:tc>
      </w:tr>
      <w:tr w:rsidR="000E7BB1" w:rsidRPr="00793C34" w14:paraId="28074B12" w14:textId="77777777" w:rsidTr="003A4B10">
        <w:trPr>
          <w:trHeight w:val="39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D4C7" w14:textId="3BF65A10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BB39" w14:textId="4F5E1487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Развитие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46E3" w14:textId="10EF263A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165664,8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2962" w14:textId="51D74A72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99292,7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9A46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64,5</w:t>
            </w:r>
          </w:p>
        </w:tc>
      </w:tr>
      <w:tr w:rsidR="000E7BB1" w:rsidRPr="00793C34" w14:paraId="16DC43B2" w14:textId="77777777" w:rsidTr="003A4B10">
        <w:trPr>
          <w:trHeight w:val="42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AAA3" w14:textId="5329591C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F26C" w14:textId="2FDF5106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Развитие сельского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16D1" w14:textId="5BC180BB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3984,37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13E3" w14:textId="733721D2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2398,75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BBA3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64,0</w:t>
            </w:r>
          </w:p>
        </w:tc>
      </w:tr>
      <w:tr w:rsidR="000E7BB1" w:rsidRPr="00793C34" w14:paraId="11464BBA" w14:textId="77777777" w:rsidTr="003A4B10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B139" w14:textId="596A5ACD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9BF7" w14:textId="505AA4EF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Развитие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3EC7" w14:textId="123DBDB8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1046460,81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2F49" w14:textId="5E3D81A8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669668,44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D8F1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52</w:t>
            </w:r>
            <w:r w:rsidRPr="00793C34">
              <w:rPr>
                <w:rFonts w:ascii="Calibri" w:hAnsi="Calibri" w:cs="Calibri"/>
                <w:color w:val="000000"/>
                <w:lang w:eastAsia="ru-RU"/>
              </w:rPr>
              <w:t>,2</w:t>
            </w:r>
          </w:p>
        </w:tc>
      </w:tr>
      <w:tr w:rsidR="000E7BB1" w:rsidRPr="00793C34" w14:paraId="2BBC8FD0" w14:textId="77777777" w:rsidTr="003A4B1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DE90" w14:textId="4471FC4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096F" w14:textId="772A2C89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Управление имуществом,</w:t>
            </w:r>
            <w:r w:rsidR="003A4B10">
              <w:t xml:space="preserve"> развитие градостроительства и архитектуры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E056" w14:textId="1C994CBA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16144,28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0434" w14:textId="53AF4413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10419,62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2B3E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69,8</w:t>
            </w:r>
          </w:p>
        </w:tc>
      </w:tr>
      <w:tr w:rsidR="000E7BB1" w:rsidRPr="00793C34" w14:paraId="26D69244" w14:textId="77777777" w:rsidTr="003A4B10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F16E" w14:textId="188CAA8C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051E" w14:textId="27FB718B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Развитие экономики, малого и среднего бизнеса, потребительского рынка и улучшение инвестиционного климата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28FD" w14:textId="0D8989E5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188020,68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4AA0" w14:textId="55CF6F7E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126343,39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B85D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68,2</w:t>
            </w:r>
          </w:p>
        </w:tc>
      </w:tr>
      <w:tr w:rsidR="000E7BB1" w:rsidRPr="00793C34" w14:paraId="429CF135" w14:textId="77777777" w:rsidTr="003A4B10">
        <w:trPr>
          <w:trHeight w:val="38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0350" w14:textId="0429CD16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C7EA" w14:textId="743F9904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Молодежь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2A28" w14:textId="4787BC0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6948,59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2BAD" w14:textId="21FE3309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4740,09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824E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60,2</w:t>
            </w:r>
          </w:p>
        </w:tc>
      </w:tr>
      <w:tr w:rsidR="000E7BB1" w:rsidRPr="00793C34" w14:paraId="495819BB" w14:textId="77777777" w:rsidTr="003A4B10">
        <w:trPr>
          <w:trHeight w:val="43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564C" w14:textId="70C6FB58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6580" w14:textId="46DE1F25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Развитие  физической культуры и массового спорта на территории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8258" w14:textId="74C36FF2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18084,67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2F33" w14:textId="13A50960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12625,89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BCEF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  <w:r w:rsidRPr="00793C34">
              <w:rPr>
                <w:rFonts w:ascii="Calibri" w:hAnsi="Calibri" w:cs="Calibri"/>
                <w:color w:val="000000"/>
                <w:lang w:eastAsia="ru-RU"/>
              </w:rPr>
              <w:t>9,9</w:t>
            </w:r>
          </w:p>
        </w:tc>
      </w:tr>
      <w:tr w:rsidR="000E7BB1" w:rsidRPr="00793C34" w14:paraId="50904F2E" w14:textId="77777777" w:rsidTr="003A4B10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DFECE7" w14:textId="755CF2A1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4072E">
              <w:t>Исполнение расходов на уровне  более 70,1%</w:t>
            </w:r>
          </w:p>
        </w:tc>
      </w:tr>
      <w:tr w:rsidR="000E7BB1" w:rsidRPr="00793C34" w14:paraId="276A6EB9" w14:textId="77777777" w:rsidTr="003A4B10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7BD1" w14:textId="4D725530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CE2E" w14:textId="0D9B5090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Управление муниципальными финансами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789B" w14:textId="17868269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49236,45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8721" w14:textId="717AAB14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34492,48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FF5D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70,</w:t>
            </w: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0E7BB1" w:rsidRPr="00793C34" w14:paraId="62DEA832" w14:textId="77777777" w:rsidTr="003A4B1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842D" w14:textId="0B9D32B2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8B71" w14:textId="4B7D72AC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Межнациональные отношения, поддержка казачества, профилактика правонарушений и терроризма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2068" w14:textId="2430C7D6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8452,3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EBA8" w14:textId="07A290F0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6046,89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5682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72,2</w:t>
            </w:r>
          </w:p>
        </w:tc>
      </w:tr>
      <w:tr w:rsidR="000E7BB1" w:rsidRPr="00793C34" w14:paraId="33BDE077" w14:textId="77777777" w:rsidTr="003A4B10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6061" w14:textId="2AC63D9E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3763" w14:textId="549019CE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 xml:space="preserve">Развитие </w:t>
            </w:r>
            <w:proofErr w:type="spellStart"/>
            <w:r w:rsidRPr="00B4072E">
              <w:t>жилищно</w:t>
            </w:r>
            <w:proofErr w:type="spellEnd"/>
            <w:r w:rsidRPr="00B4072E">
              <w:t xml:space="preserve"> - коммунального хозяйства, защита населения и территории от чрезвычайных ситуаций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BC1D" w14:textId="64E023CE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127943,26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74A2" w14:textId="4347A4B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92321,46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4B5C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71,5</w:t>
            </w:r>
          </w:p>
        </w:tc>
      </w:tr>
      <w:tr w:rsidR="000E7BB1" w:rsidRPr="00793C34" w14:paraId="68118D14" w14:textId="77777777" w:rsidTr="003A4B1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58F91E" w14:textId="087A960E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BD1A" w14:textId="37EA43E7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7A0C" w14:textId="5E9198FC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277026,95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CB8A" w14:textId="2574A73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210074,64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5B47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75,8</w:t>
            </w:r>
          </w:p>
        </w:tc>
      </w:tr>
      <w:tr w:rsidR="000E7BB1" w:rsidRPr="00793C34" w14:paraId="2273E4FF" w14:textId="77777777" w:rsidTr="003A4B1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5E33C0" w14:textId="330530C4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0D6A" w14:textId="525DAF79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Социальная поддержка граждан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6BFC" w14:textId="23A5A9AF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421613,20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592B" w14:textId="233A173F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348767,97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B06D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82</w:t>
            </w:r>
            <w:r w:rsidRPr="00793C34">
              <w:rPr>
                <w:rFonts w:ascii="Calibri" w:hAnsi="Calibri" w:cs="Calibri"/>
                <w:color w:val="000000"/>
                <w:lang w:eastAsia="ru-RU"/>
              </w:rPr>
              <w:t>,7</w:t>
            </w:r>
          </w:p>
        </w:tc>
      </w:tr>
      <w:tr w:rsidR="000E7BB1" w:rsidRPr="00793C34" w14:paraId="74ABA1DA" w14:textId="77777777" w:rsidTr="003A4B1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C23C" w14:textId="74731225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4918" w14:textId="034F3F72" w:rsidR="000E7BB1" w:rsidRPr="00793C34" w:rsidRDefault="000E7BB1" w:rsidP="003A4B1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Формирование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FAA1" w14:textId="7E15885C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515,00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D551" w14:textId="483C8D5C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4072E">
              <w:t>447,00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74AB" w14:textId="77777777" w:rsidR="000E7BB1" w:rsidRPr="00793C34" w:rsidRDefault="000E7BB1" w:rsidP="003A4B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86,8</w:t>
            </w:r>
          </w:p>
        </w:tc>
      </w:tr>
    </w:tbl>
    <w:p w14:paraId="776D3150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09B37D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01 октября 2023 года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уровне </w:t>
      </w:r>
      <w:r w:rsidRPr="001C5C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,1</w:t>
      </w:r>
      <w:r w:rsidRPr="001C5CCC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- 70,0 % исполнены расходы  по 8 программам (57,1 % общего количества), на уровне более 7</w:t>
      </w:r>
      <w:r w:rsidRPr="006B664D">
        <w:rPr>
          <w:rFonts w:ascii="Times New Roman" w:hAnsi="Times New Roman"/>
          <w:sz w:val="28"/>
          <w:szCs w:val="28"/>
          <w:lang w:eastAsia="ru-RU"/>
        </w:rPr>
        <w:t>0,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B664D"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 по 6</w:t>
      </w:r>
      <w:r w:rsidRPr="00215004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21500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42,9 </w:t>
      </w:r>
      <w:r w:rsidRPr="0021500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821">
        <w:rPr>
          <w:rFonts w:ascii="Times New Roman" w:hAnsi="Times New Roman"/>
          <w:sz w:val="28"/>
          <w:szCs w:val="28"/>
          <w:lang w:eastAsia="ru-RU"/>
        </w:rPr>
        <w:t>общего количества</w:t>
      </w:r>
      <w:r w:rsidRPr="0021500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6378BC5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 отчетный период исполнение расходов выше уровня 70,1% исполнены расходы по 6 программам: «Управление муниципальными финансами» (70,1%), «</w:t>
      </w:r>
      <w:r w:rsidRPr="003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3269D8">
        <w:rPr>
          <w:rFonts w:ascii="Times New Roman" w:hAnsi="Times New Roman"/>
          <w:color w:val="000000"/>
          <w:sz w:val="28"/>
          <w:szCs w:val="28"/>
          <w:lang w:eastAsia="ru-RU"/>
        </w:rPr>
        <w:t>жилищно</w:t>
      </w:r>
      <w:proofErr w:type="spellEnd"/>
      <w:r w:rsidRPr="00326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коммунального хозяйства, защита населения и территории от чрезвычайных ситуаций</w:t>
      </w:r>
      <w:r>
        <w:rPr>
          <w:rFonts w:ascii="Times New Roman" w:hAnsi="Times New Roman"/>
          <w:sz w:val="28"/>
          <w:szCs w:val="28"/>
          <w:lang w:eastAsia="ru-RU"/>
        </w:rPr>
        <w:t>» (72,2%), «</w:t>
      </w:r>
      <w:r w:rsidRPr="003269D8">
        <w:rPr>
          <w:rFonts w:ascii="Times New Roman" w:hAnsi="Times New Roman"/>
          <w:color w:val="000000"/>
          <w:sz w:val="28"/>
          <w:szCs w:val="28"/>
          <w:lang w:eastAsia="ru-RU"/>
        </w:rPr>
        <w:t>Межнациональные отношения, поддержка казачества, профилактика правонарушений и терроризма</w:t>
      </w:r>
      <w:r>
        <w:rPr>
          <w:rFonts w:ascii="Times New Roman" w:hAnsi="Times New Roman"/>
          <w:sz w:val="28"/>
          <w:szCs w:val="28"/>
          <w:lang w:eastAsia="ru-RU"/>
        </w:rPr>
        <w:t>» (71,5%), «</w:t>
      </w:r>
      <w:r w:rsidRPr="003269D8">
        <w:rPr>
          <w:rFonts w:ascii="Times New Roman" w:hAnsi="Times New Roman"/>
          <w:color w:val="000000"/>
          <w:sz w:val="28"/>
          <w:szCs w:val="28"/>
          <w:lang w:eastAsia="ru-RU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  <w:szCs w:val="28"/>
          <w:lang w:eastAsia="ru-RU"/>
        </w:rPr>
        <w:t>» (75,8%), «</w:t>
      </w:r>
      <w:r w:rsidRPr="003269D8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  <w:lang w:eastAsia="ru-RU"/>
        </w:rPr>
        <w:t>» (86,8%), «Социальная поддержка граждан» (82,7%).</w:t>
      </w:r>
    </w:p>
    <w:p w14:paraId="6BF9B15F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674">
        <w:rPr>
          <w:rFonts w:ascii="Times New Roman" w:hAnsi="Times New Roman"/>
          <w:sz w:val="28"/>
          <w:szCs w:val="28"/>
          <w:lang w:eastAsia="ru-RU"/>
        </w:rPr>
        <w:t xml:space="preserve">В отчетном периоде предусмотрены бюджетные ассигнования на реализацию 5 региональных проектов Ставропольского края, интегрированных в состав программ, с объемом финансирования в сумме </w:t>
      </w:r>
      <w:r>
        <w:rPr>
          <w:rFonts w:ascii="Times New Roman" w:hAnsi="Times New Roman"/>
          <w:sz w:val="28"/>
          <w:szCs w:val="28"/>
          <w:lang w:eastAsia="ru-RU"/>
        </w:rPr>
        <w:t>56134,46</w:t>
      </w:r>
      <w:r w:rsidRPr="001436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2,4</w:t>
      </w:r>
      <w:r w:rsidRPr="00143674">
        <w:rPr>
          <w:rFonts w:ascii="Times New Roman" w:hAnsi="Times New Roman"/>
          <w:sz w:val="28"/>
          <w:szCs w:val="28"/>
          <w:lang w:eastAsia="ru-RU"/>
        </w:rPr>
        <w:t xml:space="preserve">% общего объема программных расходов. По сравнению с аналогичным показателем прошлого года объем запланированных бюджетных назначений на реализацию региональных проектов </w:t>
      </w:r>
      <w:r>
        <w:rPr>
          <w:rFonts w:ascii="Times New Roman" w:hAnsi="Times New Roman"/>
          <w:sz w:val="28"/>
          <w:szCs w:val="28"/>
          <w:lang w:eastAsia="ru-RU"/>
        </w:rPr>
        <w:t>уменьшился</w:t>
      </w:r>
      <w:r w:rsidRPr="0014367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64101,23</w:t>
      </w:r>
      <w:r w:rsidRPr="0014367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43674">
        <w:rPr>
          <w:rFonts w:ascii="Times New Roman" w:hAnsi="Times New Roman"/>
          <w:sz w:val="28"/>
          <w:szCs w:val="28"/>
          <w:lang w:eastAsia="ru-RU"/>
        </w:rPr>
        <w:t>3,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43674">
        <w:rPr>
          <w:rFonts w:ascii="Times New Roman" w:hAnsi="Times New Roman"/>
          <w:sz w:val="28"/>
          <w:szCs w:val="28"/>
          <w:lang w:eastAsia="ru-RU"/>
        </w:rPr>
        <w:t>% (в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43674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hAnsi="Times New Roman"/>
          <w:sz w:val="28"/>
          <w:szCs w:val="28"/>
          <w:lang w:eastAsia="ru-RU"/>
        </w:rPr>
        <w:t>120235,69</w:t>
      </w:r>
      <w:r w:rsidRPr="00143674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65167B2D" w14:textId="77777777" w:rsidR="009040AE" w:rsidRPr="001D3B7D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7D">
        <w:rPr>
          <w:rFonts w:ascii="Times New Roman" w:hAnsi="Times New Roman"/>
          <w:sz w:val="28"/>
          <w:szCs w:val="28"/>
          <w:lang w:eastAsia="ru-RU"/>
        </w:rPr>
        <w:t>Региональные проекты Ставропольского края направлены на реализацию 4 национальных проектов («Культура», «Образование», «Жилье и городская среда», «Демография»).</w:t>
      </w:r>
    </w:p>
    <w:p w14:paraId="2A805C51" w14:textId="77777777" w:rsidR="009040AE" w:rsidRPr="000638D4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725">
        <w:rPr>
          <w:rFonts w:ascii="Times New Roman" w:hAnsi="Times New Roman"/>
          <w:sz w:val="28"/>
          <w:szCs w:val="28"/>
          <w:lang w:eastAsia="ru-RU"/>
        </w:rPr>
        <w:t>Расходы местного бюджета на реализацию региональных проектов по состоянию на 01 октября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  <w:lang w:eastAsia="ru-RU"/>
        </w:rPr>
        <w:t>32452,03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/>
          <w:sz w:val="28"/>
          <w:szCs w:val="28"/>
          <w:lang w:eastAsia="ru-RU"/>
        </w:rPr>
        <w:t>57,8</w:t>
      </w:r>
      <w:r w:rsidRPr="005B1725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</w:t>
      </w:r>
      <w:r w:rsidRPr="000638D4">
        <w:rPr>
          <w:rFonts w:ascii="Times New Roman" w:hAnsi="Times New Roman"/>
          <w:sz w:val="28"/>
          <w:szCs w:val="28"/>
          <w:lang w:eastAsia="ru-RU"/>
        </w:rPr>
        <w:t>. По сравнению с соответствующим периодом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на реализацию региональных проектов </w:t>
      </w:r>
      <w:r>
        <w:rPr>
          <w:rFonts w:ascii="Times New Roman" w:hAnsi="Times New Roman"/>
          <w:sz w:val="28"/>
          <w:szCs w:val="28"/>
          <w:lang w:eastAsia="ru-RU"/>
        </w:rPr>
        <w:t>уменьшилось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49668,23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/>
          <w:sz w:val="28"/>
          <w:szCs w:val="28"/>
          <w:lang w:eastAsia="ru-RU"/>
        </w:rPr>
        <w:t>60,5</w:t>
      </w:r>
      <w:r w:rsidRPr="000638D4">
        <w:rPr>
          <w:rFonts w:ascii="Times New Roman" w:hAnsi="Times New Roman"/>
          <w:sz w:val="28"/>
          <w:szCs w:val="28"/>
          <w:lang w:eastAsia="ru-RU"/>
        </w:rPr>
        <w:t>% (за 9 месяцев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82120,26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196269A4" w14:textId="77777777" w:rsidR="009040AE" w:rsidRPr="005B1725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725">
        <w:rPr>
          <w:rFonts w:ascii="Times New Roman" w:hAnsi="Times New Roman"/>
          <w:sz w:val="28"/>
          <w:szCs w:val="28"/>
          <w:lang w:eastAsia="ru-RU"/>
        </w:rPr>
        <w:t xml:space="preserve">Более 85,0% исполненных расходов занимают расходы социальной направленности, направленные на реализацию национального проекта «Демография» - </w:t>
      </w:r>
      <w:r>
        <w:rPr>
          <w:rFonts w:ascii="Times New Roman" w:hAnsi="Times New Roman"/>
          <w:sz w:val="28"/>
          <w:szCs w:val="28"/>
          <w:lang w:eastAsia="ru-RU"/>
        </w:rPr>
        <w:t>86,2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>
        <w:rPr>
          <w:rFonts w:ascii="Times New Roman" w:hAnsi="Times New Roman"/>
          <w:sz w:val="28"/>
          <w:szCs w:val="28"/>
          <w:lang w:eastAsia="ru-RU"/>
        </w:rPr>
        <w:t>27987,66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6F7B86BA" w14:textId="77777777" w:rsidR="009040AE" w:rsidRPr="007B67E2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7E2">
        <w:rPr>
          <w:rFonts w:ascii="Times New Roman" w:hAnsi="Times New Roman"/>
          <w:sz w:val="28"/>
          <w:szCs w:val="28"/>
          <w:lang w:eastAsia="ru-RU"/>
        </w:rPr>
        <w:t>По состоянию на 01.10.202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 года исполнение расходов ниже среднего уровня по округу (менее </w:t>
      </w:r>
      <w:r>
        <w:rPr>
          <w:rFonts w:ascii="Times New Roman" w:hAnsi="Times New Roman"/>
          <w:sz w:val="28"/>
          <w:szCs w:val="28"/>
          <w:lang w:eastAsia="ru-RU"/>
        </w:rPr>
        <w:t>68,3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%) сложилось по региональному проекту </w:t>
      </w:r>
      <w:bookmarkStart w:id="0" w:name="_Hlk154136715"/>
      <w:r w:rsidRPr="007B67E2">
        <w:rPr>
          <w:rFonts w:ascii="Times New Roman" w:hAnsi="Times New Roman"/>
          <w:sz w:val="28"/>
          <w:szCs w:val="28"/>
          <w:lang w:eastAsia="ru-RU"/>
        </w:rPr>
        <w:t>«</w:t>
      </w:r>
      <w:r w:rsidRPr="00314CEF">
        <w:rPr>
          <w:rFonts w:ascii="Times New Roman" w:hAnsi="Times New Roman"/>
          <w:sz w:val="28"/>
          <w:szCs w:val="28"/>
          <w:lang w:eastAsia="ru-RU"/>
        </w:rPr>
        <w:t>Патриотическое воспитание граждан Российской Федерации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» (кассовое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2968,42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 тыс. рублей или 5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B67E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B67E2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росписи),</w:t>
      </w:r>
      <w:r w:rsidRPr="00A909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7E2">
        <w:rPr>
          <w:rFonts w:ascii="Times New Roman" w:hAnsi="Times New Roman"/>
          <w:sz w:val="28"/>
          <w:szCs w:val="28"/>
          <w:lang w:eastAsia="ru-RU"/>
        </w:rPr>
        <w:t>«</w:t>
      </w:r>
      <w:r w:rsidRPr="005B1725">
        <w:rPr>
          <w:rFonts w:ascii="Times New Roman" w:hAnsi="Times New Roman"/>
          <w:sz w:val="28"/>
          <w:szCs w:val="28"/>
          <w:lang w:eastAsia="ru-RU"/>
        </w:rPr>
        <w:t>Финансовая поддержка семей при рождении детей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» (кассовое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27987,66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 тыс. рублей или 5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B67E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B67E2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B67E2">
        <w:rPr>
          <w:rFonts w:ascii="Times New Roman" w:hAnsi="Times New Roman"/>
          <w:sz w:val="28"/>
          <w:szCs w:val="28"/>
          <w:lang w:eastAsia="ru-RU"/>
        </w:rPr>
        <w:t>ри этом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региональному проекту «Формирование комфортной городской среды» </w:t>
      </w:r>
      <w:r w:rsidRPr="0015410C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не осуществлялось 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(план – </w:t>
      </w:r>
      <w:r>
        <w:rPr>
          <w:rFonts w:ascii="Times New Roman" w:hAnsi="Times New Roman"/>
          <w:sz w:val="28"/>
          <w:szCs w:val="28"/>
          <w:lang w:eastAsia="ru-RU"/>
        </w:rPr>
        <w:t>55,0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70EC78B7" w14:textId="77777777" w:rsidR="009040AE" w:rsidRPr="005B1725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725">
        <w:rPr>
          <w:rFonts w:ascii="Times New Roman" w:hAnsi="Times New Roman"/>
          <w:sz w:val="28"/>
          <w:szCs w:val="28"/>
          <w:lang w:eastAsia="ru-RU"/>
        </w:rPr>
        <w:t xml:space="preserve">По 2 региональным проектам исполнение расходов за отчетный </w:t>
      </w:r>
      <w:proofErr w:type="gramStart"/>
      <w:r w:rsidRPr="005B1725">
        <w:rPr>
          <w:rFonts w:ascii="Times New Roman" w:hAnsi="Times New Roman"/>
          <w:sz w:val="28"/>
          <w:szCs w:val="28"/>
          <w:lang w:eastAsia="ru-RU"/>
        </w:rPr>
        <w:t>период  превысило</w:t>
      </w:r>
      <w:proofErr w:type="gramEnd"/>
      <w:r w:rsidRPr="005B1725">
        <w:rPr>
          <w:rFonts w:ascii="Times New Roman" w:hAnsi="Times New Roman"/>
          <w:sz w:val="28"/>
          <w:szCs w:val="28"/>
          <w:lang w:eastAsia="ru-RU"/>
        </w:rPr>
        <w:t xml:space="preserve"> по округу более </w:t>
      </w:r>
      <w:r>
        <w:rPr>
          <w:rFonts w:ascii="Times New Roman" w:hAnsi="Times New Roman"/>
          <w:sz w:val="28"/>
          <w:szCs w:val="28"/>
          <w:lang w:eastAsia="ru-RU"/>
        </w:rPr>
        <w:t xml:space="preserve"> 68,3</w:t>
      </w:r>
      <w:r w:rsidRPr="005B1725">
        <w:rPr>
          <w:rFonts w:ascii="Times New Roman" w:hAnsi="Times New Roman"/>
          <w:sz w:val="28"/>
          <w:szCs w:val="28"/>
          <w:lang w:eastAsia="ru-RU"/>
        </w:rPr>
        <w:t>%, в том числе: «</w:t>
      </w:r>
      <w:r>
        <w:rPr>
          <w:rFonts w:ascii="Times New Roman" w:hAnsi="Times New Roman"/>
          <w:sz w:val="28"/>
          <w:szCs w:val="28"/>
          <w:lang w:eastAsia="ru-RU"/>
        </w:rPr>
        <w:t>Успех каждого ребенка</w:t>
      </w:r>
      <w:r w:rsidRPr="005B1725">
        <w:rPr>
          <w:rFonts w:ascii="Times New Roman" w:hAnsi="Times New Roman"/>
          <w:sz w:val="28"/>
          <w:szCs w:val="28"/>
          <w:lang w:eastAsia="ru-RU"/>
        </w:rPr>
        <w:t>» (</w:t>
      </w:r>
      <w:r>
        <w:rPr>
          <w:rFonts w:ascii="Times New Roman" w:hAnsi="Times New Roman"/>
          <w:sz w:val="28"/>
          <w:szCs w:val="28"/>
          <w:lang w:eastAsia="ru-RU"/>
        </w:rPr>
        <w:t>1445,44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100,0%</w:t>
      </w:r>
      <w:r w:rsidRPr="005B1725">
        <w:rPr>
          <w:rFonts w:ascii="Times New Roman" w:hAnsi="Times New Roman"/>
          <w:sz w:val="28"/>
          <w:szCs w:val="28"/>
          <w:lang w:eastAsia="ru-RU"/>
        </w:rPr>
        <w:t>), «Творческие люди» (50,51 тыс. рублей или 100,0%).</w:t>
      </w:r>
    </w:p>
    <w:p w14:paraId="3ADFFB18" w14:textId="77777777" w:rsidR="009040AE" w:rsidRPr="00441110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2E8">
        <w:rPr>
          <w:rFonts w:ascii="Times New Roman" w:hAnsi="Times New Roman"/>
          <w:sz w:val="28"/>
          <w:szCs w:val="28"/>
          <w:lang w:eastAsia="ru-RU"/>
        </w:rPr>
        <w:t xml:space="preserve">Решением о местном бюджете бюджетные ассигнования на осуществление непрограммных направлений деятельности на 2023 год предусмотрены по трем направлениям. По состоянию на 01.10.2023 года </w:t>
      </w:r>
      <w:r w:rsidRPr="00D972E8">
        <w:rPr>
          <w:rFonts w:ascii="Times New Roman" w:hAnsi="Times New Roman"/>
          <w:sz w:val="28"/>
          <w:szCs w:val="28"/>
          <w:lang w:eastAsia="ru-RU"/>
        </w:rPr>
        <w:lastRenderedPageBreak/>
        <w:t>бюджетные ассигнования на их реализацию сводной бюджетной росписью (с изменениями) предусмотрены в объеме 13074,53 тыс. рублей или 0,56 % общего объема расходов местного бюджета.</w:t>
      </w:r>
    </w:p>
    <w:p w14:paraId="3DB08FE0" w14:textId="3F84C88D" w:rsidR="009040AE" w:rsidRPr="00441110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110">
        <w:rPr>
          <w:rFonts w:ascii="Times New Roman" w:hAnsi="Times New Roman"/>
          <w:sz w:val="28"/>
          <w:szCs w:val="28"/>
          <w:lang w:eastAsia="ru-RU"/>
        </w:rPr>
        <w:t>В структуре непрограммных расходов объем бюджетных ассигнований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запланирован</w:t>
      </w:r>
      <w:r>
        <w:rPr>
          <w:rFonts w:ascii="Times New Roman" w:hAnsi="Times New Roman"/>
          <w:sz w:val="28"/>
          <w:szCs w:val="28"/>
          <w:lang w:eastAsia="ru-RU"/>
        </w:rPr>
        <w:t>ный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на иные непрограммные расходы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составил 4087,0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31,3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% от предусмотренного объема непрограммных расходов. Объем средств, предусмотренный по 2 главным распорядителям на обеспечение деятельности органов местного самоуправления </w:t>
      </w:r>
      <w:proofErr w:type="spellStart"/>
      <w:r w:rsidRPr="00441110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Pr="00441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B1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составил </w:t>
      </w:r>
      <w:r>
        <w:rPr>
          <w:rFonts w:ascii="Times New Roman" w:hAnsi="Times New Roman"/>
          <w:sz w:val="28"/>
          <w:szCs w:val="28"/>
          <w:lang w:eastAsia="ru-RU"/>
        </w:rPr>
        <w:t>8987,53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68,7</w:t>
      </w:r>
      <w:r w:rsidRPr="00441110">
        <w:rPr>
          <w:rFonts w:ascii="Times New Roman" w:hAnsi="Times New Roman"/>
          <w:sz w:val="28"/>
          <w:szCs w:val="28"/>
          <w:lang w:eastAsia="ru-RU"/>
        </w:rPr>
        <w:t>% всех непрограммных расходов.</w:t>
      </w:r>
    </w:p>
    <w:p w14:paraId="398C5B25" w14:textId="77777777" w:rsidR="009040AE" w:rsidRPr="00441110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110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непрограммных расходов составило </w:t>
      </w:r>
      <w:r>
        <w:rPr>
          <w:rFonts w:ascii="Times New Roman" w:hAnsi="Times New Roman"/>
          <w:sz w:val="28"/>
          <w:szCs w:val="28"/>
          <w:lang w:eastAsia="ru-RU"/>
        </w:rPr>
        <w:t>6170,08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47,2</w:t>
      </w:r>
      <w:r w:rsidRPr="00441110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местного бюджета </w:t>
      </w:r>
      <w:r>
        <w:rPr>
          <w:rFonts w:ascii="Times New Roman" w:hAnsi="Times New Roman"/>
          <w:sz w:val="28"/>
          <w:szCs w:val="28"/>
          <w:lang w:eastAsia="ru-RU"/>
        </w:rPr>
        <w:t>уменьшилось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8875,31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/>
          <w:sz w:val="28"/>
          <w:szCs w:val="28"/>
          <w:lang w:eastAsia="ru-RU"/>
        </w:rPr>
        <w:t>59,0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% (за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месяцев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15045,39</w:t>
      </w:r>
      <w:r w:rsidRPr="00364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1110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14:paraId="58915AF4" w14:textId="4BFF5236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ABF">
        <w:rPr>
          <w:rFonts w:ascii="Times New Roman" w:hAnsi="Times New Roman"/>
          <w:sz w:val="28"/>
          <w:szCs w:val="28"/>
          <w:lang w:eastAsia="ru-RU"/>
        </w:rPr>
        <w:t xml:space="preserve">Расходы на реализацию иных непрограммных расходов исполнены в объеме </w:t>
      </w:r>
      <w:r>
        <w:rPr>
          <w:rFonts w:ascii="Times New Roman" w:hAnsi="Times New Roman"/>
          <w:sz w:val="28"/>
          <w:szCs w:val="28"/>
          <w:lang w:eastAsia="ru-RU"/>
        </w:rPr>
        <w:t>25,6</w:t>
      </w:r>
      <w:r w:rsidRPr="00AC5ABF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0,6</w:t>
      </w:r>
      <w:r w:rsidRPr="00AC5ABF">
        <w:rPr>
          <w:rFonts w:ascii="Times New Roman" w:hAnsi="Times New Roman"/>
          <w:sz w:val="28"/>
          <w:szCs w:val="28"/>
          <w:lang w:eastAsia="ru-RU"/>
        </w:rPr>
        <w:t xml:space="preserve">% к плановым показателям. Объем расходов на обеспечение деятельности органов местного самоуправления </w:t>
      </w:r>
      <w:proofErr w:type="spellStart"/>
      <w:r w:rsidRPr="00AC5ABF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Pr="00AC5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B1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C5ABF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  <w:proofErr w:type="gramStart"/>
      <w:r w:rsidRPr="00AC5ABF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 6144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,48</w:t>
      </w:r>
      <w:r w:rsidRPr="00AC5ABF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68,4</w:t>
      </w:r>
      <w:r w:rsidRPr="00AC5ABF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</w:t>
      </w:r>
    </w:p>
    <w:p w14:paraId="5DBA683D" w14:textId="77777777" w:rsidR="003A7BB2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3DD7D5" w14:textId="77777777" w:rsidR="00AD7CC5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Анализ источников финансирования дефицита </w:t>
      </w:r>
      <w:r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бюджета и муниципального внутреннего долга </w:t>
      </w:r>
      <w:proofErr w:type="spellStart"/>
      <w:r w:rsidRPr="003A7BB2">
        <w:rPr>
          <w:rFonts w:ascii="Times New Roman" w:hAnsi="Times New Roman"/>
          <w:b/>
          <w:sz w:val="28"/>
          <w:szCs w:val="28"/>
          <w:lang w:eastAsia="ru-RU"/>
        </w:rPr>
        <w:t>Ипатовского</w:t>
      </w:r>
      <w:proofErr w:type="spellEnd"/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округа</w:t>
      </w:r>
    </w:p>
    <w:p w14:paraId="068DE0E5" w14:textId="77777777"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установлен верхний предел 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муниципального внутреннего долга </w:t>
      </w:r>
      <w:proofErr w:type="spellStart"/>
      <w:r w:rsidR="00AD7CC5" w:rsidRPr="00AD7CC5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на </w:t>
      </w:r>
      <w:r w:rsidR="002D497B">
        <w:rPr>
          <w:rFonts w:ascii="Times New Roman" w:hAnsi="Times New Roman"/>
          <w:sz w:val="28"/>
          <w:szCs w:val="28"/>
          <w:lang w:eastAsia="ru-RU"/>
        </w:rPr>
        <w:t>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1</w:t>
      </w:r>
      <w:r w:rsidR="002D497B">
        <w:rPr>
          <w:rFonts w:ascii="Times New Roman" w:hAnsi="Times New Roman"/>
          <w:sz w:val="28"/>
          <w:szCs w:val="28"/>
          <w:lang w:eastAsia="ru-RU"/>
        </w:rPr>
        <w:t>.01.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202</w:t>
      </w:r>
      <w:r w:rsidR="0084638E">
        <w:rPr>
          <w:rFonts w:ascii="Times New Roman" w:hAnsi="Times New Roman"/>
          <w:sz w:val="28"/>
          <w:szCs w:val="28"/>
          <w:lang w:eastAsia="ru-RU"/>
        </w:rPr>
        <w:t>4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года в сумме 0</w:t>
      </w:r>
      <w:r w:rsidR="00AD7CC5">
        <w:rPr>
          <w:rFonts w:ascii="Times New Roman" w:hAnsi="Times New Roman"/>
          <w:sz w:val="28"/>
          <w:szCs w:val="28"/>
          <w:lang w:eastAsia="ru-RU"/>
        </w:rPr>
        <w:t>,00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2544C6">
        <w:rPr>
          <w:rFonts w:ascii="Times New Roman" w:hAnsi="Times New Roman"/>
          <w:sz w:val="28"/>
          <w:szCs w:val="28"/>
          <w:lang w:eastAsia="ru-RU"/>
        </w:rPr>
        <w:t>.</w:t>
      </w:r>
    </w:p>
    <w:p w14:paraId="0BF974DB" w14:textId="77777777"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.04.</w:t>
      </w:r>
      <w:r w:rsidRPr="002544C6">
        <w:rPr>
          <w:rFonts w:ascii="Times New Roman" w:hAnsi="Times New Roman"/>
          <w:sz w:val="28"/>
          <w:szCs w:val="28"/>
          <w:lang w:eastAsia="ru-RU"/>
        </w:rPr>
        <w:t>202</w:t>
      </w:r>
      <w:r w:rsidR="001F1F1E">
        <w:rPr>
          <w:rFonts w:ascii="Times New Roman" w:hAnsi="Times New Roman"/>
          <w:sz w:val="28"/>
          <w:szCs w:val="28"/>
          <w:lang w:eastAsia="ru-RU"/>
        </w:rPr>
        <w:t>3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 бюджетные кредиты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14:paraId="7C04A9DB" w14:textId="77777777" w:rsidR="002544C6" w:rsidRDefault="002370A1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proofErr w:type="gramStart"/>
      <w:r w:rsidR="002544C6" w:rsidRPr="002544C6">
        <w:rPr>
          <w:rFonts w:ascii="Times New Roman" w:hAnsi="Times New Roman"/>
          <w:sz w:val="28"/>
          <w:szCs w:val="28"/>
          <w:lang w:eastAsia="ru-RU"/>
        </w:rPr>
        <w:t>о</w:t>
      </w:r>
      <w:r w:rsidR="00CE7120">
        <w:rPr>
          <w:rFonts w:ascii="Times New Roman" w:hAnsi="Times New Roman"/>
          <w:sz w:val="28"/>
          <w:szCs w:val="28"/>
          <w:lang w:eastAsia="ru-RU"/>
        </w:rPr>
        <w:t>тчету</w:t>
      </w:r>
      <w:proofErr w:type="gramEnd"/>
      <w:r w:rsidR="00CE7120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за 9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120">
        <w:rPr>
          <w:rFonts w:ascii="Times New Roman" w:hAnsi="Times New Roman"/>
          <w:sz w:val="28"/>
          <w:szCs w:val="28"/>
          <w:lang w:eastAsia="ru-RU"/>
        </w:rPr>
        <w:t>месяцев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F1F1E">
        <w:rPr>
          <w:rFonts w:ascii="Times New Roman" w:hAnsi="Times New Roman"/>
          <w:sz w:val="28"/>
          <w:szCs w:val="28"/>
          <w:lang w:eastAsia="ru-RU"/>
        </w:rPr>
        <w:t>3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="00FD74CF">
        <w:rPr>
          <w:rFonts w:ascii="Times New Roman" w:hAnsi="Times New Roman"/>
          <w:sz w:val="28"/>
          <w:szCs w:val="28"/>
          <w:lang w:eastAsia="ru-RU"/>
        </w:rPr>
        <w:t>местный бюджет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 исполнен с превышением </w:t>
      </w:r>
      <w:r w:rsidR="00CE7120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 над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120">
        <w:rPr>
          <w:rFonts w:ascii="Times New Roman" w:hAnsi="Times New Roman"/>
          <w:sz w:val="28"/>
          <w:szCs w:val="28"/>
          <w:lang w:eastAsia="ru-RU"/>
        </w:rPr>
        <w:t>доходами (дефицит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) в сумме </w:t>
      </w:r>
      <w:r w:rsidR="00CE7120">
        <w:rPr>
          <w:rFonts w:ascii="Times New Roman" w:hAnsi="Times New Roman"/>
          <w:sz w:val="28"/>
          <w:szCs w:val="28"/>
          <w:lang w:eastAsia="ru-RU"/>
        </w:rPr>
        <w:t>«+</w:t>
      </w:r>
      <w:r w:rsidR="00150FF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CE7120">
        <w:rPr>
          <w:rFonts w:ascii="Times New Roman" w:hAnsi="Times New Roman"/>
          <w:sz w:val="28"/>
          <w:szCs w:val="28"/>
          <w:lang w:eastAsia="ru-RU"/>
        </w:rPr>
        <w:t>31405,45</w:t>
      </w:r>
      <w:r w:rsidR="00FD74CF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 рублей при плановом дефиците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1F1F1E">
        <w:rPr>
          <w:rFonts w:ascii="Times New Roman" w:hAnsi="Times New Roman"/>
          <w:sz w:val="28"/>
          <w:szCs w:val="28"/>
          <w:lang w:eastAsia="ru-RU"/>
        </w:rPr>
        <w:t>64185,38</w:t>
      </w:r>
      <w:r w:rsidR="008017BD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>рублей. Источники финансирования дефицита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>бюджета соответствуют статье 33 Бюджетного кодекса РФ.</w:t>
      </w:r>
    </w:p>
    <w:p w14:paraId="59F52E84" w14:textId="77777777" w:rsidR="00FB3B9C" w:rsidRDefault="00FB3B9C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0676D0" w14:textId="77777777" w:rsidR="002544C6" w:rsidRDefault="003A7BB2" w:rsidP="00483071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3071">
        <w:rPr>
          <w:rFonts w:ascii="Times New Roman" w:hAnsi="Times New Roman"/>
          <w:b/>
          <w:sz w:val="28"/>
          <w:szCs w:val="28"/>
          <w:lang w:eastAsia="ru-RU"/>
        </w:rPr>
        <w:t>Анализ информации о численности муниципальных служащих и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  <w:proofErr w:type="spellStart"/>
      <w:r w:rsidR="00483071">
        <w:rPr>
          <w:rFonts w:ascii="Times New Roman" w:hAnsi="Times New Roman"/>
          <w:b/>
          <w:sz w:val="28"/>
          <w:szCs w:val="28"/>
          <w:lang w:eastAsia="ru-RU"/>
        </w:rPr>
        <w:t>Ипатовского</w:t>
      </w:r>
      <w:proofErr w:type="spellEnd"/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округа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Ставропольского края, а также </w:t>
      </w:r>
      <w:r w:rsidR="00FB3B9C">
        <w:rPr>
          <w:rFonts w:ascii="Times New Roman" w:hAnsi="Times New Roman"/>
          <w:b/>
          <w:sz w:val="28"/>
          <w:szCs w:val="28"/>
          <w:lang w:eastAsia="ru-RU"/>
        </w:rPr>
        <w:t>расходов на оплату их труда</w:t>
      </w:r>
    </w:p>
    <w:p w14:paraId="4908E2E0" w14:textId="77777777" w:rsidR="00B14E39" w:rsidRDefault="00A565E7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Проведенный анализ численности муниципальных служащих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D6080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7D6080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показал, что в отчетном периоде </w:t>
      </w:r>
      <w:r w:rsidR="00775F60" w:rsidRPr="00775F60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 </w:t>
      </w:r>
      <w:r w:rsidR="004F1C5B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8B4EBA">
        <w:rPr>
          <w:rFonts w:ascii="Times New Roman" w:hAnsi="Times New Roman"/>
          <w:sz w:val="28"/>
          <w:szCs w:val="28"/>
          <w:lang w:eastAsia="ru-RU"/>
        </w:rPr>
        <w:t>13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 человек и по состоянию на 01.</w:t>
      </w:r>
      <w:r w:rsidR="00CF18A2">
        <w:rPr>
          <w:rFonts w:ascii="Times New Roman" w:hAnsi="Times New Roman"/>
          <w:sz w:val="28"/>
          <w:szCs w:val="28"/>
          <w:lang w:eastAsia="ru-RU"/>
        </w:rPr>
        <w:t>10</w:t>
      </w:r>
      <w:r w:rsidR="00D311D8">
        <w:rPr>
          <w:rFonts w:ascii="Times New Roman" w:hAnsi="Times New Roman"/>
          <w:sz w:val="28"/>
          <w:szCs w:val="28"/>
          <w:lang w:eastAsia="ru-RU"/>
        </w:rPr>
        <w:t>.20</w:t>
      </w:r>
      <w:r w:rsidR="00076C2F">
        <w:rPr>
          <w:rFonts w:ascii="Times New Roman" w:hAnsi="Times New Roman"/>
          <w:sz w:val="28"/>
          <w:szCs w:val="28"/>
          <w:lang w:eastAsia="ru-RU"/>
        </w:rPr>
        <w:t>2</w:t>
      </w:r>
      <w:r w:rsidR="00CE4C13">
        <w:rPr>
          <w:rFonts w:ascii="Times New Roman" w:hAnsi="Times New Roman"/>
          <w:sz w:val="28"/>
          <w:szCs w:val="28"/>
          <w:lang w:eastAsia="ru-RU"/>
        </w:rPr>
        <w:t>3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8B4EBA">
        <w:rPr>
          <w:rFonts w:ascii="Times New Roman" w:hAnsi="Times New Roman"/>
          <w:sz w:val="28"/>
          <w:szCs w:val="28"/>
          <w:lang w:eastAsia="ru-RU"/>
        </w:rPr>
        <w:t>199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E4C13">
        <w:rPr>
          <w:rFonts w:ascii="Times New Roman" w:hAnsi="Times New Roman"/>
          <w:sz w:val="28"/>
          <w:szCs w:val="28"/>
          <w:lang w:eastAsia="ru-RU"/>
        </w:rPr>
        <w:t>а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(на </w:t>
      </w:r>
      <w:r w:rsidR="007819D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01</w:t>
      </w:r>
      <w:r w:rsidR="008B4EBA">
        <w:rPr>
          <w:rFonts w:ascii="Times New Roman" w:hAnsi="Times New Roman"/>
          <w:sz w:val="28"/>
          <w:szCs w:val="28"/>
          <w:lang w:eastAsia="ru-RU"/>
        </w:rPr>
        <w:t>.10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202</w:t>
      </w:r>
      <w:r w:rsidR="00CE4C13">
        <w:rPr>
          <w:rFonts w:ascii="Times New Roman" w:hAnsi="Times New Roman"/>
          <w:sz w:val="28"/>
          <w:szCs w:val="28"/>
          <w:lang w:eastAsia="ru-RU"/>
        </w:rPr>
        <w:t>2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14E39">
        <w:rPr>
          <w:rFonts w:ascii="Times New Roman" w:hAnsi="Times New Roman"/>
          <w:sz w:val="28"/>
          <w:szCs w:val="28"/>
          <w:lang w:eastAsia="ru-RU"/>
        </w:rPr>
        <w:t>2</w:t>
      </w:r>
      <w:r w:rsidR="008B4EBA">
        <w:rPr>
          <w:rFonts w:ascii="Times New Roman" w:hAnsi="Times New Roman"/>
          <w:sz w:val="28"/>
          <w:szCs w:val="28"/>
          <w:lang w:eastAsia="ru-RU"/>
        </w:rPr>
        <w:t>12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человек).</w:t>
      </w:r>
    </w:p>
    <w:p w14:paraId="74F498FE" w14:textId="17B10D32" w:rsidR="001C6C55" w:rsidRDefault="00D311D8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044F">
        <w:rPr>
          <w:rFonts w:ascii="Times New Roman" w:hAnsi="Times New Roman"/>
          <w:sz w:val="28"/>
          <w:szCs w:val="28"/>
          <w:lang w:eastAsia="ru-RU"/>
        </w:rPr>
        <w:t xml:space="preserve">Среднесписочная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численность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A42"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муниципальных учреждений </w:t>
      </w:r>
      <w:proofErr w:type="spellStart"/>
      <w:r w:rsidR="007D1A42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7D1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B1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7D1A42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в </w:t>
      </w:r>
      <w:r w:rsidR="007D1A4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сравнении с аналогичным периодом прошлого года </w:t>
      </w:r>
      <w:r w:rsidR="000D60E5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D60E5">
        <w:rPr>
          <w:rFonts w:ascii="Times New Roman" w:hAnsi="Times New Roman"/>
          <w:sz w:val="28"/>
          <w:szCs w:val="28"/>
          <w:lang w:eastAsia="ru-RU"/>
        </w:rPr>
        <w:t>11</w:t>
      </w:r>
      <w:r w:rsidR="00C943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человек и составила </w:t>
      </w:r>
      <w:r w:rsidR="000D60E5">
        <w:rPr>
          <w:rFonts w:ascii="Times New Roman" w:hAnsi="Times New Roman"/>
          <w:sz w:val="28"/>
          <w:szCs w:val="28"/>
          <w:lang w:eastAsia="ru-RU"/>
        </w:rPr>
        <w:t>2169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(на 01</w:t>
      </w:r>
      <w:r w:rsidR="000D60E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E4C13">
        <w:rPr>
          <w:rFonts w:ascii="Times New Roman" w:hAnsi="Times New Roman"/>
          <w:sz w:val="28"/>
          <w:szCs w:val="28"/>
          <w:lang w:eastAsia="ru-RU"/>
        </w:rPr>
        <w:t>2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D60E5">
        <w:rPr>
          <w:rFonts w:ascii="Times New Roman" w:hAnsi="Times New Roman"/>
          <w:sz w:val="28"/>
          <w:szCs w:val="28"/>
          <w:lang w:eastAsia="ru-RU"/>
        </w:rPr>
        <w:t>2180</w:t>
      </w:r>
      <w:r w:rsidR="00CE4C13" w:rsidRPr="00CE4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человек).</w:t>
      </w:r>
    </w:p>
    <w:p w14:paraId="669E3E82" w14:textId="77777777" w:rsidR="00A53F66" w:rsidRPr="00A53F66" w:rsidRDefault="00A53F66" w:rsidP="00656B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3F66">
        <w:rPr>
          <w:rFonts w:ascii="Times New Roman" w:hAnsi="Times New Roman"/>
          <w:bCs/>
          <w:sz w:val="28"/>
          <w:szCs w:val="28"/>
          <w:lang w:eastAsia="ru-RU"/>
        </w:rPr>
        <w:t>Фактические затраты на денежное содержание муниципальных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и работников муниципальных учреждений за </w:t>
      </w:r>
      <w:r w:rsidR="004C2970">
        <w:rPr>
          <w:rFonts w:ascii="Times New Roman" w:hAnsi="Times New Roman"/>
          <w:bCs/>
          <w:sz w:val="28"/>
          <w:szCs w:val="28"/>
          <w:lang w:eastAsia="ru-RU"/>
        </w:rPr>
        <w:t xml:space="preserve">девять </w:t>
      </w:r>
      <w:proofErr w:type="gramStart"/>
      <w:r w:rsidR="004C2970">
        <w:rPr>
          <w:rFonts w:ascii="Times New Roman" w:hAnsi="Times New Roman"/>
          <w:bCs/>
          <w:sz w:val="28"/>
          <w:szCs w:val="28"/>
          <w:lang w:eastAsia="ru-RU"/>
        </w:rPr>
        <w:t>месяцев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50FF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3</w:t>
      </w:r>
      <w:proofErr w:type="gramEnd"/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года составили </w:t>
      </w:r>
      <w:r w:rsidR="004C2970">
        <w:rPr>
          <w:rFonts w:ascii="Times New Roman" w:hAnsi="Times New Roman"/>
          <w:bCs/>
          <w:sz w:val="28"/>
          <w:szCs w:val="28"/>
          <w:lang w:eastAsia="ru-RU"/>
        </w:rPr>
        <w:t>564923,38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 По сравнению с аналогичным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периодом 202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года в целом указанные расходы увеличились на </w:t>
      </w:r>
      <w:r w:rsidR="004C2970">
        <w:rPr>
          <w:rFonts w:ascii="Times New Roman" w:hAnsi="Times New Roman"/>
          <w:bCs/>
          <w:sz w:val="28"/>
          <w:szCs w:val="28"/>
          <w:lang w:eastAsia="ru-RU"/>
        </w:rPr>
        <w:t>46328,45</w:t>
      </w:r>
      <w:r w:rsidR="00657B00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 или на </w:t>
      </w:r>
      <w:r w:rsidR="004C2970">
        <w:rPr>
          <w:rFonts w:ascii="Times New Roman" w:hAnsi="Times New Roman"/>
          <w:bCs/>
          <w:sz w:val="28"/>
          <w:szCs w:val="28"/>
          <w:lang w:eastAsia="ru-RU"/>
        </w:rPr>
        <w:t>8,9</w:t>
      </w:r>
      <w:r w:rsidR="000F65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%, из них: затраты на денежное содержание 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</w:t>
      </w:r>
      <w:r w:rsidR="00104409">
        <w:rPr>
          <w:rFonts w:ascii="Times New Roman" w:hAnsi="Times New Roman"/>
          <w:bCs/>
          <w:sz w:val="28"/>
          <w:szCs w:val="28"/>
          <w:lang w:eastAsia="ru-RU"/>
        </w:rPr>
        <w:t>уменьшились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104409">
        <w:rPr>
          <w:rFonts w:ascii="Times New Roman" w:hAnsi="Times New Roman"/>
          <w:bCs/>
          <w:sz w:val="28"/>
          <w:szCs w:val="28"/>
          <w:lang w:eastAsia="ru-RU"/>
        </w:rPr>
        <w:t>2413,17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104409">
        <w:rPr>
          <w:rFonts w:ascii="Times New Roman" w:hAnsi="Times New Roman"/>
          <w:bCs/>
          <w:sz w:val="28"/>
          <w:szCs w:val="28"/>
          <w:lang w:eastAsia="ru-RU"/>
        </w:rPr>
        <w:t>82981,24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рублей, расходы на заработную плату работников муниципальных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учреждений увеличились на </w:t>
      </w:r>
      <w:r w:rsidR="00104409">
        <w:rPr>
          <w:rFonts w:ascii="Times New Roman" w:hAnsi="Times New Roman"/>
          <w:bCs/>
          <w:sz w:val="28"/>
          <w:szCs w:val="28"/>
          <w:lang w:eastAsia="ru-RU"/>
        </w:rPr>
        <w:t>48741,62</w:t>
      </w:r>
      <w:r w:rsidR="009D74E4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104409">
        <w:rPr>
          <w:rFonts w:ascii="Times New Roman" w:hAnsi="Times New Roman"/>
          <w:bCs/>
          <w:sz w:val="28"/>
          <w:szCs w:val="28"/>
          <w:lang w:eastAsia="ru-RU"/>
        </w:rPr>
        <w:t>481942,14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14:paraId="5FD0F357" w14:textId="77777777" w:rsidR="00B24057" w:rsidRDefault="00B24057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1442F2" w14:textId="77777777" w:rsidR="002D41F5" w:rsidRDefault="00656B31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E7">
        <w:rPr>
          <w:rFonts w:ascii="Times New Roman" w:hAnsi="Times New Roman"/>
          <w:b/>
          <w:sz w:val="28"/>
          <w:szCs w:val="28"/>
        </w:rPr>
        <w:t>Предложения</w:t>
      </w:r>
    </w:p>
    <w:p w14:paraId="1A591ECD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о-счетная</w:t>
      </w:r>
      <w:r w:rsidRPr="00DE3BE7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И</w:t>
      </w:r>
      <w:r w:rsidR="00572AA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СК предлагает </w:t>
      </w:r>
      <w:r w:rsidRPr="006728B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84BF9" w:rsidRPr="00284BF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84BF9" w:rsidRPr="00284BF9">
        <w:rPr>
          <w:rFonts w:ascii="Times New Roman" w:hAnsi="Times New Roman"/>
          <w:sz w:val="28"/>
          <w:szCs w:val="28"/>
        </w:rPr>
        <w:t xml:space="preserve"> </w:t>
      </w:r>
      <w:r w:rsidR="00572AA3">
        <w:rPr>
          <w:rFonts w:ascii="Times New Roman" w:hAnsi="Times New Roman"/>
          <w:sz w:val="28"/>
          <w:szCs w:val="28"/>
        </w:rPr>
        <w:t>муниципального</w:t>
      </w:r>
      <w:r w:rsidR="00284BF9" w:rsidRPr="00284BF9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DE3BE7">
        <w:rPr>
          <w:rFonts w:ascii="Times New Roman" w:hAnsi="Times New Roman"/>
          <w:sz w:val="28"/>
          <w:szCs w:val="28"/>
        </w:rPr>
        <w:t>в целях соблюдения статьи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3BE7">
        <w:rPr>
          <w:rFonts w:ascii="Times New Roman" w:hAnsi="Times New Roman"/>
          <w:sz w:val="28"/>
          <w:szCs w:val="28"/>
        </w:rPr>
        <w:t>на основании фактов, изложенных в заключении:</w:t>
      </w:r>
    </w:p>
    <w:p w14:paraId="67FF4CB4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постоянный мониторинг исполнения показателей по доходам бюджета И</w:t>
      </w:r>
      <w:r w:rsidR="00572AA3">
        <w:rPr>
          <w:rFonts w:ascii="Times New Roman" w:hAnsi="Times New Roman"/>
          <w:sz w:val="28"/>
          <w:szCs w:val="28"/>
        </w:rPr>
        <w:t>М</w:t>
      </w:r>
      <w:r w:rsidR="006B77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СК, выявлять и учитывать риски не достижения плановых назначений по доходам;</w:t>
      </w:r>
    </w:p>
    <w:p w14:paraId="482E7200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3522">
        <w:rPr>
          <w:rFonts w:ascii="Times New Roman" w:hAnsi="Times New Roman"/>
          <w:sz w:val="28"/>
          <w:szCs w:val="28"/>
        </w:rPr>
        <w:t xml:space="preserve"> целях пополнения доходной части местн</w:t>
      </w:r>
      <w:r w:rsidR="00CE4C13">
        <w:rPr>
          <w:rFonts w:ascii="Times New Roman" w:hAnsi="Times New Roman"/>
          <w:sz w:val="28"/>
          <w:szCs w:val="28"/>
        </w:rPr>
        <w:t>ого</w:t>
      </w:r>
      <w:r w:rsidRPr="000A3522">
        <w:rPr>
          <w:rFonts w:ascii="Times New Roman" w:hAnsi="Times New Roman"/>
          <w:sz w:val="28"/>
          <w:szCs w:val="28"/>
        </w:rPr>
        <w:t xml:space="preserve"> бюджет</w:t>
      </w:r>
      <w:r w:rsidR="00CE4C13">
        <w:rPr>
          <w:rFonts w:ascii="Times New Roman" w:hAnsi="Times New Roman"/>
          <w:sz w:val="28"/>
          <w:szCs w:val="28"/>
        </w:rPr>
        <w:t xml:space="preserve">а </w:t>
      </w:r>
      <w:r w:rsidRPr="000A3522">
        <w:rPr>
          <w:rFonts w:ascii="Times New Roman" w:hAnsi="Times New Roman"/>
          <w:sz w:val="28"/>
          <w:szCs w:val="28"/>
        </w:rPr>
        <w:t>активизировать работу совместно с уполномоченными органами в части погашения задолженности (недоимки) 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22">
        <w:rPr>
          <w:rFonts w:ascii="Times New Roman" w:hAnsi="Times New Roman"/>
          <w:sz w:val="28"/>
          <w:szCs w:val="28"/>
        </w:rPr>
        <w:t>налогов, сборов и иных платежей</w:t>
      </w:r>
      <w:r>
        <w:rPr>
          <w:rFonts w:ascii="Times New Roman" w:hAnsi="Times New Roman"/>
          <w:sz w:val="28"/>
          <w:szCs w:val="28"/>
        </w:rPr>
        <w:t>;</w:t>
      </w:r>
    </w:p>
    <w:p w14:paraId="38D85752" w14:textId="77777777"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главным распорядителям бюджетных средств, своевременно проводить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мониторинг исполнения программных мероприятий в целях повышения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эффективности расходования бюджетных средств;</w:t>
      </w:r>
    </w:p>
    <w:p w14:paraId="5E9ABF27" w14:textId="77777777"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программ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исполнение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и не</w:t>
      </w:r>
      <w:r w:rsidR="00F640DA">
        <w:rPr>
          <w:rFonts w:ascii="Times New Roman" w:hAnsi="Times New Roman"/>
          <w:sz w:val="28"/>
          <w:szCs w:val="28"/>
        </w:rPr>
        <w:t xml:space="preserve"> д</w:t>
      </w:r>
      <w:r w:rsidR="00F640DA" w:rsidRPr="00F640DA">
        <w:rPr>
          <w:rFonts w:ascii="Times New Roman" w:hAnsi="Times New Roman"/>
          <w:sz w:val="28"/>
          <w:szCs w:val="28"/>
        </w:rPr>
        <w:t>опускать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неэффективного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14:paraId="71A41741" w14:textId="77777777" w:rsidR="00656B31" w:rsidRPr="00DE3BE7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E3BE7"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>проводить</w:t>
      </w:r>
      <w:r w:rsidRPr="00DE3BE7">
        <w:rPr>
          <w:rFonts w:ascii="Times New Roman" w:hAnsi="Times New Roman"/>
          <w:sz w:val="28"/>
          <w:szCs w:val="28"/>
        </w:rPr>
        <w:t xml:space="preserve"> мониторинг исполнения расходных обязательств</w:t>
      </w:r>
      <w:r w:rsidR="002D41F5">
        <w:rPr>
          <w:rFonts w:ascii="Times New Roman" w:hAnsi="Times New Roman"/>
          <w:sz w:val="28"/>
          <w:szCs w:val="28"/>
        </w:rPr>
        <w:t>,</w:t>
      </w:r>
      <w:r w:rsidRPr="00DE3BE7">
        <w:rPr>
          <w:rFonts w:ascii="Times New Roman" w:hAnsi="Times New Roman"/>
          <w:sz w:val="28"/>
          <w:szCs w:val="28"/>
        </w:rPr>
        <w:t xml:space="preserve"> главных распорядителей (администраторов)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3BE7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деятельность главных распорядителей (администраторов) бюджетных средств,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недопущения роста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средств на лицевых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на конец отчетного периода.</w:t>
      </w:r>
    </w:p>
    <w:p w14:paraId="3F1CFB85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E9EE2A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A629ABA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3D68068" w14:textId="77777777"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DE3BE7">
        <w:rPr>
          <w:rFonts w:ascii="Times New Roman" w:hAnsi="Times New Roman"/>
          <w:sz w:val="28"/>
          <w:szCs w:val="28"/>
        </w:rPr>
        <w:t xml:space="preserve"> Контрольно</w:t>
      </w:r>
      <w:r>
        <w:rPr>
          <w:rFonts w:ascii="Times New Roman" w:hAnsi="Times New Roman"/>
          <w:sz w:val="28"/>
          <w:szCs w:val="28"/>
        </w:rPr>
        <w:t>-счетной</w:t>
      </w:r>
    </w:p>
    <w:p w14:paraId="5708B70C" w14:textId="14CBB731"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 xml:space="preserve">комиссии </w:t>
      </w:r>
      <w:proofErr w:type="spellStart"/>
      <w:r w:rsidRPr="00DE3BE7"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A4B10">
        <w:rPr>
          <w:rFonts w:ascii="Times New Roman" w:hAnsi="Times New Roman"/>
          <w:sz w:val="28"/>
          <w:szCs w:val="28"/>
        </w:rPr>
        <w:t>муниципального</w:t>
      </w:r>
      <w:bookmarkStart w:id="1" w:name="_GoBack"/>
      <w:bookmarkEnd w:id="1"/>
    </w:p>
    <w:p w14:paraId="04633A14" w14:textId="77777777" w:rsidR="00AF7BC6" w:rsidRPr="000F612B" w:rsidRDefault="00656B31" w:rsidP="0051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DE3BE7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Е.П.</w:t>
      </w:r>
      <w:r w:rsidR="003A28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Деньщикова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AF7BC6" w:rsidRPr="000F612B" w:rsidSect="00C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707EC"/>
    <w:multiLevelType w:val="multilevel"/>
    <w:tmpl w:val="2A4AE0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95F41"/>
    <w:multiLevelType w:val="hybridMultilevel"/>
    <w:tmpl w:val="62582104"/>
    <w:lvl w:ilvl="0" w:tplc="1A80F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B"/>
    <w:rsid w:val="00001052"/>
    <w:rsid w:val="00006942"/>
    <w:rsid w:val="0001181E"/>
    <w:rsid w:val="00012B32"/>
    <w:rsid w:val="000137CB"/>
    <w:rsid w:val="00013D69"/>
    <w:rsid w:val="00014EFA"/>
    <w:rsid w:val="000150DF"/>
    <w:rsid w:val="0001528D"/>
    <w:rsid w:val="00015CC3"/>
    <w:rsid w:val="000172CC"/>
    <w:rsid w:val="00024061"/>
    <w:rsid w:val="00026B0D"/>
    <w:rsid w:val="00027D0D"/>
    <w:rsid w:val="00031E37"/>
    <w:rsid w:val="000343E8"/>
    <w:rsid w:val="00034CE3"/>
    <w:rsid w:val="00034D3A"/>
    <w:rsid w:val="000357F5"/>
    <w:rsid w:val="00035AC6"/>
    <w:rsid w:val="0003689A"/>
    <w:rsid w:val="00036A25"/>
    <w:rsid w:val="00037459"/>
    <w:rsid w:val="0003785A"/>
    <w:rsid w:val="00042DEC"/>
    <w:rsid w:val="00045A82"/>
    <w:rsid w:val="00045B03"/>
    <w:rsid w:val="00050C72"/>
    <w:rsid w:val="00050CB5"/>
    <w:rsid w:val="00052EB5"/>
    <w:rsid w:val="00053B67"/>
    <w:rsid w:val="00062076"/>
    <w:rsid w:val="000642EE"/>
    <w:rsid w:val="00064B92"/>
    <w:rsid w:val="00065D5D"/>
    <w:rsid w:val="000666FA"/>
    <w:rsid w:val="00067ADC"/>
    <w:rsid w:val="000721F3"/>
    <w:rsid w:val="00072879"/>
    <w:rsid w:val="00072ECF"/>
    <w:rsid w:val="000744BF"/>
    <w:rsid w:val="00076C2F"/>
    <w:rsid w:val="00076F5E"/>
    <w:rsid w:val="00077230"/>
    <w:rsid w:val="00080A97"/>
    <w:rsid w:val="00082D04"/>
    <w:rsid w:val="000837D9"/>
    <w:rsid w:val="00083BEE"/>
    <w:rsid w:val="00083EB1"/>
    <w:rsid w:val="0008450D"/>
    <w:rsid w:val="00084EE3"/>
    <w:rsid w:val="00084F3F"/>
    <w:rsid w:val="0008557A"/>
    <w:rsid w:val="00085675"/>
    <w:rsid w:val="0008727C"/>
    <w:rsid w:val="00094B63"/>
    <w:rsid w:val="000A19F2"/>
    <w:rsid w:val="000A5940"/>
    <w:rsid w:val="000B169D"/>
    <w:rsid w:val="000B229E"/>
    <w:rsid w:val="000B318F"/>
    <w:rsid w:val="000B4A8D"/>
    <w:rsid w:val="000B4D52"/>
    <w:rsid w:val="000B5B2D"/>
    <w:rsid w:val="000B71FC"/>
    <w:rsid w:val="000B77C4"/>
    <w:rsid w:val="000B7CC2"/>
    <w:rsid w:val="000C02C9"/>
    <w:rsid w:val="000C1FD2"/>
    <w:rsid w:val="000C3529"/>
    <w:rsid w:val="000C4BD8"/>
    <w:rsid w:val="000C51F5"/>
    <w:rsid w:val="000C66EC"/>
    <w:rsid w:val="000C771D"/>
    <w:rsid w:val="000C7926"/>
    <w:rsid w:val="000D0B69"/>
    <w:rsid w:val="000D1070"/>
    <w:rsid w:val="000D1F57"/>
    <w:rsid w:val="000D2A84"/>
    <w:rsid w:val="000D32BF"/>
    <w:rsid w:val="000D3DB1"/>
    <w:rsid w:val="000D47BB"/>
    <w:rsid w:val="000D5A6B"/>
    <w:rsid w:val="000D60E5"/>
    <w:rsid w:val="000D7CBB"/>
    <w:rsid w:val="000E1163"/>
    <w:rsid w:val="000E2957"/>
    <w:rsid w:val="000E33CC"/>
    <w:rsid w:val="000E5BB3"/>
    <w:rsid w:val="000E66B9"/>
    <w:rsid w:val="000E68E2"/>
    <w:rsid w:val="000E715C"/>
    <w:rsid w:val="000E7BB1"/>
    <w:rsid w:val="000F2733"/>
    <w:rsid w:val="000F3649"/>
    <w:rsid w:val="000F452A"/>
    <w:rsid w:val="000F5B83"/>
    <w:rsid w:val="000F612B"/>
    <w:rsid w:val="000F65C6"/>
    <w:rsid w:val="000F6BE7"/>
    <w:rsid w:val="000F723D"/>
    <w:rsid w:val="001003E0"/>
    <w:rsid w:val="00103182"/>
    <w:rsid w:val="00103776"/>
    <w:rsid w:val="00104409"/>
    <w:rsid w:val="001049E8"/>
    <w:rsid w:val="00110555"/>
    <w:rsid w:val="0011120E"/>
    <w:rsid w:val="00113F80"/>
    <w:rsid w:val="001146B4"/>
    <w:rsid w:val="001160E4"/>
    <w:rsid w:val="00116F4D"/>
    <w:rsid w:val="00117364"/>
    <w:rsid w:val="00117653"/>
    <w:rsid w:val="001176F6"/>
    <w:rsid w:val="001214E3"/>
    <w:rsid w:val="00121BE5"/>
    <w:rsid w:val="00123022"/>
    <w:rsid w:val="001239C6"/>
    <w:rsid w:val="00124B72"/>
    <w:rsid w:val="00125048"/>
    <w:rsid w:val="00127F07"/>
    <w:rsid w:val="0013005F"/>
    <w:rsid w:val="00132634"/>
    <w:rsid w:val="00132C35"/>
    <w:rsid w:val="0013562B"/>
    <w:rsid w:val="001374B3"/>
    <w:rsid w:val="001408C8"/>
    <w:rsid w:val="00142D15"/>
    <w:rsid w:val="00142EC8"/>
    <w:rsid w:val="00144A31"/>
    <w:rsid w:val="001467C6"/>
    <w:rsid w:val="0014695A"/>
    <w:rsid w:val="00150A57"/>
    <w:rsid w:val="00150FFE"/>
    <w:rsid w:val="00151489"/>
    <w:rsid w:val="001515BB"/>
    <w:rsid w:val="001526F7"/>
    <w:rsid w:val="00153C0D"/>
    <w:rsid w:val="001546A1"/>
    <w:rsid w:val="00162B93"/>
    <w:rsid w:val="00164212"/>
    <w:rsid w:val="001655C2"/>
    <w:rsid w:val="0016755F"/>
    <w:rsid w:val="00167F4D"/>
    <w:rsid w:val="00171E70"/>
    <w:rsid w:val="001733BB"/>
    <w:rsid w:val="00175373"/>
    <w:rsid w:val="00176379"/>
    <w:rsid w:val="001827F6"/>
    <w:rsid w:val="00182BBE"/>
    <w:rsid w:val="00182F19"/>
    <w:rsid w:val="00183C2E"/>
    <w:rsid w:val="0018640A"/>
    <w:rsid w:val="0019142E"/>
    <w:rsid w:val="00191767"/>
    <w:rsid w:val="00191A57"/>
    <w:rsid w:val="00195D9D"/>
    <w:rsid w:val="001961FE"/>
    <w:rsid w:val="00196CC2"/>
    <w:rsid w:val="00197423"/>
    <w:rsid w:val="00197897"/>
    <w:rsid w:val="00197ED0"/>
    <w:rsid w:val="001A08B6"/>
    <w:rsid w:val="001A27EF"/>
    <w:rsid w:val="001A350F"/>
    <w:rsid w:val="001A5C81"/>
    <w:rsid w:val="001A662E"/>
    <w:rsid w:val="001A7184"/>
    <w:rsid w:val="001A7F8A"/>
    <w:rsid w:val="001B1344"/>
    <w:rsid w:val="001B3660"/>
    <w:rsid w:val="001B442C"/>
    <w:rsid w:val="001B685D"/>
    <w:rsid w:val="001C0384"/>
    <w:rsid w:val="001C0E49"/>
    <w:rsid w:val="001C1E88"/>
    <w:rsid w:val="001C2719"/>
    <w:rsid w:val="001C2DA3"/>
    <w:rsid w:val="001C3092"/>
    <w:rsid w:val="001C4553"/>
    <w:rsid w:val="001C595F"/>
    <w:rsid w:val="001C5CCC"/>
    <w:rsid w:val="001C6823"/>
    <w:rsid w:val="001C6C55"/>
    <w:rsid w:val="001C6E7F"/>
    <w:rsid w:val="001C6F38"/>
    <w:rsid w:val="001D195F"/>
    <w:rsid w:val="001D1EB7"/>
    <w:rsid w:val="001D3442"/>
    <w:rsid w:val="001D46B8"/>
    <w:rsid w:val="001D4A6D"/>
    <w:rsid w:val="001D5D1B"/>
    <w:rsid w:val="001E07FC"/>
    <w:rsid w:val="001E18B4"/>
    <w:rsid w:val="001E1E76"/>
    <w:rsid w:val="001E2BB7"/>
    <w:rsid w:val="001E39A1"/>
    <w:rsid w:val="001E4356"/>
    <w:rsid w:val="001E4A60"/>
    <w:rsid w:val="001E5391"/>
    <w:rsid w:val="001E7620"/>
    <w:rsid w:val="001F0D00"/>
    <w:rsid w:val="001F1F1E"/>
    <w:rsid w:val="001F3995"/>
    <w:rsid w:val="001F6078"/>
    <w:rsid w:val="002026FC"/>
    <w:rsid w:val="0020400F"/>
    <w:rsid w:val="00205414"/>
    <w:rsid w:val="0020721E"/>
    <w:rsid w:val="002075A7"/>
    <w:rsid w:val="00210D3B"/>
    <w:rsid w:val="00210EFC"/>
    <w:rsid w:val="0021345A"/>
    <w:rsid w:val="00213CD3"/>
    <w:rsid w:val="002149F9"/>
    <w:rsid w:val="00215004"/>
    <w:rsid w:val="00215F65"/>
    <w:rsid w:val="00217056"/>
    <w:rsid w:val="00217A77"/>
    <w:rsid w:val="00220BDD"/>
    <w:rsid w:val="0022171A"/>
    <w:rsid w:val="00222D12"/>
    <w:rsid w:val="0022403B"/>
    <w:rsid w:val="00224550"/>
    <w:rsid w:val="0022748B"/>
    <w:rsid w:val="0023094A"/>
    <w:rsid w:val="00233401"/>
    <w:rsid w:val="00233DE1"/>
    <w:rsid w:val="00236535"/>
    <w:rsid w:val="002370A1"/>
    <w:rsid w:val="002375E1"/>
    <w:rsid w:val="00241C47"/>
    <w:rsid w:val="00242457"/>
    <w:rsid w:val="00243ACA"/>
    <w:rsid w:val="00244491"/>
    <w:rsid w:val="00244BBD"/>
    <w:rsid w:val="002450F4"/>
    <w:rsid w:val="00246292"/>
    <w:rsid w:val="00247634"/>
    <w:rsid w:val="00247D35"/>
    <w:rsid w:val="002508F6"/>
    <w:rsid w:val="00250B05"/>
    <w:rsid w:val="00251130"/>
    <w:rsid w:val="002522EA"/>
    <w:rsid w:val="002539D6"/>
    <w:rsid w:val="002544C6"/>
    <w:rsid w:val="00257757"/>
    <w:rsid w:val="00257DC4"/>
    <w:rsid w:val="00263C78"/>
    <w:rsid w:val="00265279"/>
    <w:rsid w:val="00266DB5"/>
    <w:rsid w:val="0027118F"/>
    <w:rsid w:val="00272487"/>
    <w:rsid w:val="0027349B"/>
    <w:rsid w:val="00273C9C"/>
    <w:rsid w:val="00276CC0"/>
    <w:rsid w:val="00280744"/>
    <w:rsid w:val="00281CA1"/>
    <w:rsid w:val="00283FD4"/>
    <w:rsid w:val="00284313"/>
    <w:rsid w:val="00284BF9"/>
    <w:rsid w:val="00285552"/>
    <w:rsid w:val="00285758"/>
    <w:rsid w:val="00285E45"/>
    <w:rsid w:val="00287956"/>
    <w:rsid w:val="00290D85"/>
    <w:rsid w:val="00290E7D"/>
    <w:rsid w:val="00291A2A"/>
    <w:rsid w:val="002936AD"/>
    <w:rsid w:val="00293CF0"/>
    <w:rsid w:val="00295C58"/>
    <w:rsid w:val="0029769E"/>
    <w:rsid w:val="00297D8E"/>
    <w:rsid w:val="002A0F96"/>
    <w:rsid w:val="002A3D37"/>
    <w:rsid w:val="002A53E5"/>
    <w:rsid w:val="002B166F"/>
    <w:rsid w:val="002B2412"/>
    <w:rsid w:val="002B27A3"/>
    <w:rsid w:val="002B323D"/>
    <w:rsid w:val="002B38C3"/>
    <w:rsid w:val="002B4D73"/>
    <w:rsid w:val="002B4DAB"/>
    <w:rsid w:val="002B7859"/>
    <w:rsid w:val="002C06BF"/>
    <w:rsid w:val="002C098A"/>
    <w:rsid w:val="002C3C15"/>
    <w:rsid w:val="002C419B"/>
    <w:rsid w:val="002C4299"/>
    <w:rsid w:val="002C639E"/>
    <w:rsid w:val="002D0F9B"/>
    <w:rsid w:val="002D2C4F"/>
    <w:rsid w:val="002D3A8F"/>
    <w:rsid w:val="002D41F5"/>
    <w:rsid w:val="002D497B"/>
    <w:rsid w:val="002D532C"/>
    <w:rsid w:val="002D6EDD"/>
    <w:rsid w:val="002D7EB6"/>
    <w:rsid w:val="002E1119"/>
    <w:rsid w:val="002E2A11"/>
    <w:rsid w:val="002E35E5"/>
    <w:rsid w:val="002E3DFD"/>
    <w:rsid w:val="002E462F"/>
    <w:rsid w:val="002E4FFB"/>
    <w:rsid w:val="002E65BA"/>
    <w:rsid w:val="002E7E6B"/>
    <w:rsid w:val="002F0C57"/>
    <w:rsid w:val="002F2D18"/>
    <w:rsid w:val="002F455D"/>
    <w:rsid w:val="002F46B8"/>
    <w:rsid w:val="002F59CA"/>
    <w:rsid w:val="002F74EB"/>
    <w:rsid w:val="00303BF3"/>
    <w:rsid w:val="00305920"/>
    <w:rsid w:val="00307306"/>
    <w:rsid w:val="00307685"/>
    <w:rsid w:val="003127FF"/>
    <w:rsid w:val="00313A4D"/>
    <w:rsid w:val="00316F1B"/>
    <w:rsid w:val="0031756C"/>
    <w:rsid w:val="003216A2"/>
    <w:rsid w:val="00321E4C"/>
    <w:rsid w:val="00322FDC"/>
    <w:rsid w:val="003231CA"/>
    <w:rsid w:val="00325064"/>
    <w:rsid w:val="0032591A"/>
    <w:rsid w:val="00325D2C"/>
    <w:rsid w:val="003260B9"/>
    <w:rsid w:val="003309A7"/>
    <w:rsid w:val="003355CE"/>
    <w:rsid w:val="0033612F"/>
    <w:rsid w:val="00336B5E"/>
    <w:rsid w:val="00342DD1"/>
    <w:rsid w:val="0034438E"/>
    <w:rsid w:val="00345002"/>
    <w:rsid w:val="00345DEB"/>
    <w:rsid w:val="00350BB6"/>
    <w:rsid w:val="003510FF"/>
    <w:rsid w:val="00354F78"/>
    <w:rsid w:val="00356BCA"/>
    <w:rsid w:val="00357C17"/>
    <w:rsid w:val="00357D30"/>
    <w:rsid w:val="00360CB3"/>
    <w:rsid w:val="003624B4"/>
    <w:rsid w:val="003644F2"/>
    <w:rsid w:val="00364FA1"/>
    <w:rsid w:val="00366CDA"/>
    <w:rsid w:val="00367286"/>
    <w:rsid w:val="00370E1A"/>
    <w:rsid w:val="003747A1"/>
    <w:rsid w:val="003749C7"/>
    <w:rsid w:val="00376B4D"/>
    <w:rsid w:val="00377B5E"/>
    <w:rsid w:val="003858C2"/>
    <w:rsid w:val="00387F49"/>
    <w:rsid w:val="0039044F"/>
    <w:rsid w:val="00391175"/>
    <w:rsid w:val="00391ECC"/>
    <w:rsid w:val="003929F9"/>
    <w:rsid w:val="00392E1A"/>
    <w:rsid w:val="00395848"/>
    <w:rsid w:val="00396576"/>
    <w:rsid w:val="003972E3"/>
    <w:rsid w:val="00397A4D"/>
    <w:rsid w:val="003A030D"/>
    <w:rsid w:val="003A1364"/>
    <w:rsid w:val="003A1E41"/>
    <w:rsid w:val="003A2111"/>
    <w:rsid w:val="003A2863"/>
    <w:rsid w:val="003A4B10"/>
    <w:rsid w:val="003A4D35"/>
    <w:rsid w:val="003A5879"/>
    <w:rsid w:val="003A5DBD"/>
    <w:rsid w:val="003A6893"/>
    <w:rsid w:val="003A7BB2"/>
    <w:rsid w:val="003B4895"/>
    <w:rsid w:val="003B4C3C"/>
    <w:rsid w:val="003B5618"/>
    <w:rsid w:val="003B6655"/>
    <w:rsid w:val="003B76F3"/>
    <w:rsid w:val="003B7B57"/>
    <w:rsid w:val="003C0828"/>
    <w:rsid w:val="003C1063"/>
    <w:rsid w:val="003C20AF"/>
    <w:rsid w:val="003C3B73"/>
    <w:rsid w:val="003C46CC"/>
    <w:rsid w:val="003C69B4"/>
    <w:rsid w:val="003C7386"/>
    <w:rsid w:val="003D0168"/>
    <w:rsid w:val="003D031F"/>
    <w:rsid w:val="003D1572"/>
    <w:rsid w:val="003D293D"/>
    <w:rsid w:val="003D5002"/>
    <w:rsid w:val="003D57AE"/>
    <w:rsid w:val="003D683D"/>
    <w:rsid w:val="003D7804"/>
    <w:rsid w:val="003E0224"/>
    <w:rsid w:val="003E17FC"/>
    <w:rsid w:val="003E19CB"/>
    <w:rsid w:val="003E23D4"/>
    <w:rsid w:val="003E2F70"/>
    <w:rsid w:val="003E2FB0"/>
    <w:rsid w:val="003E3E58"/>
    <w:rsid w:val="003E64BF"/>
    <w:rsid w:val="003E6813"/>
    <w:rsid w:val="003E714A"/>
    <w:rsid w:val="003F26E2"/>
    <w:rsid w:val="003F310E"/>
    <w:rsid w:val="003F4066"/>
    <w:rsid w:val="003F5514"/>
    <w:rsid w:val="003F6731"/>
    <w:rsid w:val="003F7699"/>
    <w:rsid w:val="003F775E"/>
    <w:rsid w:val="003F7DE5"/>
    <w:rsid w:val="0040361C"/>
    <w:rsid w:val="00404B5D"/>
    <w:rsid w:val="00406C9B"/>
    <w:rsid w:val="00410BBE"/>
    <w:rsid w:val="0041125F"/>
    <w:rsid w:val="0041251D"/>
    <w:rsid w:val="00413B12"/>
    <w:rsid w:val="00414484"/>
    <w:rsid w:val="0041598C"/>
    <w:rsid w:val="00420C0C"/>
    <w:rsid w:val="00420D96"/>
    <w:rsid w:val="00420ED4"/>
    <w:rsid w:val="0042147B"/>
    <w:rsid w:val="00423696"/>
    <w:rsid w:val="004277A8"/>
    <w:rsid w:val="00427AE9"/>
    <w:rsid w:val="0043345A"/>
    <w:rsid w:val="004337CF"/>
    <w:rsid w:val="00435441"/>
    <w:rsid w:val="00437F1D"/>
    <w:rsid w:val="004465C0"/>
    <w:rsid w:val="00446633"/>
    <w:rsid w:val="004518EE"/>
    <w:rsid w:val="00454293"/>
    <w:rsid w:val="00455979"/>
    <w:rsid w:val="00456939"/>
    <w:rsid w:val="00457DB6"/>
    <w:rsid w:val="004601D9"/>
    <w:rsid w:val="004610BF"/>
    <w:rsid w:val="00463922"/>
    <w:rsid w:val="00463EA8"/>
    <w:rsid w:val="00464807"/>
    <w:rsid w:val="00466BEB"/>
    <w:rsid w:val="00467C3B"/>
    <w:rsid w:val="004748E3"/>
    <w:rsid w:val="00475DEA"/>
    <w:rsid w:val="004768C9"/>
    <w:rsid w:val="00476BF3"/>
    <w:rsid w:val="004770BE"/>
    <w:rsid w:val="00477849"/>
    <w:rsid w:val="00477FFC"/>
    <w:rsid w:val="004808DC"/>
    <w:rsid w:val="00480BD5"/>
    <w:rsid w:val="00481B07"/>
    <w:rsid w:val="00481E92"/>
    <w:rsid w:val="0048266E"/>
    <w:rsid w:val="00483071"/>
    <w:rsid w:val="0048479F"/>
    <w:rsid w:val="0048496F"/>
    <w:rsid w:val="004907D0"/>
    <w:rsid w:val="00491D39"/>
    <w:rsid w:val="0049274A"/>
    <w:rsid w:val="00493EF3"/>
    <w:rsid w:val="00493F14"/>
    <w:rsid w:val="00495C03"/>
    <w:rsid w:val="00496821"/>
    <w:rsid w:val="00496A3A"/>
    <w:rsid w:val="00496C72"/>
    <w:rsid w:val="00497BE6"/>
    <w:rsid w:val="004A0B15"/>
    <w:rsid w:val="004A25F2"/>
    <w:rsid w:val="004A2E32"/>
    <w:rsid w:val="004A3EB3"/>
    <w:rsid w:val="004A4279"/>
    <w:rsid w:val="004A76BB"/>
    <w:rsid w:val="004C0B05"/>
    <w:rsid w:val="004C285E"/>
    <w:rsid w:val="004C2970"/>
    <w:rsid w:val="004C48CC"/>
    <w:rsid w:val="004C628E"/>
    <w:rsid w:val="004D1388"/>
    <w:rsid w:val="004D1599"/>
    <w:rsid w:val="004D2EBA"/>
    <w:rsid w:val="004D37B9"/>
    <w:rsid w:val="004D6098"/>
    <w:rsid w:val="004E0251"/>
    <w:rsid w:val="004E0A0E"/>
    <w:rsid w:val="004E4F9A"/>
    <w:rsid w:val="004E5AB4"/>
    <w:rsid w:val="004E6600"/>
    <w:rsid w:val="004E6E5D"/>
    <w:rsid w:val="004E7082"/>
    <w:rsid w:val="004F1C5B"/>
    <w:rsid w:val="004F25B1"/>
    <w:rsid w:val="004F3D41"/>
    <w:rsid w:val="004F406B"/>
    <w:rsid w:val="004F4194"/>
    <w:rsid w:val="004F56D2"/>
    <w:rsid w:val="004F5916"/>
    <w:rsid w:val="004F5E5C"/>
    <w:rsid w:val="00501FA7"/>
    <w:rsid w:val="00503714"/>
    <w:rsid w:val="0050676D"/>
    <w:rsid w:val="00507624"/>
    <w:rsid w:val="005100FD"/>
    <w:rsid w:val="00512385"/>
    <w:rsid w:val="0051592E"/>
    <w:rsid w:val="00516F38"/>
    <w:rsid w:val="00517215"/>
    <w:rsid w:val="005228D4"/>
    <w:rsid w:val="005238C3"/>
    <w:rsid w:val="00526206"/>
    <w:rsid w:val="00526831"/>
    <w:rsid w:val="005268C1"/>
    <w:rsid w:val="005301D8"/>
    <w:rsid w:val="005307DE"/>
    <w:rsid w:val="005341AB"/>
    <w:rsid w:val="00535232"/>
    <w:rsid w:val="005366B9"/>
    <w:rsid w:val="00540F34"/>
    <w:rsid w:val="0054268E"/>
    <w:rsid w:val="005448F4"/>
    <w:rsid w:val="00544BB5"/>
    <w:rsid w:val="00545704"/>
    <w:rsid w:val="00547A69"/>
    <w:rsid w:val="00547BFA"/>
    <w:rsid w:val="005521CB"/>
    <w:rsid w:val="00552651"/>
    <w:rsid w:val="0055452E"/>
    <w:rsid w:val="00555C47"/>
    <w:rsid w:val="005576E4"/>
    <w:rsid w:val="005578F1"/>
    <w:rsid w:val="0056001A"/>
    <w:rsid w:val="00567420"/>
    <w:rsid w:val="0056788E"/>
    <w:rsid w:val="00570121"/>
    <w:rsid w:val="0057029F"/>
    <w:rsid w:val="005704FD"/>
    <w:rsid w:val="005705A9"/>
    <w:rsid w:val="00572AA3"/>
    <w:rsid w:val="00572B87"/>
    <w:rsid w:val="00573905"/>
    <w:rsid w:val="0057547A"/>
    <w:rsid w:val="00580C8F"/>
    <w:rsid w:val="00581F83"/>
    <w:rsid w:val="00583987"/>
    <w:rsid w:val="00583FA7"/>
    <w:rsid w:val="00586216"/>
    <w:rsid w:val="005863C2"/>
    <w:rsid w:val="005876EC"/>
    <w:rsid w:val="00591F99"/>
    <w:rsid w:val="0059312E"/>
    <w:rsid w:val="005944DD"/>
    <w:rsid w:val="00594BD5"/>
    <w:rsid w:val="00595281"/>
    <w:rsid w:val="005955C2"/>
    <w:rsid w:val="00596D60"/>
    <w:rsid w:val="005A11F5"/>
    <w:rsid w:val="005A2E9D"/>
    <w:rsid w:val="005A4D2D"/>
    <w:rsid w:val="005A641B"/>
    <w:rsid w:val="005A695C"/>
    <w:rsid w:val="005B0130"/>
    <w:rsid w:val="005B061A"/>
    <w:rsid w:val="005B56B0"/>
    <w:rsid w:val="005B5B17"/>
    <w:rsid w:val="005C2DC3"/>
    <w:rsid w:val="005C2E0F"/>
    <w:rsid w:val="005C3CFD"/>
    <w:rsid w:val="005D05F6"/>
    <w:rsid w:val="005D3D7B"/>
    <w:rsid w:val="005D482B"/>
    <w:rsid w:val="005D65A8"/>
    <w:rsid w:val="005D69CC"/>
    <w:rsid w:val="005E0B65"/>
    <w:rsid w:val="005E3786"/>
    <w:rsid w:val="005E3FA1"/>
    <w:rsid w:val="005E6DC7"/>
    <w:rsid w:val="005E7407"/>
    <w:rsid w:val="005E7FBD"/>
    <w:rsid w:val="005F0065"/>
    <w:rsid w:val="005F079E"/>
    <w:rsid w:val="005F7A82"/>
    <w:rsid w:val="005F7B87"/>
    <w:rsid w:val="00600C32"/>
    <w:rsid w:val="00601460"/>
    <w:rsid w:val="00603DC1"/>
    <w:rsid w:val="00606661"/>
    <w:rsid w:val="00606DB3"/>
    <w:rsid w:val="00611E46"/>
    <w:rsid w:val="006129F6"/>
    <w:rsid w:val="0061485E"/>
    <w:rsid w:val="006149C1"/>
    <w:rsid w:val="00615370"/>
    <w:rsid w:val="00616CB8"/>
    <w:rsid w:val="00617168"/>
    <w:rsid w:val="006201C4"/>
    <w:rsid w:val="006206A3"/>
    <w:rsid w:val="00621F6C"/>
    <w:rsid w:val="00622E7C"/>
    <w:rsid w:val="00624540"/>
    <w:rsid w:val="00626199"/>
    <w:rsid w:val="00626EAF"/>
    <w:rsid w:val="006277DB"/>
    <w:rsid w:val="006302D9"/>
    <w:rsid w:val="00630CD3"/>
    <w:rsid w:val="006326CE"/>
    <w:rsid w:val="00635397"/>
    <w:rsid w:val="006358B1"/>
    <w:rsid w:val="00636109"/>
    <w:rsid w:val="0063698F"/>
    <w:rsid w:val="00636E5E"/>
    <w:rsid w:val="006406E1"/>
    <w:rsid w:val="0064302B"/>
    <w:rsid w:val="00644022"/>
    <w:rsid w:val="006449DC"/>
    <w:rsid w:val="00644F40"/>
    <w:rsid w:val="00645421"/>
    <w:rsid w:val="00645F22"/>
    <w:rsid w:val="006476EF"/>
    <w:rsid w:val="00647DEB"/>
    <w:rsid w:val="00650C02"/>
    <w:rsid w:val="00651F2A"/>
    <w:rsid w:val="00653726"/>
    <w:rsid w:val="0065407F"/>
    <w:rsid w:val="00655346"/>
    <w:rsid w:val="00655710"/>
    <w:rsid w:val="006560E4"/>
    <w:rsid w:val="00656B31"/>
    <w:rsid w:val="006570F2"/>
    <w:rsid w:val="00657B00"/>
    <w:rsid w:val="00657FDC"/>
    <w:rsid w:val="00661F45"/>
    <w:rsid w:val="00662590"/>
    <w:rsid w:val="00662D22"/>
    <w:rsid w:val="006631B5"/>
    <w:rsid w:val="006632DA"/>
    <w:rsid w:val="00664A98"/>
    <w:rsid w:val="00672619"/>
    <w:rsid w:val="00673B5A"/>
    <w:rsid w:val="00673C26"/>
    <w:rsid w:val="00674710"/>
    <w:rsid w:val="006756E3"/>
    <w:rsid w:val="00676C65"/>
    <w:rsid w:val="00680DDA"/>
    <w:rsid w:val="00681238"/>
    <w:rsid w:val="006818A3"/>
    <w:rsid w:val="00683D64"/>
    <w:rsid w:val="0068416F"/>
    <w:rsid w:val="00685243"/>
    <w:rsid w:val="00685D90"/>
    <w:rsid w:val="006871CF"/>
    <w:rsid w:val="00687D14"/>
    <w:rsid w:val="006908E9"/>
    <w:rsid w:val="006916C4"/>
    <w:rsid w:val="006919BD"/>
    <w:rsid w:val="00691E92"/>
    <w:rsid w:val="0069469A"/>
    <w:rsid w:val="00694920"/>
    <w:rsid w:val="00695C63"/>
    <w:rsid w:val="006974DF"/>
    <w:rsid w:val="006A0BD1"/>
    <w:rsid w:val="006A2646"/>
    <w:rsid w:val="006A469C"/>
    <w:rsid w:val="006A49C1"/>
    <w:rsid w:val="006A4E5E"/>
    <w:rsid w:val="006A64EA"/>
    <w:rsid w:val="006A6821"/>
    <w:rsid w:val="006B2C0D"/>
    <w:rsid w:val="006B35FC"/>
    <w:rsid w:val="006B3ECF"/>
    <w:rsid w:val="006B58FF"/>
    <w:rsid w:val="006B5BBB"/>
    <w:rsid w:val="006B664D"/>
    <w:rsid w:val="006B77BE"/>
    <w:rsid w:val="006B786A"/>
    <w:rsid w:val="006B7B98"/>
    <w:rsid w:val="006C04A1"/>
    <w:rsid w:val="006C347D"/>
    <w:rsid w:val="006C599A"/>
    <w:rsid w:val="006C5BA5"/>
    <w:rsid w:val="006C5EDE"/>
    <w:rsid w:val="006C79BC"/>
    <w:rsid w:val="006D1061"/>
    <w:rsid w:val="006D11CC"/>
    <w:rsid w:val="006D1E27"/>
    <w:rsid w:val="006D4B0A"/>
    <w:rsid w:val="006D5BBC"/>
    <w:rsid w:val="006D76E0"/>
    <w:rsid w:val="006D7BB8"/>
    <w:rsid w:val="006E1115"/>
    <w:rsid w:val="006E1C14"/>
    <w:rsid w:val="006E2605"/>
    <w:rsid w:val="006E5F26"/>
    <w:rsid w:val="006E6B01"/>
    <w:rsid w:val="006E6DF5"/>
    <w:rsid w:val="006E78ED"/>
    <w:rsid w:val="006E7A33"/>
    <w:rsid w:val="006F0CB3"/>
    <w:rsid w:val="006F2CE4"/>
    <w:rsid w:val="006F2F3C"/>
    <w:rsid w:val="006F3209"/>
    <w:rsid w:val="006F37D9"/>
    <w:rsid w:val="006F3A10"/>
    <w:rsid w:val="006F5F97"/>
    <w:rsid w:val="006F68CB"/>
    <w:rsid w:val="006F7119"/>
    <w:rsid w:val="007009FA"/>
    <w:rsid w:val="00701146"/>
    <w:rsid w:val="00701718"/>
    <w:rsid w:val="00702D34"/>
    <w:rsid w:val="007046FE"/>
    <w:rsid w:val="00705899"/>
    <w:rsid w:val="00706630"/>
    <w:rsid w:val="00713441"/>
    <w:rsid w:val="007145D3"/>
    <w:rsid w:val="00715D86"/>
    <w:rsid w:val="00715FD5"/>
    <w:rsid w:val="0072057F"/>
    <w:rsid w:val="007213CC"/>
    <w:rsid w:val="00721D38"/>
    <w:rsid w:val="007231AD"/>
    <w:rsid w:val="00724288"/>
    <w:rsid w:val="007253C8"/>
    <w:rsid w:val="007262F2"/>
    <w:rsid w:val="00726577"/>
    <w:rsid w:val="0072691F"/>
    <w:rsid w:val="0073300B"/>
    <w:rsid w:val="00733A2C"/>
    <w:rsid w:val="00733CFD"/>
    <w:rsid w:val="007352FB"/>
    <w:rsid w:val="0073580E"/>
    <w:rsid w:val="00737AA1"/>
    <w:rsid w:val="00741138"/>
    <w:rsid w:val="00742175"/>
    <w:rsid w:val="00743A8B"/>
    <w:rsid w:val="007441EF"/>
    <w:rsid w:val="007454A0"/>
    <w:rsid w:val="00745FD9"/>
    <w:rsid w:val="007468F4"/>
    <w:rsid w:val="007469DD"/>
    <w:rsid w:val="00750504"/>
    <w:rsid w:val="007508D1"/>
    <w:rsid w:val="00751885"/>
    <w:rsid w:val="0075270F"/>
    <w:rsid w:val="007536A6"/>
    <w:rsid w:val="0075496A"/>
    <w:rsid w:val="00756535"/>
    <w:rsid w:val="00760F85"/>
    <w:rsid w:val="007613ED"/>
    <w:rsid w:val="007654B5"/>
    <w:rsid w:val="00766775"/>
    <w:rsid w:val="00771699"/>
    <w:rsid w:val="00774FD7"/>
    <w:rsid w:val="00775E6F"/>
    <w:rsid w:val="00775F60"/>
    <w:rsid w:val="00777F34"/>
    <w:rsid w:val="007815A1"/>
    <w:rsid w:val="007815D1"/>
    <w:rsid w:val="007819D1"/>
    <w:rsid w:val="00781ECB"/>
    <w:rsid w:val="00783611"/>
    <w:rsid w:val="00783C3F"/>
    <w:rsid w:val="0078408D"/>
    <w:rsid w:val="0078426B"/>
    <w:rsid w:val="00785C2C"/>
    <w:rsid w:val="0078632A"/>
    <w:rsid w:val="00787492"/>
    <w:rsid w:val="0078777F"/>
    <w:rsid w:val="00793DFD"/>
    <w:rsid w:val="00794BA5"/>
    <w:rsid w:val="007968E6"/>
    <w:rsid w:val="007974C3"/>
    <w:rsid w:val="00797FF9"/>
    <w:rsid w:val="007A03C0"/>
    <w:rsid w:val="007A675B"/>
    <w:rsid w:val="007A6C3F"/>
    <w:rsid w:val="007B1B2E"/>
    <w:rsid w:val="007B2127"/>
    <w:rsid w:val="007B6EDB"/>
    <w:rsid w:val="007C00DF"/>
    <w:rsid w:val="007C0217"/>
    <w:rsid w:val="007C0F9D"/>
    <w:rsid w:val="007C16D5"/>
    <w:rsid w:val="007C3277"/>
    <w:rsid w:val="007C3DDB"/>
    <w:rsid w:val="007C4E1A"/>
    <w:rsid w:val="007C5DFD"/>
    <w:rsid w:val="007D1140"/>
    <w:rsid w:val="007D1A42"/>
    <w:rsid w:val="007D40A7"/>
    <w:rsid w:val="007D6080"/>
    <w:rsid w:val="007D6D17"/>
    <w:rsid w:val="007D6DE0"/>
    <w:rsid w:val="007D76E4"/>
    <w:rsid w:val="007E085D"/>
    <w:rsid w:val="007E154B"/>
    <w:rsid w:val="007E2872"/>
    <w:rsid w:val="007E2A7D"/>
    <w:rsid w:val="007E64B1"/>
    <w:rsid w:val="007E69E2"/>
    <w:rsid w:val="007F0524"/>
    <w:rsid w:val="007F22E7"/>
    <w:rsid w:val="007F29EB"/>
    <w:rsid w:val="007F2CCB"/>
    <w:rsid w:val="007F47F8"/>
    <w:rsid w:val="00800068"/>
    <w:rsid w:val="00801155"/>
    <w:rsid w:val="008015EF"/>
    <w:rsid w:val="008017BD"/>
    <w:rsid w:val="008029BF"/>
    <w:rsid w:val="00807591"/>
    <w:rsid w:val="008078EB"/>
    <w:rsid w:val="00807BE5"/>
    <w:rsid w:val="008107DD"/>
    <w:rsid w:val="008160BF"/>
    <w:rsid w:val="00816521"/>
    <w:rsid w:val="00816E7D"/>
    <w:rsid w:val="0081731E"/>
    <w:rsid w:val="008173C2"/>
    <w:rsid w:val="00821E11"/>
    <w:rsid w:val="00822593"/>
    <w:rsid w:val="008235AE"/>
    <w:rsid w:val="00826B94"/>
    <w:rsid w:val="008272B2"/>
    <w:rsid w:val="008276AD"/>
    <w:rsid w:val="00833F2D"/>
    <w:rsid w:val="008359FD"/>
    <w:rsid w:val="00835C78"/>
    <w:rsid w:val="00836044"/>
    <w:rsid w:val="0083614B"/>
    <w:rsid w:val="008371E1"/>
    <w:rsid w:val="00837987"/>
    <w:rsid w:val="008406A6"/>
    <w:rsid w:val="00840A17"/>
    <w:rsid w:val="008455A8"/>
    <w:rsid w:val="00845CA2"/>
    <w:rsid w:val="0084638E"/>
    <w:rsid w:val="00846B6E"/>
    <w:rsid w:val="0084756E"/>
    <w:rsid w:val="008478A8"/>
    <w:rsid w:val="008519E8"/>
    <w:rsid w:val="00851D63"/>
    <w:rsid w:val="00854FB0"/>
    <w:rsid w:val="00855E23"/>
    <w:rsid w:val="00860018"/>
    <w:rsid w:val="0086285F"/>
    <w:rsid w:val="00862A36"/>
    <w:rsid w:val="00862C0B"/>
    <w:rsid w:val="0086388D"/>
    <w:rsid w:val="00864FA1"/>
    <w:rsid w:val="0087061F"/>
    <w:rsid w:val="00872D19"/>
    <w:rsid w:val="00875992"/>
    <w:rsid w:val="00876D6E"/>
    <w:rsid w:val="008773CA"/>
    <w:rsid w:val="00877CBB"/>
    <w:rsid w:val="008805A1"/>
    <w:rsid w:val="008830A4"/>
    <w:rsid w:val="008834A3"/>
    <w:rsid w:val="00884D90"/>
    <w:rsid w:val="0089156A"/>
    <w:rsid w:val="008919F4"/>
    <w:rsid w:val="0089297B"/>
    <w:rsid w:val="00896338"/>
    <w:rsid w:val="0089648C"/>
    <w:rsid w:val="008A0609"/>
    <w:rsid w:val="008A1B5D"/>
    <w:rsid w:val="008A2CBF"/>
    <w:rsid w:val="008A351F"/>
    <w:rsid w:val="008A3BEC"/>
    <w:rsid w:val="008A4115"/>
    <w:rsid w:val="008A6B5B"/>
    <w:rsid w:val="008A6CB5"/>
    <w:rsid w:val="008B102C"/>
    <w:rsid w:val="008B4DE4"/>
    <w:rsid w:val="008B4EBA"/>
    <w:rsid w:val="008B6ED5"/>
    <w:rsid w:val="008B75BB"/>
    <w:rsid w:val="008B7AC2"/>
    <w:rsid w:val="008C4042"/>
    <w:rsid w:val="008C4CF5"/>
    <w:rsid w:val="008C70A8"/>
    <w:rsid w:val="008C7322"/>
    <w:rsid w:val="008C7525"/>
    <w:rsid w:val="008C78A5"/>
    <w:rsid w:val="008C79ED"/>
    <w:rsid w:val="008C7AED"/>
    <w:rsid w:val="008D2A50"/>
    <w:rsid w:val="008D43B9"/>
    <w:rsid w:val="008D53F5"/>
    <w:rsid w:val="008D6ECB"/>
    <w:rsid w:val="008D6FDC"/>
    <w:rsid w:val="008D72F7"/>
    <w:rsid w:val="008D7F66"/>
    <w:rsid w:val="008E0A79"/>
    <w:rsid w:val="008E52A2"/>
    <w:rsid w:val="008E6D6F"/>
    <w:rsid w:val="008E7924"/>
    <w:rsid w:val="008F148C"/>
    <w:rsid w:val="008F1BB3"/>
    <w:rsid w:val="008F5B3F"/>
    <w:rsid w:val="008F5BB3"/>
    <w:rsid w:val="008F6567"/>
    <w:rsid w:val="008F6F81"/>
    <w:rsid w:val="0090047A"/>
    <w:rsid w:val="009005E5"/>
    <w:rsid w:val="00900AD6"/>
    <w:rsid w:val="009016E9"/>
    <w:rsid w:val="00901ED3"/>
    <w:rsid w:val="00902945"/>
    <w:rsid w:val="009040AE"/>
    <w:rsid w:val="00917FB6"/>
    <w:rsid w:val="00921190"/>
    <w:rsid w:val="00924800"/>
    <w:rsid w:val="00933048"/>
    <w:rsid w:val="00936DB9"/>
    <w:rsid w:val="00940225"/>
    <w:rsid w:val="009405AA"/>
    <w:rsid w:val="00942D92"/>
    <w:rsid w:val="009433DF"/>
    <w:rsid w:val="0095432E"/>
    <w:rsid w:val="00956633"/>
    <w:rsid w:val="00957DC2"/>
    <w:rsid w:val="00961086"/>
    <w:rsid w:val="009617FF"/>
    <w:rsid w:val="0096523C"/>
    <w:rsid w:val="00966817"/>
    <w:rsid w:val="00967B68"/>
    <w:rsid w:val="00967FCE"/>
    <w:rsid w:val="009741D2"/>
    <w:rsid w:val="00975EEE"/>
    <w:rsid w:val="0097604F"/>
    <w:rsid w:val="00976361"/>
    <w:rsid w:val="00980C6A"/>
    <w:rsid w:val="00983FB7"/>
    <w:rsid w:val="00984990"/>
    <w:rsid w:val="00985596"/>
    <w:rsid w:val="009867F9"/>
    <w:rsid w:val="00990808"/>
    <w:rsid w:val="009924D7"/>
    <w:rsid w:val="00992A72"/>
    <w:rsid w:val="0099611B"/>
    <w:rsid w:val="009A1334"/>
    <w:rsid w:val="009A26B8"/>
    <w:rsid w:val="009A3838"/>
    <w:rsid w:val="009A4E3D"/>
    <w:rsid w:val="009A5537"/>
    <w:rsid w:val="009B1B8B"/>
    <w:rsid w:val="009B1FCE"/>
    <w:rsid w:val="009B3A51"/>
    <w:rsid w:val="009B5FA7"/>
    <w:rsid w:val="009B64E3"/>
    <w:rsid w:val="009B68FA"/>
    <w:rsid w:val="009B6A8B"/>
    <w:rsid w:val="009B79E0"/>
    <w:rsid w:val="009C1591"/>
    <w:rsid w:val="009C173A"/>
    <w:rsid w:val="009C1CD1"/>
    <w:rsid w:val="009C273F"/>
    <w:rsid w:val="009D38CE"/>
    <w:rsid w:val="009D468F"/>
    <w:rsid w:val="009D7074"/>
    <w:rsid w:val="009D74E4"/>
    <w:rsid w:val="009E0233"/>
    <w:rsid w:val="009E05BD"/>
    <w:rsid w:val="009E118C"/>
    <w:rsid w:val="009E2E04"/>
    <w:rsid w:val="009F218F"/>
    <w:rsid w:val="009F3BF9"/>
    <w:rsid w:val="009F4A27"/>
    <w:rsid w:val="009F5444"/>
    <w:rsid w:val="009F5665"/>
    <w:rsid w:val="00A01418"/>
    <w:rsid w:val="00A014FB"/>
    <w:rsid w:val="00A02394"/>
    <w:rsid w:val="00A03874"/>
    <w:rsid w:val="00A04922"/>
    <w:rsid w:val="00A04FC4"/>
    <w:rsid w:val="00A072DC"/>
    <w:rsid w:val="00A07F66"/>
    <w:rsid w:val="00A10B04"/>
    <w:rsid w:val="00A1224E"/>
    <w:rsid w:val="00A136EC"/>
    <w:rsid w:val="00A15920"/>
    <w:rsid w:val="00A15E85"/>
    <w:rsid w:val="00A15FFB"/>
    <w:rsid w:val="00A16F13"/>
    <w:rsid w:val="00A16FF0"/>
    <w:rsid w:val="00A250E4"/>
    <w:rsid w:val="00A2525D"/>
    <w:rsid w:val="00A25962"/>
    <w:rsid w:val="00A26502"/>
    <w:rsid w:val="00A26ED3"/>
    <w:rsid w:val="00A311CF"/>
    <w:rsid w:val="00A31634"/>
    <w:rsid w:val="00A3384C"/>
    <w:rsid w:val="00A34912"/>
    <w:rsid w:val="00A34E55"/>
    <w:rsid w:val="00A3523C"/>
    <w:rsid w:val="00A3613E"/>
    <w:rsid w:val="00A36353"/>
    <w:rsid w:val="00A373D6"/>
    <w:rsid w:val="00A37EB6"/>
    <w:rsid w:val="00A408C1"/>
    <w:rsid w:val="00A421A7"/>
    <w:rsid w:val="00A42676"/>
    <w:rsid w:val="00A443C0"/>
    <w:rsid w:val="00A47595"/>
    <w:rsid w:val="00A47B91"/>
    <w:rsid w:val="00A504CE"/>
    <w:rsid w:val="00A50739"/>
    <w:rsid w:val="00A53F66"/>
    <w:rsid w:val="00A565E7"/>
    <w:rsid w:val="00A56BB0"/>
    <w:rsid w:val="00A57CE4"/>
    <w:rsid w:val="00A6000E"/>
    <w:rsid w:val="00A602ED"/>
    <w:rsid w:val="00A60624"/>
    <w:rsid w:val="00A61F73"/>
    <w:rsid w:val="00A63226"/>
    <w:rsid w:val="00A64C27"/>
    <w:rsid w:val="00A6713C"/>
    <w:rsid w:val="00A67438"/>
    <w:rsid w:val="00A71095"/>
    <w:rsid w:val="00A71C52"/>
    <w:rsid w:val="00A71CEB"/>
    <w:rsid w:val="00A71E2E"/>
    <w:rsid w:val="00A725EA"/>
    <w:rsid w:val="00A725FF"/>
    <w:rsid w:val="00A7346B"/>
    <w:rsid w:val="00A74949"/>
    <w:rsid w:val="00A749D4"/>
    <w:rsid w:val="00A770A6"/>
    <w:rsid w:val="00A82C4A"/>
    <w:rsid w:val="00A82E75"/>
    <w:rsid w:val="00A842F4"/>
    <w:rsid w:val="00A87A5B"/>
    <w:rsid w:val="00A905CD"/>
    <w:rsid w:val="00A929B5"/>
    <w:rsid w:val="00A93495"/>
    <w:rsid w:val="00A94EDE"/>
    <w:rsid w:val="00A9713E"/>
    <w:rsid w:val="00A97EE3"/>
    <w:rsid w:val="00AA09F3"/>
    <w:rsid w:val="00AA25F6"/>
    <w:rsid w:val="00AA42A4"/>
    <w:rsid w:val="00AA4420"/>
    <w:rsid w:val="00AB1305"/>
    <w:rsid w:val="00AB19D3"/>
    <w:rsid w:val="00AB46E1"/>
    <w:rsid w:val="00AB47F8"/>
    <w:rsid w:val="00AB5FBA"/>
    <w:rsid w:val="00AB6FD9"/>
    <w:rsid w:val="00AC0C29"/>
    <w:rsid w:val="00AC1904"/>
    <w:rsid w:val="00AC4DD6"/>
    <w:rsid w:val="00AC6AEC"/>
    <w:rsid w:val="00AC7DBC"/>
    <w:rsid w:val="00AD2114"/>
    <w:rsid w:val="00AD2757"/>
    <w:rsid w:val="00AD281A"/>
    <w:rsid w:val="00AD4117"/>
    <w:rsid w:val="00AD66FB"/>
    <w:rsid w:val="00AD7CC5"/>
    <w:rsid w:val="00AE0F30"/>
    <w:rsid w:val="00AE4A7D"/>
    <w:rsid w:val="00AF115E"/>
    <w:rsid w:val="00AF1DD6"/>
    <w:rsid w:val="00AF4130"/>
    <w:rsid w:val="00AF69F9"/>
    <w:rsid w:val="00AF7BC6"/>
    <w:rsid w:val="00AF7E43"/>
    <w:rsid w:val="00B013CA"/>
    <w:rsid w:val="00B01656"/>
    <w:rsid w:val="00B031C9"/>
    <w:rsid w:val="00B03513"/>
    <w:rsid w:val="00B03B9D"/>
    <w:rsid w:val="00B044E1"/>
    <w:rsid w:val="00B05A4F"/>
    <w:rsid w:val="00B06EFF"/>
    <w:rsid w:val="00B076A2"/>
    <w:rsid w:val="00B107D5"/>
    <w:rsid w:val="00B12773"/>
    <w:rsid w:val="00B12ACF"/>
    <w:rsid w:val="00B14C52"/>
    <w:rsid w:val="00B14E39"/>
    <w:rsid w:val="00B1595A"/>
    <w:rsid w:val="00B201B4"/>
    <w:rsid w:val="00B23F05"/>
    <w:rsid w:val="00B24057"/>
    <w:rsid w:val="00B2529E"/>
    <w:rsid w:val="00B27189"/>
    <w:rsid w:val="00B27246"/>
    <w:rsid w:val="00B316AB"/>
    <w:rsid w:val="00B31B39"/>
    <w:rsid w:val="00B31C2C"/>
    <w:rsid w:val="00B34C7B"/>
    <w:rsid w:val="00B35058"/>
    <w:rsid w:val="00B428CE"/>
    <w:rsid w:val="00B42F10"/>
    <w:rsid w:val="00B46A77"/>
    <w:rsid w:val="00B46F8B"/>
    <w:rsid w:val="00B52BD9"/>
    <w:rsid w:val="00B57078"/>
    <w:rsid w:val="00B5738E"/>
    <w:rsid w:val="00B60A7A"/>
    <w:rsid w:val="00B62027"/>
    <w:rsid w:val="00B623D0"/>
    <w:rsid w:val="00B62BB3"/>
    <w:rsid w:val="00B6791B"/>
    <w:rsid w:val="00B67CD8"/>
    <w:rsid w:val="00B701E4"/>
    <w:rsid w:val="00B72056"/>
    <w:rsid w:val="00B72D18"/>
    <w:rsid w:val="00B76A40"/>
    <w:rsid w:val="00B80AAB"/>
    <w:rsid w:val="00B81099"/>
    <w:rsid w:val="00B81D92"/>
    <w:rsid w:val="00B82932"/>
    <w:rsid w:val="00B85C08"/>
    <w:rsid w:val="00B86974"/>
    <w:rsid w:val="00B86CAB"/>
    <w:rsid w:val="00B90E4C"/>
    <w:rsid w:val="00B91900"/>
    <w:rsid w:val="00B92459"/>
    <w:rsid w:val="00B93C46"/>
    <w:rsid w:val="00B93F3F"/>
    <w:rsid w:val="00BA015D"/>
    <w:rsid w:val="00BA0353"/>
    <w:rsid w:val="00BA12ED"/>
    <w:rsid w:val="00BA154E"/>
    <w:rsid w:val="00BA1F56"/>
    <w:rsid w:val="00BA24A0"/>
    <w:rsid w:val="00BA292B"/>
    <w:rsid w:val="00BA3F1F"/>
    <w:rsid w:val="00BA53DE"/>
    <w:rsid w:val="00BA5A9A"/>
    <w:rsid w:val="00BB2B9E"/>
    <w:rsid w:val="00BB68CB"/>
    <w:rsid w:val="00BC070C"/>
    <w:rsid w:val="00BC0E0E"/>
    <w:rsid w:val="00BC2277"/>
    <w:rsid w:val="00BC3994"/>
    <w:rsid w:val="00BC4CF6"/>
    <w:rsid w:val="00BC5412"/>
    <w:rsid w:val="00BC598D"/>
    <w:rsid w:val="00BC765C"/>
    <w:rsid w:val="00BD0573"/>
    <w:rsid w:val="00BD526F"/>
    <w:rsid w:val="00BD5DB4"/>
    <w:rsid w:val="00BD6420"/>
    <w:rsid w:val="00BD713B"/>
    <w:rsid w:val="00BD7183"/>
    <w:rsid w:val="00BE0ECD"/>
    <w:rsid w:val="00BE1D88"/>
    <w:rsid w:val="00BE26D5"/>
    <w:rsid w:val="00BE29A7"/>
    <w:rsid w:val="00BE2ED2"/>
    <w:rsid w:val="00BE4095"/>
    <w:rsid w:val="00BE4727"/>
    <w:rsid w:val="00BE5672"/>
    <w:rsid w:val="00BE59E7"/>
    <w:rsid w:val="00BF07B1"/>
    <w:rsid w:val="00BF1340"/>
    <w:rsid w:val="00BF2BF6"/>
    <w:rsid w:val="00BF3225"/>
    <w:rsid w:val="00BF624A"/>
    <w:rsid w:val="00BF6B22"/>
    <w:rsid w:val="00C029CD"/>
    <w:rsid w:val="00C02CA9"/>
    <w:rsid w:val="00C0347A"/>
    <w:rsid w:val="00C05645"/>
    <w:rsid w:val="00C10E20"/>
    <w:rsid w:val="00C111E5"/>
    <w:rsid w:val="00C13AF9"/>
    <w:rsid w:val="00C14BB9"/>
    <w:rsid w:val="00C16409"/>
    <w:rsid w:val="00C205C3"/>
    <w:rsid w:val="00C23AF4"/>
    <w:rsid w:val="00C2552A"/>
    <w:rsid w:val="00C27F65"/>
    <w:rsid w:val="00C3516D"/>
    <w:rsid w:val="00C351BB"/>
    <w:rsid w:val="00C3651D"/>
    <w:rsid w:val="00C405D1"/>
    <w:rsid w:val="00C40C27"/>
    <w:rsid w:val="00C41409"/>
    <w:rsid w:val="00C45012"/>
    <w:rsid w:val="00C50F25"/>
    <w:rsid w:val="00C53CDA"/>
    <w:rsid w:val="00C540AC"/>
    <w:rsid w:val="00C54974"/>
    <w:rsid w:val="00C549EB"/>
    <w:rsid w:val="00C5502E"/>
    <w:rsid w:val="00C5553F"/>
    <w:rsid w:val="00C57DC8"/>
    <w:rsid w:val="00C63F68"/>
    <w:rsid w:val="00C6471F"/>
    <w:rsid w:val="00C663D4"/>
    <w:rsid w:val="00C71375"/>
    <w:rsid w:val="00C765CF"/>
    <w:rsid w:val="00C77176"/>
    <w:rsid w:val="00C83313"/>
    <w:rsid w:val="00C83EF2"/>
    <w:rsid w:val="00C84FCE"/>
    <w:rsid w:val="00C87091"/>
    <w:rsid w:val="00C87D77"/>
    <w:rsid w:val="00C907A9"/>
    <w:rsid w:val="00C92902"/>
    <w:rsid w:val="00C9321C"/>
    <w:rsid w:val="00C932BB"/>
    <w:rsid w:val="00C93913"/>
    <w:rsid w:val="00C94360"/>
    <w:rsid w:val="00C94663"/>
    <w:rsid w:val="00C962F0"/>
    <w:rsid w:val="00CA0188"/>
    <w:rsid w:val="00CA0ABE"/>
    <w:rsid w:val="00CA4BB4"/>
    <w:rsid w:val="00CA6666"/>
    <w:rsid w:val="00CA67B9"/>
    <w:rsid w:val="00CA6B58"/>
    <w:rsid w:val="00CA7F54"/>
    <w:rsid w:val="00CB2DEA"/>
    <w:rsid w:val="00CB4803"/>
    <w:rsid w:val="00CB55DC"/>
    <w:rsid w:val="00CB74D2"/>
    <w:rsid w:val="00CB76F1"/>
    <w:rsid w:val="00CC015D"/>
    <w:rsid w:val="00CC12DE"/>
    <w:rsid w:val="00CC1C0E"/>
    <w:rsid w:val="00CC23DE"/>
    <w:rsid w:val="00CC4A3A"/>
    <w:rsid w:val="00CC4CD0"/>
    <w:rsid w:val="00CC5340"/>
    <w:rsid w:val="00CC5967"/>
    <w:rsid w:val="00CC5E42"/>
    <w:rsid w:val="00CC7679"/>
    <w:rsid w:val="00CD18BA"/>
    <w:rsid w:val="00CD20FB"/>
    <w:rsid w:val="00CD2ABF"/>
    <w:rsid w:val="00CD3BF0"/>
    <w:rsid w:val="00CD52F7"/>
    <w:rsid w:val="00CE2779"/>
    <w:rsid w:val="00CE2D09"/>
    <w:rsid w:val="00CE31E4"/>
    <w:rsid w:val="00CE4C13"/>
    <w:rsid w:val="00CE7120"/>
    <w:rsid w:val="00CE72AC"/>
    <w:rsid w:val="00CF05F4"/>
    <w:rsid w:val="00CF18A2"/>
    <w:rsid w:val="00CF227C"/>
    <w:rsid w:val="00CF40DA"/>
    <w:rsid w:val="00CF4A95"/>
    <w:rsid w:val="00CF65DA"/>
    <w:rsid w:val="00CF7BD5"/>
    <w:rsid w:val="00D010E6"/>
    <w:rsid w:val="00D04012"/>
    <w:rsid w:val="00D04BED"/>
    <w:rsid w:val="00D04EA7"/>
    <w:rsid w:val="00D052D3"/>
    <w:rsid w:val="00D15A0E"/>
    <w:rsid w:val="00D15BE8"/>
    <w:rsid w:val="00D21EC8"/>
    <w:rsid w:val="00D22603"/>
    <w:rsid w:val="00D23A57"/>
    <w:rsid w:val="00D2604C"/>
    <w:rsid w:val="00D26D6C"/>
    <w:rsid w:val="00D27985"/>
    <w:rsid w:val="00D27BA2"/>
    <w:rsid w:val="00D27DA3"/>
    <w:rsid w:val="00D30BFA"/>
    <w:rsid w:val="00D311D8"/>
    <w:rsid w:val="00D319DC"/>
    <w:rsid w:val="00D32437"/>
    <w:rsid w:val="00D3339E"/>
    <w:rsid w:val="00D3554B"/>
    <w:rsid w:val="00D35B8C"/>
    <w:rsid w:val="00D40033"/>
    <w:rsid w:val="00D408C8"/>
    <w:rsid w:val="00D41CA2"/>
    <w:rsid w:val="00D42367"/>
    <w:rsid w:val="00D43E3D"/>
    <w:rsid w:val="00D453D9"/>
    <w:rsid w:val="00D4608D"/>
    <w:rsid w:val="00D505C7"/>
    <w:rsid w:val="00D50B95"/>
    <w:rsid w:val="00D517BA"/>
    <w:rsid w:val="00D51A68"/>
    <w:rsid w:val="00D51AA0"/>
    <w:rsid w:val="00D53241"/>
    <w:rsid w:val="00D57375"/>
    <w:rsid w:val="00D6005B"/>
    <w:rsid w:val="00D61573"/>
    <w:rsid w:val="00D63A4F"/>
    <w:rsid w:val="00D6411A"/>
    <w:rsid w:val="00D66885"/>
    <w:rsid w:val="00D66B4C"/>
    <w:rsid w:val="00D70423"/>
    <w:rsid w:val="00D7061D"/>
    <w:rsid w:val="00D71238"/>
    <w:rsid w:val="00D72FF6"/>
    <w:rsid w:val="00D73C25"/>
    <w:rsid w:val="00D74955"/>
    <w:rsid w:val="00D74B86"/>
    <w:rsid w:val="00D760A6"/>
    <w:rsid w:val="00D8054B"/>
    <w:rsid w:val="00D836F4"/>
    <w:rsid w:val="00D84DE8"/>
    <w:rsid w:val="00D852A4"/>
    <w:rsid w:val="00D85611"/>
    <w:rsid w:val="00D85FF3"/>
    <w:rsid w:val="00D9171D"/>
    <w:rsid w:val="00D91D60"/>
    <w:rsid w:val="00D92A4F"/>
    <w:rsid w:val="00D958BF"/>
    <w:rsid w:val="00D96519"/>
    <w:rsid w:val="00D976BE"/>
    <w:rsid w:val="00DA07AF"/>
    <w:rsid w:val="00DA2500"/>
    <w:rsid w:val="00DA4472"/>
    <w:rsid w:val="00DA5DE1"/>
    <w:rsid w:val="00DA70A0"/>
    <w:rsid w:val="00DB016C"/>
    <w:rsid w:val="00DB0B7E"/>
    <w:rsid w:val="00DB0CC4"/>
    <w:rsid w:val="00DB25B8"/>
    <w:rsid w:val="00DB72BC"/>
    <w:rsid w:val="00DB752D"/>
    <w:rsid w:val="00DC01A2"/>
    <w:rsid w:val="00DC04FB"/>
    <w:rsid w:val="00DC10AC"/>
    <w:rsid w:val="00DD13F1"/>
    <w:rsid w:val="00DD5852"/>
    <w:rsid w:val="00DD6BD6"/>
    <w:rsid w:val="00DE2CCF"/>
    <w:rsid w:val="00DE324D"/>
    <w:rsid w:val="00DE3C36"/>
    <w:rsid w:val="00DE4510"/>
    <w:rsid w:val="00DE490E"/>
    <w:rsid w:val="00DE4D2C"/>
    <w:rsid w:val="00DE5C20"/>
    <w:rsid w:val="00DE6191"/>
    <w:rsid w:val="00DE73B2"/>
    <w:rsid w:val="00DF0941"/>
    <w:rsid w:val="00DF2F83"/>
    <w:rsid w:val="00DF37CF"/>
    <w:rsid w:val="00DF436F"/>
    <w:rsid w:val="00DF48B1"/>
    <w:rsid w:val="00E02E0A"/>
    <w:rsid w:val="00E02FC9"/>
    <w:rsid w:val="00E03241"/>
    <w:rsid w:val="00E054F4"/>
    <w:rsid w:val="00E05A2D"/>
    <w:rsid w:val="00E10E9C"/>
    <w:rsid w:val="00E1175E"/>
    <w:rsid w:val="00E129C0"/>
    <w:rsid w:val="00E12FFA"/>
    <w:rsid w:val="00E15FD5"/>
    <w:rsid w:val="00E231F1"/>
    <w:rsid w:val="00E263AE"/>
    <w:rsid w:val="00E3010B"/>
    <w:rsid w:val="00E3047A"/>
    <w:rsid w:val="00E3053D"/>
    <w:rsid w:val="00E32748"/>
    <w:rsid w:val="00E337A1"/>
    <w:rsid w:val="00E3396C"/>
    <w:rsid w:val="00E339CA"/>
    <w:rsid w:val="00E33C0F"/>
    <w:rsid w:val="00E3475A"/>
    <w:rsid w:val="00E34ACF"/>
    <w:rsid w:val="00E35ACA"/>
    <w:rsid w:val="00E35AE0"/>
    <w:rsid w:val="00E37441"/>
    <w:rsid w:val="00E379C3"/>
    <w:rsid w:val="00E403D3"/>
    <w:rsid w:val="00E4114D"/>
    <w:rsid w:val="00E43473"/>
    <w:rsid w:val="00E43736"/>
    <w:rsid w:val="00E440B4"/>
    <w:rsid w:val="00E45282"/>
    <w:rsid w:val="00E45C65"/>
    <w:rsid w:val="00E476F6"/>
    <w:rsid w:val="00E50167"/>
    <w:rsid w:val="00E513AA"/>
    <w:rsid w:val="00E5259F"/>
    <w:rsid w:val="00E5297A"/>
    <w:rsid w:val="00E54C4E"/>
    <w:rsid w:val="00E56FB9"/>
    <w:rsid w:val="00E6008B"/>
    <w:rsid w:val="00E60814"/>
    <w:rsid w:val="00E61548"/>
    <w:rsid w:val="00E62036"/>
    <w:rsid w:val="00E62FED"/>
    <w:rsid w:val="00E63AAB"/>
    <w:rsid w:val="00E649D3"/>
    <w:rsid w:val="00E66D8D"/>
    <w:rsid w:val="00E67388"/>
    <w:rsid w:val="00E67AA5"/>
    <w:rsid w:val="00E67F6F"/>
    <w:rsid w:val="00E70789"/>
    <w:rsid w:val="00E70B8F"/>
    <w:rsid w:val="00E70E56"/>
    <w:rsid w:val="00E70FC0"/>
    <w:rsid w:val="00E70FED"/>
    <w:rsid w:val="00E71488"/>
    <w:rsid w:val="00E72C2E"/>
    <w:rsid w:val="00E75583"/>
    <w:rsid w:val="00E765C5"/>
    <w:rsid w:val="00E80A41"/>
    <w:rsid w:val="00E813EE"/>
    <w:rsid w:val="00E8198E"/>
    <w:rsid w:val="00E9042D"/>
    <w:rsid w:val="00E972F1"/>
    <w:rsid w:val="00EA04EB"/>
    <w:rsid w:val="00EA0C6B"/>
    <w:rsid w:val="00EA0F77"/>
    <w:rsid w:val="00EA2B6F"/>
    <w:rsid w:val="00EA554C"/>
    <w:rsid w:val="00EA63BA"/>
    <w:rsid w:val="00EB1883"/>
    <w:rsid w:val="00EB1C02"/>
    <w:rsid w:val="00EB2576"/>
    <w:rsid w:val="00EB2E4B"/>
    <w:rsid w:val="00EB30E6"/>
    <w:rsid w:val="00EB4347"/>
    <w:rsid w:val="00EB5694"/>
    <w:rsid w:val="00EC1F36"/>
    <w:rsid w:val="00EC391D"/>
    <w:rsid w:val="00EC6D84"/>
    <w:rsid w:val="00ED00F9"/>
    <w:rsid w:val="00ED025D"/>
    <w:rsid w:val="00ED0547"/>
    <w:rsid w:val="00ED25F1"/>
    <w:rsid w:val="00ED2938"/>
    <w:rsid w:val="00EE0594"/>
    <w:rsid w:val="00EE0695"/>
    <w:rsid w:val="00EE543B"/>
    <w:rsid w:val="00EF2E5E"/>
    <w:rsid w:val="00EF34A8"/>
    <w:rsid w:val="00EF4600"/>
    <w:rsid w:val="00EF5115"/>
    <w:rsid w:val="00EF78C3"/>
    <w:rsid w:val="00F04E30"/>
    <w:rsid w:val="00F14444"/>
    <w:rsid w:val="00F1465A"/>
    <w:rsid w:val="00F14E63"/>
    <w:rsid w:val="00F165E5"/>
    <w:rsid w:val="00F20256"/>
    <w:rsid w:val="00F231E6"/>
    <w:rsid w:val="00F240A6"/>
    <w:rsid w:val="00F246FC"/>
    <w:rsid w:val="00F25AAF"/>
    <w:rsid w:val="00F26DB2"/>
    <w:rsid w:val="00F2796C"/>
    <w:rsid w:val="00F30FF9"/>
    <w:rsid w:val="00F31394"/>
    <w:rsid w:val="00F32802"/>
    <w:rsid w:val="00F3297D"/>
    <w:rsid w:val="00F37236"/>
    <w:rsid w:val="00F42602"/>
    <w:rsid w:val="00F430E9"/>
    <w:rsid w:val="00F44953"/>
    <w:rsid w:val="00F44A1D"/>
    <w:rsid w:val="00F44BCD"/>
    <w:rsid w:val="00F46930"/>
    <w:rsid w:val="00F51165"/>
    <w:rsid w:val="00F51518"/>
    <w:rsid w:val="00F5210D"/>
    <w:rsid w:val="00F56EFF"/>
    <w:rsid w:val="00F57260"/>
    <w:rsid w:val="00F6232B"/>
    <w:rsid w:val="00F62F01"/>
    <w:rsid w:val="00F640B2"/>
    <w:rsid w:val="00F640DA"/>
    <w:rsid w:val="00F64115"/>
    <w:rsid w:val="00F645A2"/>
    <w:rsid w:val="00F67A60"/>
    <w:rsid w:val="00F709E9"/>
    <w:rsid w:val="00F712AA"/>
    <w:rsid w:val="00F71A88"/>
    <w:rsid w:val="00F728FE"/>
    <w:rsid w:val="00F72EA7"/>
    <w:rsid w:val="00F74295"/>
    <w:rsid w:val="00F75A85"/>
    <w:rsid w:val="00F75EBC"/>
    <w:rsid w:val="00F813AA"/>
    <w:rsid w:val="00F81735"/>
    <w:rsid w:val="00F818A1"/>
    <w:rsid w:val="00F818F5"/>
    <w:rsid w:val="00F81D73"/>
    <w:rsid w:val="00F853E3"/>
    <w:rsid w:val="00F91307"/>
    <w:rsid w:val="00F93464"/>
    <w:rsid w:val="00F93F34"/>
    <w:rsid w:val="00F95996"/>
    <w:rsid w:val="00FA0B70"/>
    <w:rsid w:val="00FA0BFC"/>
    <w:rsid w:val="00FA2BCA"/>
    <w:rsid w:val="00FA418A"/>
    <w:rsid w:val="00FA580C"/>
    <w:rsid w:val="00FA6AAB"/>
    <w:rsid w:val="00FA6D94"/>
    <w:rsid w:val="00FA71C5"/>
    <w:rsid w:val="00FA720C"/>
    <w:rsid w:val="00FA7674"/>
    <w:rsid w:val="00FB05AF"/>
    <w:rsid w:val="00FB156C"/>
    <w:rsid w:val="00FB2BC9"/>
    <w:rsid w:val="00FB3B6D"/>
    <w:rsid w:val="00FB3B9C"/>
    <w:rsid w:val="00FB4C52"/>
    <w:rsid w:val="00FB4E96"/>
    <w:rsid w:val="00FB5555"/>
    <w:rsid w:val="00FB63D0"/>
    <w:rsid w:val="00FB7251"/>
    <w:rsid w:val="00FB7BC8"/>
    <w:rsid w:val="00FB7DA3"/>
    <w:rsid w:val="00FC0205"/>
    <w:rsid w:val="00FC1272"/>
    <w:rsid w:val="00FC141A"/>
    <w:rsid w:val="00FC1B38"/>
    <w:rsid w:val="00FC21A8"/>
    <w:rsid w:val="00FC2B5F"/>
    <w:rsid w:val="00FC2EC4"/>
    <w:rsid w:val="00FC3756"/>
    <w:rsid w:val="00FC3D36"/>
    <w:rsid w:val="00FC5265"/>
    <w:rsid w:val="00FC5747"/>
    <w:rsid w:val="00FC5DCC"/>
    <w:rsid w:val="00FC654C"/>
    <w:rsid w:val="00FD046C"/>
    <w:rsid w:val="00FD3F6E"/>
    <w:rsid w:val="00FD5863"/>
    <w:rsid w:val="00FD722B"/>
    <w:rsid w:val="00FD74CF"/>
    <w:rsid w:val="00FD7A5D"/>
    <w:rsid w:val="00FE0729"/>
    <w:rsid w:val="00FE2F73"/>
    <w:rsid w:val="00FE4F18"/>
    <w:rsid w:val="00FE6516"/>
    <w:rsid w:val="00FE710C"/>
    <w:rsid w:val="00FF046B"/>
    <w:rsid w:val="00FF3ECB"/>
    <w:rsid w:val="00F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DBCFD"/>
  <w15:docId w15:val="{A87ACB3D-CFF9-4CFA-9823-C58B77E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91FA-7B3E-4DDC-BE4E-E43FB127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10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KCK-45</cp:lastModifiedBy>
  <cp:revision>87</cp:revision>
  <cp:lastPrinted>2023-05-16T05:38:00Z</cp:lastPrinted>
  <dcterms:created xsi:type="dcterms:W3CDTF">2023-04-28T07:05:00Z</dcterms:created>
  <dcterms:modified xsi:type="dcterms:W3CDTF">2023-12-25T11:15:00Z</dcterms:modified>
</cp:coreProperties>
</file>