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B3" w:rsidRDefault="00FE28B3" w:rsidP="00FE28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E28B3" w:rsidRDefault="00FE28B3" w:rsidP="00FE2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FE28B3" w:rsidRDefault="00FE28B3" w:rsidP="00FE2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E28B3" w:rsidRDefault="00FE28B3" w:rsidP="00FE28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28B3" w:rsidRDefault="00FE28B3" w:rsidP="00FE28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28B3" w:rsidRDefault="00FE28B3" w:rsidP="00FE28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 г.                              г. Ипатово                                             № 478</w:t>
      </w:r>
    </w:p>
    <w:p w:rsidR="00FE28B3" w:rsidRDefault="00FE28B3" w:rsidP="00FE28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28B3" w:rsidRDefault="00FE28B3" w:rsidP="00FE28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B2" w:rsidRPr="000B45B2" w:rsidRDefault="000B45B2" w:rsidP="000B45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муниципального округа Ставропольского края от 28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B2">
        <w:rPr>
          <w:rFonts w:ascii="Times New Roman" w:hAnsi="Times New Roman" w:cs="Times New Roman"/>
          <w:sz w:val="28"/>
          <w:szCs w:val="28"/>
        </w:rPr>
        <w:t xml:space="preserve">г. № 1747 «Об утверждении муниципальной программы «Развитие </w:t>
      </w:r>
      <w:proofErr w:type="spellStart"/>
      <w:r w:rsidRPr="000B45B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B2">
        <w:rPr>
          <w:rFonts w:ascii="Times New Roman" w:hAnsi="Times New Roman" w:cs="Times New Roman"/>
          <w:sz w:val="28"/>
          <w:szCs w:val="28"/>
        </w:rPr>
        <w:t>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B2">
        <w:rPr>
          <w:rFonts w:ascii="Times New Roman" w:hAnsi="Times New Roman" w:cs="Times New Roman"/>
          <w:sz w:val="28"/>
          <w:szCs w:val="28"/>
        </w:rPr>
        <w:t>В соответствии с решением Думы Ипатовского муниципального округа Ставропольского края от 22 февраля 2024 г. № 9 «О внесении изменений в решение Думы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B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13 декабря 2023 г. № 147 «О бюджете Ипатовского муниципального округа Ставропольского края на 2024 год и на плановый период 2025 и 2026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B2">
        <w:rPr>
          <w:rFonts w:ascii="Times New Roman" w:hAnsi="Times New Roman" w:cs="Times New Roman"/>
          <w:sz w:val="28"/>
          <w:szCs w:val="28"/>
        </w:rPr>
        <w:t>Внести в постановление администрации Ипатовского муниципального округа Ставропольского края от 28 декабря 2023г. № 1747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 изменение, изложив пункт 6 в следующей редакции:</w:t>
      </w:r>
    </w:p>
    <w:p w:rsid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B2">
        <w:rPr>
          <w:rFonts w:ascii="Times New Roman" w:hAnsi="Times New Roman" w:cs="Times New Roman"/>
          <w:sz w:val="28"/>
          <w:szCs w:val="28"/>
        </w:rPr>
        <w:t>«6. Настоящее постановление вступает в силу на следующий день после дня его официального обнародования (опубликования) и распространяется на правоотношения, возникшие с 01 января 2024г.».</w:t>
      </w:r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</w:p>
    <w:p w:rsid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B2">
        <w:rPr>
          <w:rFonts w:ascii="Times New Roman" w:hAnsi="Times New Roman" w:cs="Times New Roman"/>
          <w:sz w:val="28"/>
          <w:szCs w:val="28"/>
        </w:rPr>
        <w:t>2. Утвердить прилагаемые изменения, которые вносятся в постановление администрации Ипатовского муниципального округа Ставропольского края от 28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B2">
        <w:rPr>
          <w:rFonts w:ascii="Times New Roman" w:hAnsi="Times New Roman" w:cs="Times New Roman"/>
          <w:sz w:val="28"/>
          <w:szCs w:val="28"/>
        </w:rPr>
        <w:t>г. № 1747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</w:p>
    <w:p w:rsid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ab/>
        <w:t>3. Отделу по организационным, общим вопросам, связям с общественностью, автоматизации и информационных технологий администрации Ипа</w:t>
      </w:r>
      <w:r w:rsidRPr="000B45B2">
        <w:rPr>
          <w:rFonts w:ascii="Times New Roman" w:hAnsi="Times New Roman" w:cs="Times New Roman"/>
          <w:sz w:val="28"/>
          <w:szCs w:val="28"/>
        </w:rPr>
        <w:lastRenderedPageBreak/>
        <w:t>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</w:p>
    <w:p w:rsid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ab/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</w:p>
    <w:p w:rsid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ab/>
        <w:t xml:space="preserve">5. 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Pr="000B45B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B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5B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</w:p>
    <w:p w:rsidR="000B45B2" w:rsidRPr="000B45B2" w:rsidRDefault="000B45B2" w:rsidP="000B45B2">
      <w:pPr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DE209E" w:rsidRDefault="00DE209E" w:rsidP="00DE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209E" w:rsidRDefault="00DE209E" w:rsidP="00DE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209E" w:rsidRDefault="00DE209E" w:rsidP="00DE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209E" w:rsidRDefault="00DE209E" w:rsidP="00DE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DE209E" w:rsidRDefault="00DE209E" w:rsidP="00DE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E209E" w:rsidRDefault="00DE209E" w:rsidP="00DE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DE209E" w:rsidRDefault="00DE209E" w:rsidP="00DE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E209E" w:rsidRDefault="00DE209E" w:rsidP="00DE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E209E" w:rsidRDefault="00DE209E" w:rsidP="00DE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0B45B2" w:rsidRDefault="000B45B2" w:rsidP="000B45B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90B" w:rsidRPr="000B45B2" w:rsidRDefault="001640D9" w:rsidP="001640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85pt;margin-top:7.1pt;width:468.3pt;height:0;z-index:251658240" o:connectortype="straight"/>
        </w:pict>
      </w:r>
      <w:bookmarkStart w:id="0" w:name="_GoBack"/>
      <w:bookmarkEnd w:id="0"/>
    </w:p>
    <w:sectPr w:rsidR="0088790B" w:rsidRPr="000B45B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B45B2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40D9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B6FA4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045C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61A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09E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28B3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250AF577-3633-41B1-B5DE-5FCB290C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D303-3EEF-4E67-8154-8B3B5D3B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2024-04-16T17:24:00Z</cp:lastPrinted>
  <dcterms:created xsi:type="dcterms:W3CDTF">2024-04-12T14:43:00Z</dcterms:created>
  <dcterms:modified xsi:type="dcterms:W3CDTF">2024-04-23T14:09:00Z</dcterms:modified>
</cp:coreProperties>
</file>